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Mean = 0.332713333333333</w:t>
      </w:r>
    </w:p>
    <w:p w14:paraId="0FD038AB" w14:textId="5F6F9091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Sd = 0.16945400921222</w:t>
      </w:r>
    </w:p>
    <w:p w14:paraId="5609F393" w14:textId="78167B38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Var = </w:t>
      </w:r>
      <w:r w:rsidR="00257609" w:rsidRPr="00CA58E7">
        <w:rPr>
          <w:color w:val="4F81BD" w:themeColor="accent1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18BB6E3" w14:textId="66B876C6" w:rsidR="00C63E89" w:rsidRPr="00CA58E7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ANS: IQR is </w:t>
      </w:r>
      <w:r w:rsidR="00421EC8" w:rsidRPr="00CA58E7">
        <w:rPr>
          <w:color w:val="4F81BD" w:themeColor="accent1"/>
          <w:sz w:val="24"/>
          <w:szCs w:val="24"/>
        </w:rPr>
        <w:t>the range between upper quartile (Q3) and lower quartile (Q1)</w:t>
      </w:r>
    </w:p>
    <w:p w14:paraId="4A71F4FB" w14:textId="77777777" w:rsidR="00CA58E7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IQR= Q3-Q1= 12-5 = 7</w:t>
      </w:r>
    </w:p>
    <w:p w14:paraId="4DB1748D" w14:textId="3DCC28DE" w:rsidR="00421EC8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882E7F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BD3371" w:rsidRPr="00882E7F">
        <w:rPr>
          <w:color w:val="4F81BD" w:themeColor="accent1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882E7F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21771A" w:rsidRPr="00882E7F">
        <w:rPr>
          <w:color w:val="4F81BD" w:themeColor="accent1"/>
          <w:sz w:val="24"/>
          <w:szCs w:val="24"/>
        </w:rPr>
        <w:t>The</w:t>
      </w:r>
      <w:r w:rsidR="00EE2604" w:rsidRPr="00882E7F">
        <w:rPr>
          <w:color w:val="4F81BD" w:themeColor="accent1"/>
          <w:sz w:val="24"/>
          <w:szCs w:val="24"/>
        </w:rPr>
        <w:t>re will be no outlier if the value of 25 was actually 2.5</w:t>
      </w:r>
      <w:r w:rsidR="004D4E05" w:rsidRPr="00882E7F">
        <w:rPr>
          <w:color w:val="4F81BD" w:themeColor="accent1"/>
          <w:sz w:val="24"/>
          <w:szCs w:val="24"/>
        </w:rPr>
        <w:t xml:space="preserve">. </w:t>
      </w:r>
      <w:r w:rsidR="006568D8" w:rsidRPr="00882E7F">
        <w:rPr>
          <w:color w:val="4F81BD" w:themeColor="accent1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882E7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306EAD" w:rsidRPr="00882E7F">
        <w:rPr>
          <w:color w:val="4F81BD" w:themeColor="accent1"/>
          <w:sz w:val="24"/>
          <w:szCs w:val="24"/>
        </w:rPr>
        <w:t xml:space="preserve">The mode can lie between </w:t>
      </w:r>
      <w:r w:rsidR="00E16C90" w:rsidRPr="00882E7F">
        <w:rPr>
          <w:color w:val="4F81BD" w:themeColor="accent1"/>
          <w:sz w:val="24"/>
          <w:szCs w:val="24"/>
        </w:rPr>
        <w:t>3</w:t>
      </w:r>
      <w:r w:rsidR="00306EAD" w:rsidRPr="00882E7F">
        <w:rPr>
          <w:color w:val="4F81BD" w:themeColor="accent1"/>
          <w:sz w:val="24"/>
          <w:szCs w:val="24"/>
        </w:rPr>
        <w:t xml:space="preserve"> and 10 because </w:t>
      </w:r>
      <w:r w:rsidR="00E16C90" w:rsidRPr="00882E7F">
        <w:rPr>
          <w:color w:val="4F81BD" w:themeColor="accent1"/>
          <w:sz w:val="24"/>
          <w:szCs w:val="24"/>
        </w:rPr>
        <w:t>majority of the entry</w:t>
      </w:r>
      <w:r w:rsidR="00306EAD" w:rsidRPr="00882E7F">
        <w:rPr>
          <w:color w:val="4F81BD" w:themeColor="accent1"/>
          <w:sz w:val="24"/>
          <w:szCs w:val="24"/>
        </w:rPr>
        <w:t xml:space="preserve"> in this range</w:t>
      </w:r>
      <w:r w:rsidR="00E16C90" w:rsidRPr="00882E7F">
        <w:rPr>
          <w:color w:val="4F81BD" w:themeColor="accent1"/>
          <w:sz w:val="24"/>
          <w:szCs w:val="24"/>
        </w:rPr>
        <w:t xml:space="preserve">. </w:t>
      </w:r>
      <w:r w:rsidR="00A678CF" w:rsidRPr="00882E7F">
        <w:rPr>
          <w:color w:val="4F81BD" w:themeColor="accent1"/>
          <w:sz w:val="24"/>
          <w:szCs w:val="24"/>
        </w:rPr>
        <w:t xml:space="preserve">To pin point the actual Mode we will have </w:t>
      </w:r>
      <w:r w:rsidR="00DA2AF4" w:rsidRPr="00882E7F">
        <w:rPr>
          <w:color w:val="4F81BD" w:themeColor="accent1"/>
          <w:sz w:val="24"/>
          <w:szCs w:val="24"/>
        </w:rPr>
        <w:t>analyze the data</w:t>
      </w:r>
      <w:r w:rsidR="00E16C90" w:rsidRPr="00882E7F">
        <w:rPr>
          <w:color w:val="4F81BD" w:themeColor="accent1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882E7F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D2584F" w:rsidRPr="00882E7F">
        <w:rPr>
          <w:color w:val="4F81BD" w:themeColor="accent1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3B18F8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3B18F8">
        <w:rPr>
          <w:color w:val="4F81BD" w:themeColor="accent1"/>
          <w:sz w:val="24"/>
          <w:szCs w:val="24"/>
        </w:rPr>
        <w:t xml:space="preserve">ANS: </w:t>
      </w:r>
      <w:r w:rsidR="00F1583B" w:rsidRPr="003B18F8">
        <w:rPr>
          <w:color w:val="4F81BD" w:themeColor="accent1"/>
          <w:sz w:val="24"/>
          <w:szCs w:val="24"/>
        </w:rPr>
        <w:t>There is an outlier of the value 25</w:t>
      </w:r>
      <w:r w:rsidR="003B18F8" w:rsidRPr="003B18F8">
        <w:rPr>
          <w:color w:val="4F81BD" w:themeColor="accent1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lastRenderedPageBreak/>
        <w:t xml:space="preserve">ANS: </w:t>
      </w:r>
      <w:r w:rsidR="007410BC" w:rsidRPr="00A1666D">
        <w:rPr>
          <w:rFonts w:cs="BaskervilleBE-Regular"/>
          <w:color w:val="4F81BD" w:themeColor="accent1"/>
          <w:sz w:val="24"/>
          <w:szCs w:val="24"/>
        </w:rPr>
        <w:tab/>
        <w:t xml:space="preserve">X =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>probability of 1 call misdirected out of 200</w:t>
      </w:r>
    </w:p>
    <w:p w14:paraId="1E27E73B" w14:textId="25D785AE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 xml:space="preserve">Probability of occurring of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 xml:space="preserve">X </w:t>
      </w:r>
      <w:r w:rsidRPr="00A1666D">
        <w:rPr>
          <w:rFonts w:cs="BaskervilleBE-Regular"/>
          <w:color w:val="4F81BD" w:themeColor="accent1"/>
          <w:sz w:val="24"/>
          <w:szCs w:val="24"/>
        </w:rPr>
        <w:t>= 1/200</w:t>
      </w:r>
    </w:p>
    <w:p w14:paraId="35A7399F" w14:textId="4D2D0976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1/200</w:t>
      </w:r>
    </w:p>
    <w:p w14:paraId="15BFC3F4" w14:textId="7777777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43FE5075" w14:textId="0BF1F01F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1-1/200= 199/200= 0.967</w:t>
      </w:r>
    </w:p>
    <w:p w14:paraId="49099C5A" w14:textId="77777777" w:rsidR="007410BC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14:paraId="77D9FE1C" w14:textId="77777777" w:rsidR="007410BC" w:rsidRPr="00A1666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  (0.967)^5</w:t>
      </w:r>
    </w:p>
    <w:p w14:paraId="5DC41D2D" w14:textId="3BB708D1" w:rsidR="00126DCF" w:rsidRPr="007410BC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0.02475 = 2% chance</w:t>
      </w:r>
      <w:r w:rsidRPr="007410BC">
        <w:rPr>
          <w:rFonts w:cs="BaskervilleBE-Regular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A1666D">
        <w:rPr>
          <w:color w:val="4F81BD" w:themeColor="accent1"/>
          <w:sz w:val="24"/>
          <w:szCs w:val="24"/>
        </w:rPr>
        <w:t xml:space="preserve">ANS: </w:t>
      </w:r>
      <w:r w:rsidR="00A1666D" w:rsidRPr="00A1666D">
        <w:rPr>
          <w:color w:val="4F81BD" w:themeColor="accent1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132E">
        <w:t xml:space="preserve">if Success == </w:t>
      </w:r>
      <w:r w:rsidR="002056F2" w:rsidRPr="002056F2"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="00D16E3E" w:rsidRPr="00D16E3E">
        <w:t>there is a 60% probability that the venture would be successful</w:t>
      </w:r>
      <w:r w:rsidR="005D6E9E">
        <w:t xml:space="preserve"> (</w:t>
      </w:r>
      <w:r w:rsidR="009B78A4" w:rsidRPr="009B78A4">
        <w:t>0.</w:t>
      </w:r>
      <w:r w:rsidR="009B78A4">
        <w:t>3</w:t>
      </w:r>
      <w:r w:rsidR="009B78A4" w:rsidRPr="009B78A4">
        <w:t>+0.</w:t>
      </w:r>
      <w:r w:rsidR="009B78A4">
        <w:t>2</w:t>
      </w:r>
      <w:r w:rsidR="009B78A4" w:rsidRPr="009B78A4">
        <w:t>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161F96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 xml:space="preserve">ANS: </w:t>
      </w:r>
      <w:r w:rsidR="00CC4EE9" w:rsidRPr="00161F96">
        <w:rPr>
          <w:color w:val="4F81BD" w:themeColor="accent1"/>
        </w:rPr>
        <w:t>(-2000*0.1)+(-1000*0.1)+(0*0.2)+(1000*0.2)+(2000 *0.3)+(3000*0.1)=800</w:t>
      </w:r>
    </w:p>
    <w:p w14:paraId="391F576E" w14:textId="0F330507" w:rsidR="00CC4EE9" w:rsidRPr="00161F96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>the long-term average earning for these type of ventures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403E84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 xml:space="preserve">ANS: </w:t>
      </w:r>
      <w:r w:rsidR="00787F28" w:rsidRPr="00403E84">
        <w:rPr>
          <w:color w:val="4F81BD" w:themeColor="accent1"/>
        </w:rPr>
        <w:t xml:space="preserve">A good measure to evaluate the risk would be variance and standard deviation of the variable </w:t>
      </w:r>
      <w:r w:rsidR="00403E84">
        <w:rPr>
          <w:color w:val="4F81BD" w:themeColor="accent1"/>
        </w:rPr>
        <w:t>x</w:t>
      </w:r>
    </w:p>
    <w:p w14:paraId="4BDB1FA5" w14:textId="02DB713B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Var =</w:t>
      </w:r>
      <w:r w:rsidR="002C6677" w:rsidRPr="00403E84">
        <w:rPr>
          <w:color w:val="4F81BD" w:themeColor="accent1"/>
        </w:rPr>
        <w:t xml:space="preserve"> 3500000</w:t>
      </w:r>
    </w:p>
    <w:p w14:paraId="347DDB40" w14:textId="2C41519D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Sd = 1870.8</w:t>
      </w:r>
      <w:r w:rsidR="00CE5FD2">
        <w:rPr>
          <w:color w:val="4F81BD" w:themeColor="accent1"/>
        </w:rPr>
        <w:t>3</w:t>
      </w:r>
    </w:p>
    <w:p w14:paraId="3E38C772" w14:textId="117EBA62" w:rsidR="00403E84" w:rsidRPr="00403E84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DFE4" w14:textId="77777777" w:rsidR="00EA6124" w:rsidRDefault="00EA6124">
      <w:pPr>
        <w:spacing w:after="0" w:line="240" w:lineRule="auto"/>
      </w:pPr>
      <w:r>
        <w:separator/>
      </w:r>
    </w:p>
  </w:endnote>
  <w:endnote w:type="continuationSeparator" w:id="0">
    <w:p w14:paraId="0F100A31" w14:textId="77777777" w:rsidR="00EA6124" w:rsidRDefault="00EA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380D" w14:textId="77777777" w:rsidR="00EA6124" w:rsidRDefault="00EA6124">
      <w:pPr>
        <w:spacing w:after="0" w:line="240" w:lineRule="auto"/>
      </w:pPr>
      <w:r>
        <w:separator/>
      </w:r>
    </w:p>
  </w:footnote>
  <w:footnote w:type="continuationSeparator" w:id="0">
    <w:p w14:paraId="25C69E5E" w14:textId="77777777" w:rsidR="00EA6124" w:rsidRDefault="00EA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15086649">
    <w:abstractNumId w:val="1"/>
  </w:num>
  <w:num w:numId="2" w16cid:durableId="660235501">
    <w:abstractNumId w:val="2"/>
  </w:num>
  <w:num w:numId="3" w16cid:durableId="961500952">
    <w:abstractNumId w:val="3"/>
  </w:num>
  <w:num w:numId="4" w16cid:durableId="28639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0830"/>
    <w:rsid w:val="00A528B2"/>
    <w:rsid w:val="00A678CF"/>
    <w:rsid w:val="00AE2004"/>
    <w:rsid w:val="00AF0786"/>
    <w:rsid w:val="00AF65C6"/>
    <w:rsid w:val="00B378BA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A6124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lohita mupparaju</cp:lastModifiedBy>
  <cp:revision>2</cp:revision>
  <dcterms:created xsi:type="dcterms:W3CDTF">2022-09-03T18:47:00Z</dcterms:created>
  <dcterms:modified xsi:type="dcterms:W3CDTF">2022-09-03T18:47:00Z</dcterms:modified>
</cp:coreProperties>
</file>