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医用气动辅助手套 - PL 端工程用户操作清单</w:t>
      </w:r>
    </w:p>
    <w:p>
      <w:pPr>
        <w:jc w:val="center"/>
      </w:pPr>
      <w:r>
        <w:rPr>
          <w:color w:val="606060"/>
          <w:sz w:val="18"/>
        </w:rPr>
        <w:t>生成日期: 2026-05-12 (Rev: 免焊接简化方案)   ·   工程目录: D:\medical project\05_FPGA_PL端</w:t>
      </w:r>
    </w:p>
    <w:p>
      <w:pPr>
        <w:pStyle w:val="Heading1"/>
      </w:pPr>
      <w:r>
        <w:t>★ 0. 本方案要点 (与之前不同的地方)</w:t>
      </w:r>
    </w:p>
    <w:p>
      <w:r>
        <w:rPr>
          <w:b/>
          <w:color w:val="008000"/>
        </w:rPr>
        <w:t>✅ 全程零焊接, 只用 ATK MODULE 排针 + 杜邦线 + 面包板</w:t>
      </w:r>
    </w:p>
    <w:p>
      <w:r>
        <w:t>为了避免拆外壳焊接 ZYNQ 引脚, 已经做了以下精简:</w:t>
        <w:br/>
        <w:br/>
        <w:t>1. 砍掉 V1 充气阀 → 气路简化为 pump → 手套 → V2(泄气阀) → 大气</w:t>
        <w:br/>
        <w:t>2. 砍掉外接状态灯 → 用板载 LED0 (H15) 代替</w:t>
        <w:br/>
        <w:t>3. 全部 4 个外设信号 (pump / V2 / 气压SCL / 气压SDA) 走 ATK MODULE 接口</w:t>
        <w:br/>
        <w:br/>
        <w:t>影响: 元件清单少买 1 个电磁阀 (省 ¥10-20)</w:t>
        <w:br/>
        <w:t>安全性: 不变 (fail-safe 来自 V2 是 NO 型, 断电自动开阀泄气)</w:t>
      </w:r>
    </w:p>
    <w:p>
      <w:pPr>
        <w:pStyle w:val="Heading1"/>
      </w:pPr>
      <w:r>
        <w:t>★ 1. 代码审查 - 已知问题与已修复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严重性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lcd_display.v 中 img_addr 位宽只有 15 位, 最大 BROM 地址 34999 需要 16 位</w:t>
            </w:r>
          </w:p>
        </w:tc>
        <w:tc>
          <w:tcPr>
            <w:tcW w:type="dxa" w:w="2880"/>
          </w:tcPr>
          <w:p>
            <w:r>
              <w:t>严重</w:t>
            </w:r>
          </w:p>
        </w:tc>
        <w:tc>
          <w:tcPr>
            <w:tcW w:type="dxa" w:w="2880"/>
          </w:tcPr>
          <w:p>
            <w:r>
              <w:t>✓ 已修复</w:t>
            </w:r>
          </w:p>
        </w:tc>
      </w:tr>
      <w:tr>
        <w:tc>
          <w:tcPr>
            <w:tcW w:type="dxa" w:w="2880"/>
          </w:tcPr>
          <w:p>
            <w:r>
              <w:t>砍 V1 阀: 状态机、安全联锁、顶层、XDC 已同步删除</w:t>
            </w:r>
          </w:p>
        </w:tc>
        <w:tc>
          <w:tcPr>
            <w:tcW w:type="dxa" w:w="2880"/>
          </w:tcPr>
          <w:p>
            <w:r>
              <w:t>设计简化</w:t>
            </w:r>
          </w:p>
        </w:tc>
        <w:tc>
          <w:tcPr>
            <w:tcW w:type="dxa" w:w="2880"/>
          </w:tcPr>
          <w:p>
            <w:r>
              <w:t>✓ 已完成</w:t>
            </w:r>
          </w:p>
        </w:tc>
      </w:tr>
      <w:tr>
        <w:tc>
          <w:tcPr>
            <w:tcW w:type="dxa" w:w="2880"/>
          </w:tcPr>
          <w:p>
            <w:r>
              <w:t>全部信号走 ATK MODULE 接口, 完全免焊接</w:t>
            </w:r>
          </w:p>
        </w:tc>
        <w:tc>
          <w:tcPr>
            <w:tcW w:type="dxa" w:w="2880"/>
          </w:tcPr>
          <w:p>
            <w:r>
              <w:t>便利性</w:t>
            </w:r>
          </w:p>
        </w:tc>
        <w:tc>
          <w:tcPr>
            <w:tcW w:type="dxa" w:w="2880"/>
          </w:tcPr>
          <w:p>
            <w:r>
              <w:t>✓ 已完成</w:t>
            </w:r>
          </w:p>
        </w:tc>
      </w:tr>
      <w:tr>
        <w:tc>
          <w:tcPr>
            <w:tcW w:type="dxa" w:w="2880"/>
          </w:tcPr>
          <w:p>
            <w:r>
              <w:t>lcd_display 的 BROM 在区域外仍会被读 (无害, 只多耗一点点功耗)</w:t>
            </w:r>
          </w:p>
        </w:tc>
        <w:tc>
          <w:tcPr>
            <w:tcW w:type="dxa" w:w="2880"/>
          </w:tcPr>
          <w:p>
            <w:r>
              <w:t>轻微</w:t>
            </w:r>
          </w:p>
        </w:tc>
        <w:tc>
          <w:tcPr>
            <w:tcW w:type="dxa" w:w="2880"/>
          </w:tcPr>
          <w:p>
            <w:r>
              <w:t>可不改</w:t>
            </w:r>
          </w:p>
        </w:tc>
      </w:tr>
      <w:tr>
        <w:tc>
          <w:tcPr>
            <w:tcW w:type="dxa" w:w="2880"/>
          </w:tcPr>
          <w:p>
            <w:r>
              <w:t>safety_interlock 是纯组合, 可能有 1~2ns 毛刺</w:t>
            </w:r>
          </w:p>
        </w:tc>
        <w:tc>
          <w:tcPr>
            <w:tcW w:type="dxa" w:w="2880"/>
          </w:tcPr>
          <w:p>
            <w:r>
              <w:t>轻微</w:t>
            </w:r>
          </w:p>
        </w:tc>
        <w:tc>
          <w:tcPr>
            <w:tcW w:type="dxa" w:w="2880"/>
          </w:tcPr>
          <w:p>
            <w:r>
              <w:t>设计意图 (响应最快)</w:t>
            </w:r>
          </w:p>
        </w:tc>
      </w:tr>
    </w:tbl>
    <w:p>
      <w:pPr>
        <w:pStyle w:val="Heading1"/>
      </w:pPr>
      <w:r>
        <w:t>★ 2. Vivado 2020.2 工程创建步骤</w:t>
      </w:r>
    </w:p>
    <w:p>
      <w:pPr>
        <w:pStyle w:val="Heading2"/>
      </w:pPr>
      <w:r>
        <w:t>2.1 新建工程</w:t>
      </w:r>
    </w:p>
    <w:p>
      <w:pPr>
        <w:pStyle w:val="ListNumber"/>
      </w:pPr>
      <w:r>
        <w:t>Vivado 2020.2 → Create Project → Next</w:t>
      </w:r>
    </w:p>
    <w:p>
      <w:pPr>
        <w:pStyle w:val="ListNumber"/>
      </w:pPr>
      <w:r>
        <w:t>工程名: medical_glove   ·   路径: D:\medical project\vivado_prj (自建)</w:t>
      </w:r>
    </w:p>
    <w:p>
      <w:pPr>
        <w:pStyle w:val="ListNumber"/>
      </w:pPr>
      <w:r>
        <w:t>Type: RTL Project (取消 "Do not specify sources at this time")</w:t>
      </w:r>
    </w:p>
    <w:p>
      <w:pPr>
        <w:pStyle w:val="ListNumber"/>
      </w:pPr>
      <w:r>
        <w:t>Add Sources: 添加 D:\medical project\05_FPGA_PL端 下 11 个干净版 .v 文件</w:t>
      </w:r>
    </w:p>
    <w:p>
      <w:pPr>
        <w:pStyle w:val="ListNumber"/>
      </w:pPr>
      <w:r>
        <w:t>Add Constraints: 添加 constraints\medical_glove.xdc</w:t>
      </w:r>
    </w:p>
    <w:p>
      <w:pPr>
        <w:pStyle w:val="ListNumber"/>
      </w:pPr>
      <w:r>
        <w:t>Default Part: xc7z020clg400-2</w:t>
      </w:r>
    </w:p>
    <w:p>
      <w:pPr>
        <w:pStyle w:val="ListNumber"/>
      </w:pPr>
      <w:r>
        <w:t>Finish</w:t>
      </w:r>
    </w:p>
    <w:p>
      <w:r>
        <w:rPr>
          <w:b/>
        </w:rPr>
        <w:t>要添加的 .v 文件清单 (11 个):</w:t>
      </w:r>
    </w:p>
    <w:p>
      <w:pPr>
        <w:pStyle w:val="ListBullet"/>
      </w:pPr>
      <w:r>
        <w:t>00_top\medical_glove_top.v</w:t>
      </w:r>
    </w:p>
    <w:p>
      <w:pPr>
        <w:pStyle w:val="ListBullet"/>
      </w:pPr>
      <w:r>
        <w:t>01_clock_reset\clock_reset.v</w:t>
      </w:r>
    </w:p>
    <w:p>
      <w:pPr>
        <w:pStyle w:val="ListBullet"/>
      </w:pPr>
      <w:r>
        <w:t>02_key_debounce\key_debounce.v</w:t>
      </w:r>
    </w:p>
    <w:p>
      <w:pPr>
        <w:pStyle w:val="ListBullet"/>
      </w:pPr>
      <w:r>
        <w:t>03_lcd_timing\lcd_timing.v</w:t>
      </w:r>
    </w:p>
    <w:p>
      <w:pPr>
        <w:pStyle w:val="ListBullet"/>
      </w:pPr>
      <w:r>
        <w:t>04_lcd_display\lcd_display.v</w:t>
      </w:r>
    </w:p>
    <w:p>
      <w:pPr>
        <w:pStyle w:val="ListBullet"/>
      </w:pPr>
      <w:r>
        <w:t>05_touch_iic\touch_iic.v</w:t>
      </w:r>
    </w:p>
    <w:p>
      <w:pPr>
        <w:pStyle w:val="ListBullet"/>
      </w:pPr>
      <w:r>
        <w:t>06_pressure_iic\pressure_iic.v</w:t>
      </w:r>
    </w:p>
    <w:p>
      <w:pPr>
        <w:pStyle w:val="ListBullet"/>
      </w:pPr>
      <w:r>
        <w:t>07_pwm_ctrl\pwm_ctrl.v</w:t>
      </w:r>
    </w:p>
    <w:p>
      <w:pPr>
        <w:pStyle w:val="ListBullet"/>
      </w:pPr>
      <w:r>
        <w:t>08_glove_fsm\glove_fsm.v</w:t>
      </w:r>
    </w:p>
    <w:p>
      <w:pPr>
        <w:pStyle w:val="ListBullet"/>
      </w:pPr>
      <w:r>
        <w:t>09_safety_interlock\safety_interlock.v</w:t>
      </w:r>
    </w:p>
    <w:p>
      <w:pPr>
        <w:pStyle w:val="ListBullet"/>
      </w:pPr>
      <w:r>
        <w:t>10_axi_lite_reg\axi_lite_reg.v</w:t>
      </w:r>
    </w:p>
    <w:p>
      <w:r>
        <w:rPr>
          <w:b/>
          <w:color w:val="C00000"/>
        </w:rPr>
        <w:t>⚠ 不要添加带 _annotated 后缀的文件 (同名 module 会冲突)</w:t>
      </w:r>
    </w:p>
    <w:p>
      <w:pPr>
        <w:pStyle w:val="Heading2"/>
      </w:pPr>
      <w:r>
        <w:t>2.2 创建 IP 1: Clocking Wizard</w:t>
      </w:r>
    </w:p>
    <w:p>
      <w:pPr>
        <w:pStyle w:val="ListNumber"/>
      </w:pPr>
      <w:r>
        <w:t>Flow Navigator → IP Catalog → 搜 "Clocking Wizard" → 双击</w:t>
      </w:r>
    </w:p>
    <w:p>
      <w:pPr>
        <w:pStyle w:val="ListNumber"/>
      </w:pPr>
      <w:r>
        <w:t>Clocking Options: Source = Single ended clock capable pin, Source frequency = 50.000 MHz</w:t>
      </w:r>
    </w:p>
    <w:p>
      <w:pPr>
        <w:pStyle w:val="ListNumber"/>
      </w:pPr>
      <w:r>
        <w:t>Output Clocks: clk_out1=100.000, clk_out2=33.333, Reset Type=Active Low, 勾 locked</w:t>
      </w:r>
    </w:p>
    <w:p>
      <w:pPr>
        <w:pStyle w:val="ListNumber"/>
      </w:pPr>
      <w:r>
        <w:t>Component Name: clk_wiz_0 (默认, 不改)</w:t>
      </w:r>
    </w:p>
    <w:p>
      <w:pPr>
        <w:pStyle w:val="ListNumber"/>
      </w:pPr>
      <w:r>
        <w:t>OK → Generate Output Products</w:t>
      </w:r>
    </w:p>
    <w:p>
      <w:pPr>
        <w:pStyle w:val="Heading2"/>
      </w:pPr>
      <w:r>
        <w:t>2.3 创建 IP 2: Block Memory Generator (图片 ROM)</w:t>
      </w:r>
    </w:p>
    <w:p>
      <w:pPr>
        <w:pStyle w:val="ListNumber"/>
      </w:pPr>
      <w:r>
        <w:t>IP Catalog → 搜 "Block Memory Generator" → 双击</w:t>
      </w:r>
    </w:p>
    <w:p>
      <w:pPr>
        <w:pStyle w:val="ListNumber"/>
      </w:pPr>
      <w:r>
        <w:t>Component Name: lcd_image_rom (必须这个名字)</w:t>
      </w:r>
    </w:p>
    <w:p>
      <w:pPr>
        <w:pStyle w:val="ListNumber"/>
      </w:pPr>
      <w:r>
        <w:t>Basic: Native + Single Port ROM</w:t>
      </w:r>
    </w:p>
    <w:p>
      <w:pPr>
        <w:pStyle w:val="ListNumber"/>
      </w:pPr>
      <w:r>
        <w:t>Port A: Width=16, Depth=35000, Enable Port Type=Always Enabled</w:t>
      </w:r>
    </w:p>
    <w:p>
      <w:pPr>
        <w:pStyle w:val="ListNumber"/>
      </w:pPr>
      <w:r>
        <w:t>Other Options: 勾 Load Init File → 选 ip_sources\lcd_image.coe → 等校验通过</w:t>
      </w:r>
    </w:p>
    <w:p>
      <w:pPr>
        <w:pStyle w:val="ListNumber"/>
      </w:pPr>
      <w:r>
        <w:t>OK → Generate</w:t>
      </w:r>
    </w:p>
    <w:p>
      <w:pPr>
        <w:pStyle w:val="Heading1"/>
      </w:pPr>
      <w:r>
        <w:t>★ 3. Block Design (PS7 + EMIO GPIO)</w:t>
      </w:r>
    </w:p>
    <w:p>
      <w:pPr>
        <w:pStyle w:val="ListNumber"/>
      </w:pPr>
      <w:r>
        <w:t>Flow Navigator → IP INTEGRATOR → Create Block Design → 名字: system</w:t>
      </w:r>
    </w:p>
    <w:p>
      <w:pPr>
        <w:pStyle w:val="ListNumber"/>
      </w:pPr>
      <w:r>
        <w:t>右键空白 → Add IP → 搜 "ZYNQ7 Processing System" → 双击</w:t>
      </w:r>
    </w:p>
    <w:p>
      <w:pPr>
        <w:pStyle w:val="ListNumber"/>
      </w:pPr>
      <w:r>
        <w:t>双击 PS7 IP 进入配置:</w:t>
      </w:r>
    </w:p>
    <w:p>
      <w:pPr>
        <w:pStyle w:val="ListNumber"/>
      </w:pPr>
      <w:r>
        <w:t xml:space="preserve">  PS-PL Configuration → General → Enable Clock Resets → 勾 FCLK_RESET0_N</w:t>
      </w:r>
    </w:p>
    <w:p>
      <w:pPr>
        <w:pStyle w:val="ListNumber"/>
      </w:pPr>
      <w:r>
        <w:t xml:space="preserve">  PS-PL Configuration → AXI Non Secure → 勾 M_AXI_GP0</w:t>
      </w:r>
    </w:p>
    <w:p>
      <w:pPr>
        <w:pStyle w:val="ListNumber"/>
      </w:pPr>
      <w:r>
        <w:t xml:space="preserve">  MIO Configuration → I/O Peripherals → GPIO: 勾 GPIO MIO + GPIO EMIO, EMIO Width=21</w:t>
      </w:r>
    </w:p>
    <w:p>
      <w:pPr>
        <w:pStyle w:val="ListNumber"/>
      </w:pPr>
      <w:r>
        <w:t xml:space="preserve">  保留 UART1 (Vitis 串口打印用)</w:t>
      </w:r>
    </w:p>
    <w:p>
      <w:pPr>
        <w:pStyle w:val="ListNumber"/>
      </w:pPr>
      <w:r>
        <w:t>点 Run Block Automation → 自动接复位</w:t>
      </w:r>
    </w:p>
    <w:p>
      <w:pPr>
        <w:pStyle w:val="ListNumber"/>
      </w:pPr>
      <w:r>
        <w:t>把 BD 当作子模块插入顶层 (system_wrapper) - 这一步留到 PS 端联调时做, 当前先跳过</w:t>
      </w:r>
    </w:p>
    <w:p>
      <w:r>
        <w:rPr>
          <w:color w:val="606060"/>
        </w:rPr>
        <w:t>💡 当前 medical_glove_top.v 的 PS 接口端口悬空也能综合, Vivado 报 warning 但不报 error</w:t>
      </w:r>
    </w:p>
    <w:p>
      <w:pPr>
        <w:pStyle w:val="Heading1"/>
      </w:pPr>
      <w:r>
        <w:t>★ 4. 综合 → 实现 → 生成 Bitstream</w:t>
      </w:r>
    </w:p>
    <w:p>
      <w:pPr>
        <w:pStyle w:val="ListNumber"/>
      </w:pPr>
      <w:r>
        <w:t>Flow Navigator → SYNTHESIS → Run Synthesis (3-5 分钟)</w:t>
      </w:r>
    </w:p>
    <w:p>
      <w:pPr>
        <w:pStyle w:val="ListNumber"/>
      </w:pPr>
      <w:r>
        <w:t>查 Reports → Timing → 看 WNS &gt; 0</w:t>
      </w:r>
    </w:p>
    <w:p>
      <w:pPr>
        <w:pStyle w:val="ListNumber"/>
      </w:pPr>
      <w:r>
        <w:t>Flow Navigator → IMPLEMENTATION → Run Implementation (5-10 分钟)</w:t>
      </w:r>
    </w:p>
    <w:p>
      <w:pPr>
        <w:pStyle w:val="ListNumber"/>
      </w:pPr>
      <w:r>
        <w:t>Flow Navigator → PROGRAM AND DEBUG → Generate Bitstream (3-5 分钟)</w:t>
      </w:r>
    </w:p>
    <w:p>
      <w:pPr>
        <w:pStyle w:val="ListNumber"/>
      </w:pPr>
      <w:r>
        <w:t>产物: vivado_prj\medical_glove.runs\impl_1\medical_glove_top.bit</w:t>
      </w:r>
    </w:p>
    <w:p>
      <w:pPr>
        <w:pStyle w:val="Heading1"/>
      </w:pPr>
      <w:r>
        <w:t>★ 5. 导出硬件给 Vitis</w:t>
      </w:r>
    </w:p>
    <w:p>
      <w:pPr>
        <w:pStyle w:val="ListNumber"/>
      </w:pPr>
      <w:r>
        <w:t>File → Export → Export Hardware...</w:t>
      </w:r>
    </w:p>
    <w:p>
      <w:pPr>
        <w:pStyle w:val="ListNumber"/>
      </w:pPr>
      <w:r>
        <w:t>勾 Include bitstream</w:t>
      </w:r>
    </w:p>
    <w:p>
      <w:pPr>
        <w:pStyle w:val="ListNumber"/>
      </w:pPr>
      <w:r>
        <w:t>导出 medical_glove_top.xsa, 保存好下一步给 Vitis 用</w:t>
      </w:r>
    </w:p>
    <w:p>
      <w:pPr>
        <w:pStyle w:val="Heading1"/>
      </w:pPr>
      <w:r>
        <w:t>★ 6. 物理接线 (重点看这节)</w:t>
      </w:r>
    </w:p>
    <w:p>
      <w:pPr>
        <w:pStyle w:val="Heading2"/>
      </w:pPr>
      <w:r>
        <w:t>6.1 ATK MODULE 接口 (U4) - 整个项目唯一要插的开发板接口</w:t>
      </w:r>
    </w:p>
    <w:p>
      <w:r>
        <w:rPr>
          <w:b/>
        </w:rPr>
        <w:t>找位置: 板上印有 "ATK MODULE" 字样的 6-pin 单排排针, 通常在板边/角落, 一定露在外壳外。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Pin</w:t>
            </w:r>
          </w:p>
        </w:tc>
        <w:tc>
          <w:tcPr>
            <w:tcW w:type="dxa" w:w="2160"/>
          </w:tcPr>
          <w:p>
            <w:r>
              <w:t>ZYNQ 引脚</w:t>
            </w:r>
          </w:p>
        </w:tc>
        <w:tc>
          <w:tcPr>
            <w:tcW w:type="dxa" w:w="2160"/>
          </w:tcPr>
          <w:p>
            <w:r>
              <w:t>信号名</w:t>
            </w:r>
          </w:p>
        </w:tc>
        <w:tc>
          <w:tcPr>
            <w:tcW w:type="dxa" w:w="2160"/>
          </w:tcPr>
          <w:p>
            <w:r>
              <w:t>接到面包板的什么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N15</w:t>
            </w:r>
          </w:p>
        </w:tc>
        <w:tc>
          <w:tcPr>
            <w:tcW w:type="dxa" w:w="2160"/>
          </w:tcPr>
          <w:p>
            <w:r>
              <w:t>pres_scl_o</w:t>
            </w:r>
          </w:p>
        </w:tc>
        <w:tc>
          <w:tcPr>
            <w:tcW w:type="dxa" w:w="2160"/>
          </w:tcPr>
          <w:p>
            <w:r>
              <w:t>XGZP6857D 气压传感器 SCL (经 4.7K 上拉到 +3.3V)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G14</w:t>
            </w:r>
          </w:p>
        </w:tc>
        <w:tc>
          <w:tcPr>
            <w:tcW w:type="dxa" w:w="2160"/>
          </w:tcPr>
          <w:p>
            <w:r>
              <w:t>pres_sda_io</w:t>
            </w:r>
          </w:p>
        </w:tc>
        <w:tc>
          <w:tcPr>
            <w:tcW w:type="dxa" w:w="2160"/>
          </w:tcPr>
          <w:p>
            <w:r>
              <w:t>XGZP6857D 气压传感器 SDA (经 4.7K 上拉到 +3.3V)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T19</w:t>
            </w:r>
          </w:p>
        </w:tc>
        <w:tc>
          <w:tcPr>
            <w:tcW w:type="dxa" w:w="2160"/>
          </w:tcPr>
          <w:p>
            <w:r>
              <w:t>pump_o</w:t>
            </w:r>
          </w:p>
        </w:tc>
        <w:tc>
          <w:tcPr>
            <w:tcW w:type="dxa" w:w="2160"/>
          </w:tcPr>
          <w:p>
            <w:r>
              <w:t>ULN2803 IN1 (Pin1)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J15</w:t>
            </w:r>
          </w:p>
        </w:tc>
        <w:tc>
          <w:tcPr>
            <w:tcW w:type="dxa" w:w="2160"/>
          </w:tcPr>
          <w:p>
            <w:r>
              <w:t>valve_v2_o</w:t>
            </w:r>
          </w:p>
        </w:tc>
        <w:tc>
          <w:tcPr>
            <w:tcW w:type="dxa" w:w="2160"/>
          </w:tcPr>
          <w:p>
            <w:r>
              <w:t>ULN2803 IN2 (Pin2)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面包板的地轨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+5V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给 ULN2803 不用 (它无需 VCC), 给气压传感器 VIN</w:t>
            </w:r>
          </w:p>
        </w:tc>
      </w:tr>
    </w:tbl>
    <w:p>
      <w:r>
        <w:br/>
        <w:t>用 6 根杜邦线 (公-母, 一端接排针, 一端插面包板) 把这 6 个信号引出。</w:t>
        <w:br/>
        <w:t>完全不动板上其他位置, 也不拆外壳。</w:t>
      </w:r>
    </w:p>
    <w:p>
      <w:pPr>
        <w:pStyle w:val="Heading2"/>
      </w:pPr>
      <w:r>
        <w:t>6.2 面包板布局</w:t>
      </w:r>
    </w:p>
    <w:p>
      <w:r>
        <w:t>ASCII 布局示意:</w:t>
        <w:br/>
        <w:br/>
        <w:t xml:space="preserve">  +3.3V 轨 ←── 来自气压传感器附带的 3.3V 输出 (或外接稳压)</w:t>
        <w:br/>
        <w:t xml:space="preserve">  +5V 轨   ←── ATK MODULE Pin6</w:t>
        <w:br/>
        <w:t xml:space="preserve">  GND  轨  ←── ATK MODULE Pin5</w:t>
        <w:br/>
        <w:t xml:space="preserve">  +12V 轨  ←── 外接 12V 电源正极 (给气泵/电磁阀用)</w:t>
        <w:br/>
        <w:br/>
        <w:t>面包板上插:</w:t>
        <w:br/>
        <w:t xml:space="preserve">  · 1 块 ULN2803 (DIP18, 直接插)</w:t>
        <w:br/>
        <w:t xml:space="preserve">  · 1 块 XGZP6857D 气压传感器模块 (4-pin: VCC/GND/SDA/SCL)</w:t>
        <w:br/>
        <w:t xml:space="preserve">  · 2 个 4.7K 上拉电阻 (SDA→3.3V, SCL→3.3V)</w:t>
        <w:br/>
        <w:t xml:space="preserve">  · 1 个 2-针螺丝端子 (接气泵 +/−)</w:t>
        <w:br/>
        <w:t xml:space="preserve">  · 1 个 2-针螺丝端子 (接电磁阀 V2 +/−)</w:t>
        <w:br/>
        <w:t xml:space="preserve">  · 续流二极管 1N4007 各 1 颗 (并联在气泵/阀门两端)</w:t>
      </w:r>
    </w:p>
    <w:p>
      <w:pPr>
        <w:pStyle w:val="Heading2"/>
      </w:pPr>
      <w:r>
        <w:t>6.3 ULN2803 接线 (DIP18 封装)</w:t>
      </w:r>
    </w:p>
    <w:p>
      <w:r>
        <w:t>管脚定义:</w:t>
        <w:br/>
        <w:t xml:space="preserve">  IN1 (Pin1)  ← ATK MODULE Pin3 (pump_o)</w:t>
        <w:br/>
        <w:t xml:space="preserve">  IN2 (Pin2)  ← ATK MODULE Pin4 (valve_v2_o)</w:t>
        <w:br/>
        <w:t xml:space="preserve">  IN3-IN8     ← 悬空不接 (本项目用不到)</w:t>
        <w:br/>
        <w:t xml:space="preserve">  GND (Pin9)  ← 面包板 GND 轨</w:t>
        <w:br/>
        <w:t xml:space="preserve">  COM (Pin10) ← 面包板 +12V 轨 (重要! 续流二极管的公共端)</w:t>
        <w:br/>
        <w:t xml:space="preserve">  OUT1 (Pin18) → 气泵的负极 (-)</w:t>
        <w:br/>
        <w:t xml:space="preserve">  OUT2 (Pin17) → 电磁阀 V2 的负极 (-)</w:t>
        <w:br/>
        <w:br/>
        <w:t>气泵 正极 (+) ← 面包板 +12V 轨</w:t>
        <w:br/>
        <w:t>阀门 V2 正极 (+) ← 面包板 +12V 轨</w:t>
        <w:br/>
        <w:t>(实际接线: ULN2803 拉低 OUT 端 → 电流从 +12V → 气泵/阀门 → OUT → GND, 阀门动作)</w:t>
      </w:r>
    </w:p>
    <w:p>
      <w:pPr>
        <w:pStyle w:val="Heading2"/>
      </w:pPr>
      <w:r>
        <w:t>6.4 气路 (砍 V1 后的简化版)</w:t>
      </w:r>
    </w:p>
    <w:p>
      <w:r>
        <w:t>气路图:</w:t>
        <w:br/>
        <w:br/>
        <w:t xml:space="preserve">    [12V 气泵] → [手套气室] → [V2 电磁阀 NO 型] → 大气</w:t>
        <w:br/>
        <w:t xml:space="preserve">                     |</w:t>
        <w:br/>
        <w:t xml:space="preserve">                     └→ [XGZP6857D 气压传感器] (并联在气室上, T 型三通)</w:t>
        <w:br/>
        <w:br/>
        <w:t>关键: V2 必须买 "NO 型常开" 电磁阀 (不通电时阀门开 = 自动泄气, fail-safe)</w:t>
        <w:br/>
        <w:t>气路连接器用 PU4 气管 + 快插接头</w:t>
        <w:br/>
        <w:t>气压传感器要带气管接头 (XGZP6857D 模块通常自带)</w:t>
      </w:r>
    </w:p>
    <w:p>
      <w:pPr>
        <w:pStyle w:val="Heading2"/>
      </w:pPr>
      <w:r>
        <w:t>6.5 电源</w:t>
      </w:r>
    </w:p>
    <w:p>
      <w:r>
        <w:t>本项目需要 3 路电源:</w:t>
        <w:br/>
        <w:br/>
        <w:t xml:space="preserve">  +3.3V: 给气压传感器 (从 ZYNQ 板上 3.3V 排针取, 几 mA)</w:t>
        <w:br/>
        <w:t xml:space="preserve">  +5V:  从 ATK MODULE Pin6 取 (备用, 实际不接也行)</w:t>
        <w:br/>
        <w:t xml:space="preserve">  +12V: 单独外接适配器 (1-2A), 给气泵和阀门用大电流</w:t>
        <w:br/>
        <w:br/>
        <w:t>⚠ 不能从 ZYNQ 板拉 +12V (板上没有), 也不能从板上拿 +5V 接气泵 (会跳板)</w:t>
        <w:br/>
        <w:t>⚠ +12V 适配器的 GND 必须和 ZYNQ 板 GND 共地 (面包板 GND 轨)</w:t>
      </w:r>
    </w:p>
    <w:p>
      <w:pPr>
        <w:pStyle w:val="Heading1"/>
      </w:pPr>
      <w:r>
        <w:t>★ 7. 上电调试顺序 (从易到难)</w:t>
      </w:r>
    </w:p>
    <w:p>
      <w:r>
        <w:t>阶段 1: 仅烧 bitstream, 不接任何外设</w:t>
      </w:r>
    </w:p>
    <w:p>
      <w:r>
        <w:t xml:space="preserve">  · 屏幕应该亮, 显示 UI: 顶部灰色状态栏 + 左绿右橙背景 + 中心 200x175 图片</w:t>
      </w:r>
    </w:p>
    <w:p>
      <w:r>
        <w:t xml:space="preserve">  · 黑屏排错: 看 lcd_pclk_o (P19) 和 lcd_bl_o (M20) 引脚是否正确</w:t>
      </w:r>
    </w:p>
    <w:p/>
    <w:p>
      <w:r>
        <w:t>阶段 2: 验证图片显示</w:t>
      </w:r>
    </w:p>
    <w:p>
      <w:r>
        <w:t xml:space="preserve">  · 屏幕中心应该有 COE 转的图片</w:t>
      </w:r>
    </w:p>
    <w:p>
      <w:r>
        <w:t xml:space="preserve">  · 乱码: 检查 BROM IP COE 是否正确加载</w:t>
      </w:r>
    </w:p>
    <w:p/>
    <w:p>
      <w:r>
        <w:t>阶段 3: 验证按键</w:t>
      </w:r>
    </w:p>
    <w:p>
      <w:r>
        <w:t xml:space="preserve">  · 按板载 KEY1 (K16) → 状态栏从灰色变红色 (EMERGENCY)</w:t>
      </w:r>
    </w:p>
    <w:p>
      <w:r>
        <w:t xml:space="preserve">  · 松开 KEY1 → 恢复灰色</w:t>
      </w:r>
    </w:p>
    <w:p/>
    <w:p>
      <w:r>
        <w:t>阶段 4: 用万用表验证 ATK MODULE 输出 (不接外设)</w:t>
      </w:r>
    </w:p>
    <w:p>
      <w:r>
        <w:t xml:space="preserve">  · Pin3 (T19, pump_o): 静态应为低 (0V)</w:t>
      </w:r>
    </w:p>
    <w:p>
      <w:r>
        <w:t xml:space="preserve">  · Pin4 (J15, valve_v2_o): 静态应为低 (0V)</w:t>
      </w:r>
    </w:p>
    <w:p>
      <w:r>
        <w:t xml:space="preserve">  · 把 grip_req_i 临时 tied to 1 (改 RTL), 重新综合烧入 → Pin3/Pin4 应为高 (3.3V)</w:t>
      </w:r>
    </w:p>
    <w:p/>
    <w:p>
      <w:r>
        <w:t>阶段 5: 接气压传感器, 验证 IIC</w:t>
      </w:r>
    </w:p>
    <w:p>
      <w:r>
        <w:t xml:space="preserve">  · 按 ATK MODULE Pin1/Pin2 接气压传感器 SCL/SDA + 4.7K 上拉</w:t>
      </w:r>
    </w:p>
    <w:p>
      <w:r>
        <w:t xml:space="preserve">  · 用手挤一下传感器进气口, 屏幕底部压力条应该变化</w:t>
      </w:r>
    </w:p>
    <w:p>
      <w:r>
        <w:t xml:space="preserve">  · 不变化: 检查传感器供电 + 上拉电阻 + IIC 地址 0x6D 是否正确</w:t>
      </w:r>
    </w:p>
    <w:p/>
    <w:p>
      <w:r>
        <w:t>阶段 6: 接 ULN2803 + 气泵 + 阀门 (最后)</w:t>
      </w:r>
    </w:p>
    <w:p>
      <w:r>
        <w:t xml:space="preserve">  · 先用万用表量 ULN2803 OUT1/OUT2 在不同状态下的电平</w:t>
      </w:r>
    </w:p>
    <w:p>
      <w:r>
        <w:t xml:space="preserve">  · 验证无误后再接气泵, 短时通断</w:t>
      </w:r>
    </w:p>
    <w:p>
      <w:r>
        <w:t xml:space="preserve">  · 确认气泵能转、V2 能开关</w:t>
      </w:r>
    </w:p>
    <w:p>
      <w:r>
        <w:t xml:space="preserve">  · 调试期严禁戴在人手上</w:t>
      </w:r>
    </w:p>
    <w:p>
      <w:pPr>
        <w:pStyle w:val="Heading1"/>
      </w:pPr>
      <w:r>
        <w:t>★ 8. 安全警告</w:t>
      </w:r>
    </w:p>
    <w:p>
      <w:pPr>
        <w:pStyle w:val="ListBullet"/>
      </w:pPr>
      <w:r>
        <w:rPr>
          <w:b/>
          <w:color w:val="C00000"/>
        </w:rPr>
        <w:t>压力硬上限 80 kPa: 软件 + 硬件 (safety_interlock 模块) 双保险</w:t>
      </w:r>
    </w:p>
    <w:p>
      <w:pPr>
        <w:pStyle w:val="ListBullet"/>
      </w:pPr>
      <w:r>
        <w:rPr>
          <w:b/>
          <w:color w:val="C00000"/>
        </w:rPr>
        <w:t>泄气阀 V2 必须是常开型 NO: 断电自动泄压, fail-safe</w:t>
      </w:r>
    </w:p>
    <w:p>
      <w:pPr>
        <w:pStyle w:val="ListBullet"/>
      </w:pPr>
      <w:r>
        <w:rPr>
          <w:b/>
          <w:color w:val="C00000"/>
        </w:rPr>
        <w:t>不是医疗器械, 禁止替代正规医疗用品</w:t>
      </w:r>
    </w:p>
    <w:p>
      <w:pPr>
        <w:pStyle w:val="ListBullet"/>
      </w:pPr>
      <w:r>
        <w:rPr>
          <w:b/>
          <w:color w:val="C00000"/>
        </w:rPr>
        <w:t>调试期严禁戴在人手上, 用气球或皮球模拟</w:t>
      </w:r>
    </w:p>
    <w:p>
      <w:pPr>
        <w:pStyle w:val="ListBullet"/>
      </w:pPr>
      <w:r>
        <w:rPr>
          <w:b/>
          <w:color w:val="C00000"/>
        </w:rPr>
        <w:t>气泵反冲电压可达 100V+, 一定要焊好 ULN2803 续流二极管 (或用 1N4007 并联在气泵两端)</w:t>
      </w:r>
    </w:p>
    <w:p>
      <w:pPr>
        <w:pStyle w:val="ListBullet"/>
      </w:pPr>
      <w:r>
        <w:rPr>
          <w:b/>
          <w:color w:val="C00000"/>
        </w:rPr>
        <w:t>+12V 适配器必须独立, 不要从 ZYNQ 板拉电</w:t>
      </w:r>
    </w:p>
    <w:p>
      <w:pPr>
        <w:pStyle w:val="Heading1"/>
      </w:pPr>
      <w:r>
        <w:t>★ 9. 元件清单变化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元件</w:t>
            </w:r>
          </w:p>
        </w:tc>
        <w:tc>
          <w:tcPr>
            <w:tcW w:type="dxa" w:w="2880"/>
          </w:tcPr>
          <w:p>
            <w:r>
              <w:t>原方案数量</w:t>
            </w:r>
          </w:p>
        </w:tc>
        <w:tc>
          <w:tcPr>
            <w:tcW w:type="dxa" w:w="2880"/>
          </w:tcPr>
          <w:p>
            <w:r>
              <w:t>新方案数量</w:t>
            </w:r>
          </w:p>
        </w:tc>
      </w:tr>
      <w:tr>
        <w:tc>
          <w:tcPr>
            <w:tcW w:type="dxa" w:w="2880"/>
          </w:tcPr>
          <w:p>
            <w:r>
              <w:t>NO 型常开电磁阀 (V2 泄气阀)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 (买 12V 直流型)</w:t>
            </w:r>
          </w:p>
        </w:tc>
      </w:tr>
      <w:tr>
        <w:tc>
          <w:tcPr>
            <w:tcW w:type="dxa" w:w="2880"/>
          </w:tcPr>
          <w:p>
            <w:r>
              <w:t>NC 型常闭电磁阀 (V1 充气阀)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★ 0 (砍掉)</w:t>
            </w:r>
          </w:p>
        </w:tc>
      </w:tr>
      <w:tr>
        <w:tc>
          <w:tcPr>
            <w:tcW w:type="dxa" w:w="2880"/>
          </w:tcPr>
          <w:p>
            <w:r>
              <w:t>气泵 12V 直流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XGZP6857D 气压传感器模块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ULN2803APG (DIP18)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面包板 (推荐 400 孔)</w:t>
            </w:r>
          </w:p>
        </w:tc>
        <w:tc>
          <w:tcPr>
            <w:tcW w:type="dxa" w:w="2880"/>
          </w:tcPr>
          <w:p>
            <w:r>
              <w:t>建议有</w:t>
            </w:r>
          </w:p>
        </w:tc>
        <w:tc>
          <w:tcPr>
            <w:tcW w:type="dxa" w:w="2880"/>
          </w:tcPr>
          <w:p>
            <w:r>
              <w:t>★ 必备</w:t>
            </w:r>
          </w:p>
        </w:tc>
      </w:tr>
      <w:tr>
        <w:tc>
          <w:tcPr>
            <w:tcW w:type="dxa" w:w="2880"/>
          </w:tcPr>
          <w:p>
            <w:r>
              <w:t>6 根杜邦线 (公-母, 接 ATK MODULE)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★ 必备</w:t>
            </w:r>
          </w:p>
        </w:tc>
      </w:tr>
      <w:tr>
        <w:tc>
          <w:tcPr>
            <w:tcW w:type="dxa" w:w="2880"/>
          </w:tcPr>
          <w:p>
            <w:r>
              <w:t>4.7K 电阻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 (气压 IIC 上拉)</w:t>
            </w:r>
          </w:p>
        </w:tc>
      </w:tr>
      <w:tr>
        <w:tc>
          <w:tcPr>
            <w:tcW w:type="dxa" w:w="2880"/>
          </w:tcPr>
          <w:p>
            <w:r>
              <w:t>1N4007 续流二极管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★ 2 (一颗给气泵, 一颗给 V2)</w:t>
            </w:r>
          </w:p>
        </w:tc>
      </w:tr>
      <w:tr>
        <w:tc>
          <w:tcPr>
            <w:tcW w:type="dxa" w:w="2880"/>
          </w:tcPr>
          <w:p>
            <w:r>
              <w:t>12V 电源适配器 (1-2A)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PU4 气管 + 三通 + 快插接头</w:t>
            </w:r>
          </w:p>
        </w:tc>
        <w:tc>
          <w:tcPr>
            <w:tcW w:type="dxa" w:w="2880"/>
          </w:tcPr>
          <w:p>
            <w:r>
              <w:t>若干</w:t>
            </w:r>
          </w:p>
        </w:tc>
        <w:tc>
          <w:tcPr>
            <w:tcW w:type="dxa" w:w="2880"/>
          </w:tcPr>
          <w:p>
            <w:r>
              <w:t>若干 (简化, 不需要 V1 相关三通)</w:t>
            </w:r>
          </w:p>
        </w:tc>
      </w:tr>
    </w:tbl>
    <w:p>
      <w:pPr>
        <w:pStyle w:val="Heading1"/>
      </w:pPr>
      <w:r>
        <w:t>★ 10. 下次找 AI 的关键词</w:t>
      </w:r>
    </w:p>
    <w:p>
      <w:r>
        <w:t>下次新会话, 说以下任一句, AI 都能继续:</w:t>
        <w:br/>
        <w:br/>
        <w:t>· "继续 PL 工程, 写 PS7 wrapper"</w:t>
        <w:br/>
        <w:t>· "PL 端 bitstream 跑通了, 开始写 06_PS端软件"</w:t>
        <w:br/>
        <w:t>· "PL 综合报错 [贴报错日志]"</w:t>
        <w:br/>
        <w:t>· "气压读不到值, 帮我调"</w:t>
        <w:br/>
        <w:t>· "想改回有 V1 的方案 (要焊接)"</w:t>
        <w:br/>
        <w:br/>
        <w:t>AI 的 memory 已经记录了项目全部背景 (包括砍 V1 的决策), 不需要重新介绍。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