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DE MIGRACIÓN </w:t>
        <w:br w:type="textWrapping"/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Objetivos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1. Migrar los datos del cliente:</w:t>
        <w:br w:type="textWrapping"/>
      </w:r>
      <w:r w:rsidDel="00000000" w:rsidR="00000000" w:rsidRPr="00000000">
        <w:rPr>
          <w:rtl w:val="0"/>
        </w:rPr>
        <w:t xml:space="preserve"> Realizar una migración completa, segura y estructurada de los datos del cliente desde el sistema actual hacia la nueva plataforma, garantizando la integridad, confidencialidad y disponibilidad de la información.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Minimizar el tiempo de inactividad:</w:t>
        <w:br w:type="textWrapping"/>
      </w:r>
      <w:r w:rsidDel="00000000" w:rsidR="00000000" w:rsidRPr="00000000">
        <w:rPr>
          <w:rtl w:val="0"/>
        </w:rPr>
        <w:t xml:space="preserve"> Optimizar el proceso de migración y configuración para reducir al mínimo el tiempo de inactividad del sistema, asegurando la continuidad operativa del cliente durante la transición.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Capacitar al personal:</w:t>
        <w:br w:type="textWrapping"/>
      </w:r>
      <w:r w:rsidDel="00000000" w:rsidR="00000000" w:rsidRPr="00000000">
        <w:rPr>
          <w:rtl w:val="0"/>
        </w:rPr>
        <w:t xml:space="preserve"> Diseñar e implementar un programa de capacitación efectivo para el personal del cliente, con el objetivo de garantizar el uso correcto y eficiente del nuevo sistema, incluyendo sesiones prácticas, documentación y soporte post-capacitación.</w:t>
        <w:br w:type="textWrapping"/>
        <w:br w:type="textWrapping"/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Líder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Encargado de la asignación de tareas y colaboradores en el desarrollo del backend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Desarrollador Backend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Encargado de la creación de la Base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Desarrollador 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Encargado de la creación de el diseño e interfaz </w:t>
            </w:r>
          </w:p>
        </w:tc>
      </w:tr>
    </w:tbl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 Cronograma 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Fase 1: Preparación (6 días)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Análisis de datos, planificación técnica y desarrollo de scripts.</w:t>
      </w:r>
    </w:p>
    <w:tbl>
      <w:tblPr>
        <w:tblStyle w:val="Table2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25.8566584286453"/>
        <w:gridCol w:w="3745.7285722496367"/>
        <w:gridCol w:w="2164.617014114112"/>
        <w:gridCol w:w="2489.3095662312285"/>
        <w:tblGridChange w:id="0">
          <w:tblGrid>
            <w:gridCol w:w="625.8566584286453"/>
            <w:gridCol w:w="3745.7285722496367"/>
            <w:gridCol w:w="2164.617014114112"/>
            <w:gridCol w:w="2489.30956623122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Día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Reunión inicial, análisis del sistema actual, definición de campos clave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Project Manager + Ing.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Documentar estructura actual de datos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Día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Identificación de riesgos, dependencias y diseño del flujo de migración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PM + SysAdmin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Evaluar posibles bloqueos técnicos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Día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Diseño de scripts PHP/JS para extracción y transformación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Ing.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Scripts deben ser modulares y seguros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Día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Desarrollo de scripts de carga (ETL) en nuevo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Ing.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Con validaciones automáticas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Día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Simulación inicial con datos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Ing. de Datos + SysAdmin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Verificar estructura y relaciones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Día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Ajustes finales y documentación técnica de scripts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Ing.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Preparar para entorno de pruebas</w:t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Fase 2: Pruebas (2 semanas / 10 días hábiles)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Ejecutar pruebas, validar integridad de datos y afinar procesos.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9.6207725992475"/>
        <w:gridCol w:w="3129.4725026212454"/>
        <w:gridCol w:w="2083.172961082215"/>
        <w:gridCol w:w="2903.245574720914"/>
        <w:tblGridChange w:id="0">
          <w:tblGrid>
            <w:gridCol w:w="909.6207725992475"/>
            <w:gridCol w:w="3129.4725026212454"/>
            <w:gridCol w:w="2083.172961082215"/>
            <w:gridCol w:w="2903.24557472091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Días 7-8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Migración de datos a entorno de pruebas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Ing.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Usar backup real anonimizado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Días 9-10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Validación de datos migrados (estructura y contenido)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QA + Ing.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Comparar totales, relaciones, claves foráneas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Días 11-12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Pruebas funcionales en el nuevo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QA + Especialista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Confirmar acceso, consultas, reportes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Días 13-14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Ajustes en scripts según hallazgos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Ing.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Corregir errores de transformación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Días 15-16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Pruebas de rendimiento y carga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SysAdmin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Simular múltiples usuarios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Días 17-18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Ensayo de migración completa + checklist de tareas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Todo el equipo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Confirmar tiempo total estimado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Días 19-20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Aprobación final de la migración por parte del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PM +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Checklist de validación firmada</w:t>
            </w:r>
          </w:p>
        </w:tc>
      </w:tr>
    </w:tbl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819qugeqa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Fase 3: Migración Real y Mantenimiento (1 día)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Ejecutar migración real en horario de baja actividad (2:00 a.m.), activar sistema nuevo.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5.481589605477"/>
        <w:gridCol w:w="3539.5088094405955"/>
        <w:gridCol w:w="1574.1623733064698"/>
        <w:gridCol w:w="3016.3590386710803"/>
        <w:tblGridChange w:id="0">
          <w:tblGrid>
            <w:gridCol w:w="895.481589605477"/>
            <w:gridCol w:w="3539.5088094405955"/>
            <w:gridCol w:w="1574.1623733064698"/>
            <w:gridCol w:w="3016.359038671080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2:00 a.m.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Desactivar servidor actual (modo mantenimiento)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SysAdmin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Notificación previa a usuarios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2:15 a.m.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Ejecutar scripts de migración real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Ing.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Log de procesos activos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3:15 a.m.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Verificar integridad y funcionamiento del sistema nuevo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QA + SysAdmin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Pruebas rápidas de acceso y flujo principal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4:00 a.m.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Activar el nuevo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SysAdmin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Levantar servicio y monitoreo en tiempo real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4:30 a.m.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Reporte rápido al cliente y monitoreo post-migración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Canales de soporte activos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/>
      </w:pPr>
      <w:bookmarkStart w:colFirst="0" w:colLast="0" w:name="_40uc16un1zk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Fase 4: Migración de Datos </w:t>
        <w:br w:type="textWrapping"/>
        <w:t xml:space="preserve">Tabla de Mapeo </w:t>
        <w:br w:type="textWrapping"/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ANTIGUO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NUEVO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https://drive.google.com/file/d/1t37HRc-ecHAT4SaqLh3Krf1eANmMnOZT/view?usp=sharing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https://drive.google.com/file/d/1EuA-VLJBdAgDthyjXKL8nJ5GwgOW9kDj/view?usp=sharing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resultado realizado fue un cambio de una tabla , pasando de reserva a comprobante de pago , de esta forma se migraron los datos 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/>
      </w:pPr>
      <w:bookmarkStart w:colFirst="0" w:colLast="0" w:name="_2tqvcg3c30n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Fase 5: Plan de Contingencia </w:t>
        <w:br w:type="textWrapping"/>
      </w: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https://docs.google.com/document/d/1_GHaenSXDQWApbznyGgwEP7gcE3l7YQT/edit?usp=sharing&amp;ouid=100787296538966087901&amp;rtpof=true&amp;sd=true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6051obgy01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Fase 6 : Validación  </w:t>
        <w:br w:type="textWrapping"/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43.726029461628"/>
        <w:gridCol w:w="1890.5112459028746"/>
        <w:gridCol w:w="1991.2745356591195"/>
        <w:tblGridChange w:id="0">
          <w:tblGrid>
            <w:gridCol w:w="5143.726029461628"/>
            <w:gridCol w:w="1890.5112459028746"/>
            <w:gridCol w:w="1991.27453565911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Style w:val="Heading3"/>
              <w:keepNext w:val="0"/>
              <w:keepLines w:val="0"/>
              <w:spacing w:before="280" w:lineRule="auto"/>
              <w:jc w:val="left"/>
              <w:rPr>
                <w:color w:val="000000"/>
                <w:sz w:val="26"/>
                <w:szCs w:val="26"/>
              </w:rPr>
            </w:pPr>
            <w:bookmarkStart w:colFirst="0" w:colLast="0" w:name="_q6051obgy01k" w:id="3"/>
            <w:bookmarkEnd w:id="3"/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Tareas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color w:val="000000"/>
                <w:sz w:val="26"/>
                <w:szCs w:val="26"/>
              </w:rPr>
            </w:pPr>
            <w:bookmarkStart w:colFirst="0" w:colLast="0" w:name="_q6051obgy01k" w:id="3"/>
            <w:bookmarkEnd w:id="3"/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color w:val="000000"/>
                <w:sz w:val="26"/>
                <w:szCs w:val="26"/>
              </w:rPr>
            </w:pPr>
            <w:bookmarkStart w:colFirst="0" w:colLast="0" w:name="_q6051obgy01k" w:id="3"/>
            <w:bookmarkEnd w:id="3"/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Herramientas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6"/>
                <w:szCs w:val="26"/>
              </w:rPr>
            </w:pPr>
            <w:bookmarkStart w:colFirst="0" w:colLast="0" w:name="_q6051obgy01k" w:id="3"/>
            <w:bookmarkEnd w:id="3"/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Contar registros por tabla (usuarios, clientes, hoteles, etc.) en ambas BD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6"/>
                <w:szCs w:val="26"/>
              </w:rPr>
            </w:pPr>
            <w:bookmarkStart w:colFirst="0" w:colLast="0" w:name="_q6051obgy01k" w:id="3"/>
            <w:bookmarkEnd w:id="3"/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Ing.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6"/>
                <w:szCs w:val="26"/>
              </w:rPr>
            </w:pPr>
            <w:bookmarkStart w:colFirst="0" w:colLast="0" w:name="_q6051obgy01k" w:id="3"/>
            <w:bookmarkEnd w:id="3"/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SQL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6"/>
                <w:szCs w:val="26"/>
              </w:rPr>
            </w:pPr>
            <w:bookmarkStart w:colFirst="0" w:colLast="0" w:name="_q6051obgy01k" w:id="3"/>
            <w:bookmarkEnd w:id="3"/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Comparar tipos de datos y nombres de columnas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6"/>
                <w:szCs w:val="26"/>
              </w:rPr>
            </w:pPr>
            <w:bookmarkStart w:colFirst="0" w:colLast="0" w:name="_q6051obgy01k" w:id="3"/>
            <w:bookmarkEnd w:id="3"/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Ing.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6"/>
                <w:szCs w:val="26"/>
              </w:rPr>
            </w:pPr>
            <w:bookmarkStart w:colFirst="0" w:colLast="0" w:name="_q6051obgy01k" w:id="3"/>
            <w:bookmarkEnd w:id="3"/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SQL / PHP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6"/>
                <w:szCs w:val="26"/>
              </w:rPr>
            </w:pPr>
            <w:bookmarkStart w:colFirst="0" w:colLast="0" w:name="_q6051obgy01k" w:id="3"/>
            <w:bookmarkEnd w:id="3"/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Verificar claves primarias y relaciones (FK) en ambas BD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6"/>
                <w:szCs w:val="26"/>
              </w:rPr>
            </w:pPr>
            <w:bookmarkStart w:colFirst="0" w:colLast="0" w:name="_q6051obgy01k" w:id="3"/>
            <w:bookmarkEnd w:id="3"/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DBA / Ing.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6"/>
                <w:szCs w:val="26"/>
              </w:rPr>
            </w:pPr>
            <w:bookmarkStart w:colFirst="0" w:colLast="0" w:name="_q6051obgy01k" w:id="3"/>
            <w:bookmarkEnd w:id="3"/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Diagramas ER / SQL</w:t>
            </w:r>
          </w:p>
        </w:tc>
      </w:tr>
      <w:tr>
        <w:trPr>
          <w:cantSplit w:val="0"/>
          <w:trHeight w:val="1227.641601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6"/>
                <w:szCs w:val="26"/>
              </w:rPr>
            </w:pPr>
            <w:bookmarkStart w:colFirst="0" w:colLast="0" w:name="_q6051obgy01k" w:id="3"/>
            <w:bookmarkEnd w:id="3"/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Documentar inconsistencias encontradas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6"/>
                <w:szCs w:val="26"/>
              </w:rPr>
            </w:pPr>
            <w:bookmarkStart w:colFirst="0" w:colLast="0" w:name="_q6051obgy01k" w:id="3"/>
            <w:bookmarkEnd w:id="3"/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Ing.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6"/>
                <w:szCs w:val="26"/>
              </w:rPr>
            </w:pPr>
            <w:bookmarkStart w:colFirst="0" w:colLast="0" w:name="_6w36fww5f9fd" w:id="4"/>
            <w:bookmarkEnd w:id="4"/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Excel / Reporte</w:t>
            </w:r>
          </w:p>
        </w:tc>
      </w:tr>
    </w:tbl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o190cnk9ea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/>
      </w:pPr>
      <w:bookmarkStart w:colFirst="0" w:colLast="0" w:name="_3xpya9jsxsk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Fase 7: Plan de Capacitación</w:t>
        <w:br w:type="textWrapping"/>
        <w:br w:type="textWrapping"/>
        <w:br w:type="textWrapping"/>
      </w:r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https://docs.google.com/document/d/1l8aqdeyqJtKpDSjEa6WxfO0UoutX1rwNuL-7tqgyPYk/edit?usp=sharing</w:t>
        </w:r>
      </w:hyperlink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docs.google.com/document/d/1l8aqdeyqJtKpDSjEa6WxfO0UoutX1rwNuL-7tqgyPYk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t37HRc-ecHAT4SaqLh3Krf1eANmMnOZT/view?usp=sharing" TargetMode="External"/><Relationship Id="rId7" Type="http://schemas.openxmlformats.org/officeDocument/2006/relationships/hyperlink" Target="https://drive.google.com/file/d/1EuA-VLJBdAgDthyjXKL8nJ5GwgOW9kDj/view?usp=sharing" TargetMode="External"/><Relationship Id="rId8" Type="http://schemas.openxmlformats.org/officeDocument/2006/relationships/hyperlink" Target="https://docs.google.com/document/d/1_GHaenSXDQWApbznyGgwEP7gcE3l7YQT/edit?usp=sharing&amp;ouid=100787296538966087901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