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qcuenlh2a1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автономное профессиональное образовательное учреждение Новосибирской области</w:t>
      </w:r>
    </w:p>
    <w:p w:rsidR="00000000" w:rsidDel="00000000" w:rsidP="00000000" w:rsidRDefault="00000000" w:rsidRPr="00000000" w14:paraId="00000002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«Новосибирский колледж печати и информационных технологий»</w:t>
      </w:r>
    </w:p>
    <w:p w:rsidR="00000000" w:rsidDel="00000000" w:rsidP="00000000" w:rsidRDefault="00000000" w:rsidRPr="00000000" w14:paraId="00000003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104265" cy="1189990"/>
            <wp:effectExtent b="0" l="0" r="0" t="0"/>
            <wp:docPr descr="Изображение выглядит как символ, логотип, дизайн, инструмент&#10;&#10;Автоматически созданное описание" id="3" name="image2.jpg"/>
            <a:graphic>
              <a:graphicData uri="http://schemas.openxmlformats.org/drawingml/2006/picture">
                <pic:pic>
                  <pic:nvPicPr>
                    <pic:cNvPr descr="Изображение выглядит как символ, логотип, дизайн, инструмент&#10;&#10;Автоматически созданное описание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8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8twhqbr886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 ПО УЧЕБНОЙ ПРАКТИКЕ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br w:type="textWrapping"/>
        <w:t xml:space="preserve">УП.08 «Разработка дизайна веб-приложений»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stx8lmse6ms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vertAlign w:val="superscript"/>
          <w:rtl w:val="0"/>
        </w:rPr>
        <w:t xml:space="preserve">наименование дисциплины/ ПМ/ МДК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gvq8y89he9c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nlrny50dxxq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vertAlign w:val="superscript"/>
          <w:rtl w:val="0"/>
        </w:rPr>
        <w:t xml:space="preserve">код и наименование специальности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bookmarkStart w:colFirst="0" w:colLast="0" w:name="_za3e4lhzoig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Кравцова Данила Денисовича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ИСиП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9-23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vertAlign w:val="superscript"/>
          <w:rtl w:val="0"/>
        </w:rPr>
        <w:t xml:space="preserve">(Ф.И.О.)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Проверил: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Надежницкая В.А., преподаватель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Ф.И.О., должность руководителя практики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сдачи: 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right="68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352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3525"/>
        </w:tabs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Новосибирск, 2026</w:t>
      </w:r>
    </w:p>
    <w:p w:rsidR="00000000" w:rsidDel="00000000" w:rsidP="00000000" w:rsidRDefault="00000000" w:rsidRPr="00000000" w14:paraId="0000001E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" w:line="259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</w:p>
    <w:p w:rsidR="00000000" w:rsidDel="00000000" w:rsidP="00000000" w:rsidRDefault="00000000" w:rsidRPr="00000000" w14:paraId="00000025">
      <w:pPr>
        <w:spacing w:after="3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 является разработка структуры пользовательского интерфейса и карты навигации веб-платформы для онлайн-обучения. В ходе работы необходимо спроектировать основные разделы системы, определить логику переходов между страницами, а также создать макеты пользовательского интерфейса для публичной части сайта, личного кабинета пользователя и панели администратора.</w:t>
      </w:r>
    </w:p>
    <w:p w:rsidR="00000000" w:rsidDel="00000000" w:rsidP="00000000" w:rsidRDefault="00000000" w:rsidRPr="00000000" w14:paraId="0000002A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" w:line="259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Схема навигации: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343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19713" cy="230505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Макеты интерфейса пользователя:</w:t>
      </w:r>
    </w:p>
    <w:p w:rsidR="00000000" w:rsidDel="00000000" w:rsidP="00000000" w:rsidRDefault="00000000" w:rsidRPr="00000000" w14:paraId="0000004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638800" cy="454811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730" l="996" r="723" t="112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548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Начальная страница (гость)</w:t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38800" cy="3619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314" l="772" r="8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Страница с ролью администратора</w:t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38800" cy="365618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1730" l="772" r="831" t="130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5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Основная страница с ролью администратора</w:t>
      </w:r>
    </w:p>
    <w:p w:rsidR="00000000" w:rsidDel="00000000" w:rsidP="00000000" w:rsidRDefault="00000000" w:rsidRPr="00000000" w14:paraId="0000006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элементов управления:</w:t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Главная страница(Лендинг)</w:t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.9774211977447"/>
        <w:gridCol w:w="949.0548697185723"/>
        <w:gridCol w:w="1546.9594376412729"/>
        <w:gridCol w:w="1651.3554733103158"/>
        <w:gridCol w:w="2847.164609155717"/>
        <w:tblGridChange w:id="0">
          <w:tblGrid>
            <w:gridCol w:w="2030.9774211977447"/>
            <w:gridCol w:w="949.0548697185723"/>
            <w:gridCol w:w="1546.9594376412729"/>
            <w:gridCol w:w="1651.3554733103158"/>
            <w:gridCol w:w="2847.164609155717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 поля</w:t>
            </w:r>
          </w:p>
        </w:tc>
        <w:tc>
          <w:tcPr>
            <w:tcBorders>
              <w:top w:color="bfbfbf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Тип</w:t>
            </w:r>
          </w:p>
        </w:tc>
        <w:tc>
          <w:tcPr>
            <w:tcBorders>
              <w:top w:color="bfbfbf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Условия видимости</w:t>
            </w:r>
          </w:p>
        </w:tc>
        <w:tc>
          <w:tcPr>
            <w:tcBorders>
              <w:top w:color="bfbfbf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Условия доступности</w:t>
            </w:r>
          </w:p>
        </w:tc>
        <w:tc>
          <w:tcPr>
            <w:tcBorders>
              <w:top w:color="bfbfbf" w:space="0" w:sz="7" w:val="single"/>
              <w:left w:color="cccccc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Логотип + Название платформы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 нажатии пользователь переходит на главную страницу платформы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Главная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главную страницу сайта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Курсы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в каталог доступных курсов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 платформе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с информацией о платформе и её возможностях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Войти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авторизации пользователя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Регистрация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регистрации нового пользователя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Мотивационный текст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Текст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Отображает основной слоган платформы и мотивирует пользователя начать обучение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Начать бесплатно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регистрации или начала обучения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Войти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входа в систему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bfbfb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Содержит краткую информацию о платформе 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 дополнительные ссылки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Основная страница пользователя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587772116721"/>
        <w:gridCol w:w="884.8540991199632"/>
        <w:gridCol w:w="1716.6169522927285"/>
        <w:gridCol w:w="1875.8906901343219"/>
        <w:gridCol w:w="2654.5622973598893"/>
        <w:tblGridChange w:id="0">
          <w:tblGrid>
            <w:gridCol w:w="1893.587772116721"/>
            <w:gridCol w:w="884.8540991199632"/>
            <w:gridCol w:w="1716.6169522927285"/>
            <w:gridCol w:w="1875.8906901343219"/>
            <w:gridCol w:w="2654.562297359889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видимости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доступности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Логотип + Название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главную страницу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основную страницу личного кабинета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в каталог курсов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страницу статистики обучения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Switch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Переключает светлую и тёмную тему интерфейса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Открывает меню пользователя (Profile, Settings, Log 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Начать 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авторизованным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зарегистрированным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к списку доступных курсов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 по программированию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Карточка курса с кратким описанием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 по дизайну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Карточка курса по дизайну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 по видеомонтажу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bfbfb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Карточка курса по видеомонтажу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bfbfbf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bfbfbf" w:space="0" w:sz="7" w:val="single"/>
              <w:right w:color="bfbfb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Содержит дополнительную информацию о платформе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Таблица 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 панель</w:t>
      </w:r>
    </w:p>
    <w:p w:rsidR="00000000" w:rsidDel="00000000" w:rsidP="00000000" w:rsidRDefault="00000000" w:rsidRPr="00000000" w14:paraId="000000F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5.8492688413949"/>
        <w:gridCol w:w="1724.5174353205848"/>
        <w:gridCol w:w="805.8492688413949"/>
        <w:gridCol w:w="1563.3475815523059"/>
        <w:gridCol w:w="1708.4004499437572"/>
        <w:gridCol w:w="2417.5478065241846"/>
        <w:tblGridChange w:id="0">
          <w:tblGrid>
            <w:gridCol w:w="805.8492688413949"/>
            <w:gridCol w:w="1724.5174353205848"/>
            <w:gridCol w:w="805.8492688413949"/>
            <w:gridCol w:w="1563.3475815523059"/>
            <w:gridCol w:w="1708.4004499437572"/>
            <w:gridCol w:w="2417.547806524184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Название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видимости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Условия доступности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Логотип + Название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главную страницу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Переход на главную страницу панели администратора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Пользователи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Отображает список всех пользователей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Управление курсами (создание, редактирование, удаление)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Просмотр статистики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Управление пользователями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Отображает активность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Показывает общее количество зарегистрированных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Активные пользователи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Показывает количество пользователей, активных на платформе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 курсов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Показывает количество доступных курсов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Рост платформы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Показывает динамику роста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Platform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администратору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bfbfb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Отображает общее состояние платформы и основные показатели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bfbfb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Виден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Доступен всем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bfbfbf" w:space="0" w:sz="8" w:val="single"/>
              <w:right w:color="bfbfbf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Краткая информация о платформе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Какая цель была достигнута?</w:t>
      </w:r>
    </w:p>
    <w:p w:rsidR="00000000" w:rsidDel="00000000" w:rsidP="00000000" w:rsidRDefault="00000000" w:rsidRPr="00000000" w14:paraId="0000015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данной работы была разработана структура пользовательского интерфейса веб-платформы для онлайн-обучения. В процессе работы была спроектирована карта навигации системы, которая отражает основные разделы платформы и связи между ними. Также были определены ключевые элементы интерфейса и условия их отображения и доступности для различных типов пользователей.</w:t>
      </w:r>
    </w:p>
    <w:p w:rsidR="00000000" w:rsidDel="00000000" w:rsidP="00000000" w:rsidRDefault="00000000" w:rsidRPr="00000000" w14:paraId="0000015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разработанной структуры были созданы макеты основных страниц веб-приложения, включая главную страницу платформы, пользовательскую страницу с доступом к курсам и административную панель для управления системой. Разработанные макеты позволяют наглядно представить расположение основных элементов интерфейса, логику взаимодействия пользователя с системой и структуру будущего веб-приложения.</w:t>
      </w:r>
    </w:p>
    <w:p w:rsidR="00000000" w:rsidDel="00000000" w:rsidP="00000000" w:rsidRDefault="00000000" w:rsidRPr="00000000" w14:paraId="0000015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поставленная цель работы была достигнута: разработана карта навигации и макеты пользовательского интерфейса, которые отражают структуру и функциональные возможности проектируемой платформы онлайн-обучения.</w:t>
      </w:r>
    </w:p>
    <w:p w:rsidR="00000000" w:rsidDel="00000000" w:rsidP="00000000" w:rsidRDefault="00000000" w:rsidRPr="00000000" w14:paraId="0000015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