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1D373" w14:textId="77777777" w:rsidR="00926E06" w:rsidRPr="00926E06" w:rsidRDefault="00926E06" w:rsidP="00926E06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bookmarkStart w:id="0" w:name="_Hlk13563681"/>
      <w:bookmarkEnd w:id="0"/>
      <w:r w:rsidRPr="00926E06">
        <w:rPr>
          <w:rFonts w:ascii="Times New Roman" w:hAnsi="Times New Roman"/>
          <w:b/>
          <w:sz w:val="24"/>
          <w:szCs w:val="24"/>
        </w:rPr>
        <w:t>МИНОБРНАУКИ РОССИИ</w:t>
      </w:r>
    </w:p>
    <w:p w14:paraId="2AF9A35E" w14:textId="77777777" w:rsidR="00926E06" w:rsidRPr="00926E06" w:rsidRDefault="00926E06" w:rsidP="00926E06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926E06">
        <w:rPr>
          <w:rFonts w:ascii="Times New Roman" w:hAnsi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45FD16A7" w14:textId="77777777" w:rsidR="00926E06" w:rsidRPr="00926E06" w:rsidRDefault="00926E06" w:rsidP="00926E06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926E06">
        <w:rPr>
          <w:rFonts w:ascii="Times New Roman" w:hAnsi="Times New Roman"/>
          <w:b/>
          <w:sz w:val="24"/>
          <w:szCs w:val="24"/>
        </w:rPr>
        <w:t>высшего образования</w:t>
      </w:r>
    </w:p>
    <w:p w14:paraId="195AE5C7" w14:textId="77777777" w:rsidR="00926E06" w:rsidRPr="00926E06" w:rsidRDefault="00926E06" w:rsidP="00926E06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926E06">
        <w:rPr>
          <w:rFonts w:ascii="Times New Roman" w:hAnsi="Times New Roman"/>
          <w:b/>
          <w:sz w:val="24"/>
          <w:szCs w:val="24"/>
        </w:rPr>
        <w:t>«Санкт-Петербургский государственный технологический институт</w:t>
      </w:r>
    </w:p>
    <w:p w14:paraId="4F2DC65A" w14:textId="77777777" w:rsidR="00926E06" w:rsidRPr="00926E06" w:rsidRDefault="00926E06" w:rsidP="00926E06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926E06">
        <w:rPr>
          <w:rFonts w:ascii="Times New Roman" w:hAnsi="Times New Roman"/>
          <w:b/>
          <w:sz w:val="24"/>
          <w:szCs w:val="24"/>
        </w:rPr>
        <w:t>(технический университет)»</w:t>
      </w:r>
    </w:p>
    <w:p w14:paraId="2A1F5A57" w14:textId="77777777" w:rsidR="00926E06" w:rsidRPr="00926E06" w:rsidRDefault="00926E06" w:rsidP="00926E06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926E06">
        <w:rPr>
          <w:rFonts w:ascii="Times New Roman" w:hAnsi="Times New Roman"/>
          <w:b/>
          <w:sz w:val="24"/>
          <w:szCs w:val="24"/>
        </w:rPr>
        <w:t>(СПбГТИ (ТУ))</w:t>
      </w:r>
    </w:p>
    <w:p w14:paraId="0FD987D0" w14:textId="77777777" w:rsidR="00926E06" w:rsidRPr="00926E06" w:rsidRDefault="00926E06" w:rsidP="00926E0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73BDFA0" w14:textId="77777777" w:rsidR="00926E06" w:rsidRPr="00926E06" w:rsidRDefault="00926E06" w:rsidP="00926E0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3EFEC548" w14:textId="77777777" w:rsidR="00926E06" w:rsidRPr="00926E06" w:rsidRDefault="00926E06" w:rsidP="00926E06">
      <w:pPr>
        <w:tabs>
          <w:tab w:val="left" w:pos="426"/>
        </w:tabs>
        <w:spacing w:after="0" w:line="240" w:lineRule="auto"/>
        <w:ind w:left="661" w:right="686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926E06">
        <w:rPr>
          <w:rFonts w:eastAsia="Times New Roman" w:cs="Times New Roman"/>
          <w:b/>
          <w:color w:val="000000"/>
          <w:sz w:val="24"/>
          <w:szCs w:val="24"/>
        </w:rPr>
        <w:tab/>
      </w:r>
      <w:r w:rsidRPr="00926E06">
        <w:rPr>
          <w:rFonts w:eastAsia="Times New Roman" w:cs="Times New Roman"/>
          <w:b/>
          <w:color w:val="000000"/>
          <w:sz w:val="24"/>
          <w:szCs w:val="24"/>
        </w:rPr>
        <w:tab/>
        <w:t>Отчет об учебной практике</w:t>
      </w:r>
    </w:p>
    <w:p w14:paraId="4EE331EC" w14:textId="77777777" w:rsidR="00926E06" w:rsidRPr="00926E06" w:rsidRDefault="00926E06" w:rsidP="00926E06">
      <w:pPr>
        <w:tabs>
          <w:tab w:val="left" w:pos="426"/>
        </w:tabs>
        <w:spacing w:after="0" w:line="240" w:lineRule="auto"/>
        <w:ind w:left="661" w:right="686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7CFF119C" w14:textId="77777777" w:rsidR="00926E06" w:rsidRPr="00926E06" w:rsidRDefault="00926E06" w:rsidP="00926E06">
      <w:pPr>
        <w:jc w:val="center"/>
        <w:rPr>
          <w:sz w:val="24"/>
          <w:szCs w:val="24"/>
        </w:rPr>
      </w:pPr>
      <w:r w:rsidRPr="00926E06">
        <w:rPr>
          <w:rFonts w:eastAsia="Times New Roman" w:cs="Times New Roman"/>
          <w:b/>
          <w:color w:val="000000"/>
          <w:sz w:val="24"/>
          <w:szCs w:val="24"/>
        </w:rPr>
        <w:t xml:space="preserve">Тема: </w:t>
      </w:r>
      <w:r w:rsidRPr="00926E06">
        <w:rPr>
          <w:rFonts w:eastAsia="Times New Roman" w:cs="Times New Roman"/>
          <w:i/>
          <w:sz w:val="24"/>
          <w:szCs w:val="24"/>
        </w:rPr>
        <w:t>«</w:t>
      </w:r>
      <w:r w:rsidRPr="00926E06">
        <w:rPr>
          <w:rFonts w:cs="Times New Roman"/>
          <w:b/>
          <w:sz w:val="24"/>
          <w:szCs w:val="24"/>
        </w:rPr>
        <w:t>Разработка программного комплекса, реализующего поддержку решения прямой задачи кинетики»</w:t>
      </w:r>
    </w:p>
    <w:tbl>
      <w:tblPr>
        <w:tblW w:w="9346" w:type="dxa"/>
        <w:tblInd w:w="108" w:type="dxa"/>
        <w:tblLook w:val="0000" w:firstRow="0" w:lastRow="0" w:firstColumn="0" w:lastColumn="0" w:noHBand="0" w:noVBand="0"/>
      </w:tblPr>
      <w:tblGrid>
        <w:gridCol w:w="1131"/>
        <w:gridCol w:w="1984"/>
        <w:gridCol w:w="1650"/>
        <w:gridCol w:w="4581"/>
      </w:tblGrid>
      <w:tr w:rsidR="00926E06" w:rsidRPr="00926E06" w14:paraId="69C2ADC0" w14:textId="77777777" w:rsidTr="00313B14">
        <w:trPr>
          <w:trHeight w:val="661"/>
        </w:trPr>
        <w:tc>
          <w:tcPr>
            <w:tcW w:w="1131" w:type="dxa"/>
            <w:shd w:val="clear" w:color="auto" w:fill="auto"/>
          </w:tcPr>
          <w:p w14:paraId="60537692" w14:textId="77777777" w:rsidR="00926E06" w:rsidRPr="00926E06" w:rsidRDefault="00926E06" w:rsidP="00313B14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215" w:type="dxa"/>
            <w:gridSpan w:val="3"/>
            <w:shd w:val="clear" w:color="auto" w:fill="auto"/>
          </w:tcPr>
          <w:p w14:paraId="7CF8A444" w14:textId="77777777" w:rsidR="00926E06" w:rsidRPr="00926E06" w:rsidRDefault="00926E06" w:rsidP="00313B14">
            <w:pPr>
              <w:spacing w:line="240" w:lineRule="atLeas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926E06" w:rsidRPr="00926E06" w14:paraId="13566BB8" w14:textId="77777777" w:rsidTr="00313B14">
        <w:trPr>
          <w:trHeight w:val="721"/>
        </w:trPr>
        <w:tc>
          <w:tcPr>
            <w:tcW w:w="3115" w:type="dxa"/>
            <w:gridSpan w:val="2"/>
            <w:shd w:val="clear" w:color="auto" w:fill="auto"/>
          </w:tcPr>
          <w:p w14:paraId="6C909210" w14:textId="77777777" w:rsidR="00926E06" w:rsidRPr="00926E06" w:rsidRDefault="00926E06" w:rsidP="00313B14">
            <w:pPr>
              <w:rPr>
                <w:rFonts w:cs="Times New Roman"/>
                <w:sz w:val="24"/>
                <w:szCs w:val="24"/>
              </w:rPr>
            </w:pPr>
            <w:r w:rsidRPr="00926E06">
              <w:rPr>
                <w:rFonts w:cs="Times New Roman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1650" w:type="dxa"/>
            <w:shd w:val="clear" w:color="auto" w:fill="auto"/>
          </w:tcPr>
          <w:p w14:paraId="01405E90" w14:textId="77777777" w:rsidR="00926E06" w:rsidRPr="00926E06" w:rsidRDefault="00926E06" w:rsidP="00313B14">
            <w:pPr>
              <w:widowControl w:val="0"/>
              <w:spacing w:line="312" w:lineRule="auto"/>
              <w:rPr>
                <w:rFonts w:cs="Times New Roman"/>
                <w:sz w:val="24"/>
                <w:szCs w:val="24"/>
              </w:rPr>
            </w:pPr>
            <w:r w:rsidRPr="00926E06">
              <w:rPr>
                <w:rFonts w:cs="Times New Roman"/>
                <w:sz w:val="24"/>
                <w:szCs w:val="24"/>
              </w:rPr>
              <w:t>09.03.03</w:t>
            </w:r>
          </w:p>
          <w:p w14:paraId="1D785969" w14:textId="77777777" w:rsidR="00926E06" w:rsidRPr="00926E06" w:rsidRDefault="00926E06" w:rsidP="00313B14">
            <w:pPr>
              <w:widowControl w:val="0"/>
              <w:spacing w:line="312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81" w:type="dxa"/>
            <w:shd w:val="clear" w:color="auto" w:fill="auto"/>
          </w:tcPr>
          <w:p w14:paraId="2D0AD33C" w14:textId="77777777" w:rsidR="00926E06" w:rsidRPr="00926E06" w:rsidRDefault="00926E06" w:rsidP="00313B14">
            <w:pPr>
              <w:widowControl w:val="0"/>
              <w:spacing w:line="312" w:lineRule="auto"/>
              <w:rPr>
                <w:rFonts w:cs="Times New Roman"/>
                <w:sz w:val="24"/>
                <w:szCs w:val="24"/>
              </w:rPr>
            </w:pPr>
            <w:r w:rsidRPr="00926E06">
              <w:rPr>
                <w:rFonts w:cs="Times New Roman"/>
                <w:sz w:val="24"/>
                <w:szCs w:val="24"/>
              </w:rPr>
              <w:t>Прикладная информатика</w:t>
            </w:r>
          </w:p>
        </w:tc>
      </w:tr>
      <w:tr w:rsidR="00926E06" w:rsidRPr="00926E06" w14:paraId="4D60F1B2" w14:textId="77777777" w:rsidTr="00313B14">
        <w:trPr>
          <w:trHeight w:val="1096"/>
        </w:trPr>
        <w:tc>
          <w:tcPr>
            <w:tcW w:w="3115" w:type="dxa"/>
            <w:gridSpan w:val="2"/>
            <w:shd w:val="clear" w:color="auto" w:fill="auto"/>
            <w:vAlign w:val="center"/>
          </w:tcPr>
          <w:p w14:paraId="756F358A" w14:textId="77777777" w:rsidR="00926E06" w:rsidRPr="00926E06" w:rsidRDefault="00926E06" w:rsidP="00313B14">
            <w:pPr>
              <w:rPr>
                <w:rFonts w:cs="Times New Roman"/>
                <w:sz w:val="24"/>
                <w:szCs w:val="24"/>
              </w:rPr>
            </w:pPr>
            <w:r w:rsidRPr="00926E06">
              <w:rPr>
                <w:rFonts w:cs="Times New Roman"/>
                <w:sz w:val="24"/>
                <w:szCs w:val="24"/>
              </w:rPr>
              <w:t xml:space="preserve">Направленность </w:t>
            </w:r>
            <w:r w:rsidRPr="00926E06">
              <w:rPr>
                <w:rFonts w:cs="Times New Roman"/>
                <w:sz w:val="24"/>
                <w:szCs w:val="24"/>
              </w:rPr>
              <w:br/>
              <w:t>(специализация)</w:t>
            </w:r>
          </w:p>
        </w:tc>
        <w:tc>
          <w:tcPr>
            <w:tcW w:w="6231" w:type="dxa"/>
            <w:gridSpan w:val="2"/>
            <w:shd w:val="clear" w:color="auto" w:fill="auto"/>
            <w:vAlign w:val="center"/>
          </w:tcPr>
          <w:p w14:paraId="4665E076" w14:textId="77777777" w:rsidR="00926E06" w:rsidRPr="00926E06" w:rsidRDefault="00926E06" w:rsidP="00313B14">
            <w:pPr>
              <w:widowControl w:val="0"/>
              <w:spacing w:line="312" w:lineRule="auto"/>
              <w:rPr>
                <w:rFonts w:cs="Times New Roman"/>
                <w:sz w:val="24"/>
                <w:szCs w:val="24"/>
              </w:rPr>
            </w:pPr>
            <w:r w:rsidRPr="00926E06">
              <w:rPr>
                <w:rFonts w:cs="Times New Roman"/>
                <w:sz w:val="24"/>
                <w:szCs w:val="24"/>
              </w:rPr>
              <w:t>Прикладная информатика в химии</w:t>
            </w:r>
          </w:p>
        </w:tc>
      </w:tr>
      <w:tr w:rsidR="00926E06" w:rsidRPr="00926E06" w14:paraId="63D3C777" w14:textId="77777777" w:rsidTr="00313B14">
        <w:trPr>
          <w:trHeight w:val="661"/>
        </w:trPr>
        <w:tc>
          <w:tcPr>
            <w:tcW w:w="3115" w:type="dxa"/>
            <w:gridSpan w:val="2"/>
            <w:shd w:val="clear" w:color="auto" w:fill="auto"/>
          </w:tcPr>
          <w:p w14:paraId="1B2529E9" w14:textId="77777777" w:rsidR="00926E06" w:rsidRPr="00926E06" w:rsidRDefault="00926E06" w:rsidP="00313B14">
            <w:pPr>
              <w:rPr>
                <w:rFonts w:cs="Times New Roman"/>
                <w:sz w:val="24"/>
                <w:szCs w:val="24"/>
              </w:rPr>
            </w:pPr>
            <w:r w:rsidRPr="00926E06">
              <w:rPr>
                <w:rFonts w:cs="Times New Roman"/>
                <w:sz w:val="24"/>
                <w:szCs w:val="24"/>
              </w:rPr>
              <w:t>Факультет</w:t>
            </w:r>
          </w:p>
        </w:tc>
        <w:tc>
          <w:tcPr>
            <w:tcW w:w="6231" w:type="dxa"/>
            <w:gridSpan w:val="2"/>
            <w:shd w:val="clear" w:color="auto" w:fill="auto"/>
          </w:tcPr>
          <w:p w14:paraId="7BC586DD" w14:textId="77777777" w:rsidR="00926E06" w:rsidRPr="00926E06" w:rsidRDefault="00926E06" w:rsidP="00313B14">
            <w:pPr>
              <w:rPr>
                <w:rFonts w:cs="Times New Roman"/>
                <w:sz w:val="24"/>
                <w:szCs w:val="24"/>
              </w:rPr>
            </w:pPr>
            <w:r w:rsidRPr="00926E06">
              <w:rPr>
                <w:rFonts w:cs="Times New Roman"/>
                <w:sz w:val="24"/>
                <w:szCs w:val="24"/>
              </w:rPr>
              <w:t xml:space="preserve">Информационных технологий и управления </w:t>
            </w:r>
          </w:p>
        </w:tc>
      </w:tr>
      <w:tr w:rsidR="00926E06" w:rsidRPr="00926E06" w14:paraId="4B1FE475" w14:textId="77777777" w:rsidTr="00313B14">
        <w:trPr>
          <w:trHeight w:val="1072"/>
        </w:trPr>
        <w:tc>
          <w:tcPr>
            <w:tcW w:w="3115" w:type="dxa"/>
            <w:gridSpan w:val="2"/>
            <w:shd w:val="clear" w:color="auto" w:fill="auto"/>
          </w:tcPr>
          <w:p w14:paraId="4E9811BF" w14:textId="77777777" w:rsidR="00926E06" w:rsidRPr="00926E06" w:rsidRDefault="00926E06" w:rsidP="00313B14">
            <w:pPr>
              <w:rPr>
                <w:rFonts w:cs="Times New Roman"/>
                <w:sz w:val="24"/>
                <w:szCs w:val="24"/>
              </w:rPr>
            </w:pPr>
            <w:r w:rsidRPr="00926E06">
              <w:rPr>
                <w:rFonts w:cs="Times New Roman"/>
                <w:sz w:val="24"/>
                <w:szCs w:val="24"/>
              </w:rPr>
              <w:t>Кафедра</w:t>
            </w:r>
          </w:p>
        </w:tc>
        <w:tc>
          <w:tcPr>
            <w:tcW w:w="6231" w:type="dxa"/>
            <w:gridSpan w:val="2"/>
            <w:shd w:val="clear" w:color="auto" w:fill="auto"/>
          </w:tcPr>
          <w:p w14:paraId="3AEDAD58" w14:textId="77777777" w:rsidR="00926E06" w:rsidRPr="00926E06" w:rsidRDefault="00926E06" w:rsidP="00313B14">
            <w:pPr>
              <w:widowControl w:val="0"/>
              <w:spacing w:line="312" w:lineRule="auto"/>
              <w:rPr>
                <w:rFonts w:cs="Times New Roman"/>
                <w:sz w:val="24"/>
                <w:szCs w:val="24"/>
              </w:rPr>
            </w:pPr>
            <w:r w:rsidRPr="00926E06">
              <w:rPr>
                <w:rFonts w:cs="Times New Roman"/>
                <w:sz w:val="24"/>
                <w:szCs w:val="24"/>
              </w:rPr>
              <w:t>Систем автоматизированного проектирования и управления</w:t>
            </w:r>
          </w:p>
        </w:tc>
      </w:tr>
      <w:tr w:rsidR="00926E06" w:rsidRPr="00926E06" w14:paraId="242A461B" w14:textId="77777777" w:rsidTr="00313B14">
        <w:trPr>
          <w:trHeight w:val="639"/>
        </w:trPr>
        <w:tc>
          <w:tcPr>
            <w:tcW w:w="3115" w:type="dxa"/>
            <w:gridSpan w:val="2"/>
            <w:shd w:val="clear" w:color="auto" w:fill="auto"/>
          </w:tcPr>
          <w:p w14:paraId="218C2E07" w14:textId="77777777" w:rsidR="00926E06" w:rsidRPr="00926E06" w:rsidRDefault="00926E06" w:rsidP="00313B14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926E06">
              <w:rPr>
                <w:rFonts w:cs="Times New Roman"/>
                <w:sz w:val="24"/>
                <w:szCs w:val="24"/>
              </w:rPr>
              <w:t>Группа</w:t>
            </w:r>
          </w:p>
        </w:tc>
        <w:tc>
          <w:tcPr>
            <w:tcW w:w="6231" w:type="dxa"/>
            <w:gridSpan w:val="2"/>
            <w:shd w:val="clear" w:color="auto" w:fill="auto"/>
          </w:tcPr>
          <w:p w14:paraId="19CE8E00" w14:textId="77777777" w:rsidR="00926E06" w:rsidRPr="00926E06" w:rsidRDefault="00926E06" w:rsidP="00313B14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926E06">
              <w:rPr>
                <w:rFonts w:cs="Times New Roman"/>
                <w:sz w:val="24"/>
                <w:szCs w:val="24"/>
              </w:rPr>
              <w:t>485</w:t>
            </w:r>
          </w:p>
        </w:tc>
      </w:tr>
    </w:tbl>
    <w:p w14:paraId="04D044D1" w14:textId="77777777" w:rsidR="00926E06" w:rsidRPr="00926E06" w:rsidRDefault="00926E06" w:rsidP="00926E06">
      <w:pPr>
        <w:tabs>
          <w:tab w:val="left" w:pos="5400"/>
          <w:tab w:val="left" w:pos="8520"/>
        </w:tabs>
        <w:spacing w:after="0" w:line="240" w:lineRule="auto"/>
        <w:ind w:left="284"/>
        <w:rPr>
          <w:rFonts w:eastAsia="Calibri" w:cs="Times New Roman"/>
          <w:sz w:val="24"/>
          <w:szCs w:val="24"/>
        </w:rPr>
      </w:pPr>
    </w:p>
    <w:p w14:paraId="44ECB295" w14:textId="77777777" w:rsidR="00926E06" w:rsidRPr="00926E06" w:rsidRDefault="00926E06" w:rsidP="00926E06">
      <w:pPr>
        <w:tabs>
          <w:tab w:val="left" w:pos="5400"/>
          <w:tab w:val="left" w:pos="8520"/>
        </w:tabs>
        <w:spacing w:after="0" w:line="240" w:lineRule="auto"/>
        <w:ind w:left="284"/>
        <w:rPr>
          <w:rFonts w:eastAsia="Calibri" w:cs="Times New Roman"/>
          <w:sz w:val="24"/>
          <w:szCs w:val="24"/>
        </w:rPr>
      </w:pPr>
    </w:p>
    <w:p w14:paraId="478BE1DC" w14:textId="5179187C" w:rsidR="00926E06" w:rsidRPr="00926E06" w:rsidRDefault="00926E06" w:rsidP="00926E06">
      <w:pPr>
        <w:tabs>
          <w:tab w:val="left" w:pos="5400"/>
          <w:tab w:val="left" w:pos="8520"/>
        </w:tabs>
        <w:spacing w:after="0" w:line="240" w:lineRule="auto"/>
        <w:ind w:left="284"/>
        <w:rPr>
          <w:rFonts w:eastAsia="Calibri" w:cs="Times New Roman"/>
          <w:sz w:val="24"/>
          <w:szCs w:val="24"/>
        </w:rPr>
      </w:pPr>
      <w:r w:rsidRPr="00926E06">
        <w:rPr>
          <w:rFonts w:eastAsia="Calibri" w:cs="Times New Roman"/>
          <w:sz w:val="24"/>
          <w:szCs w:val="24"/>
        </w:rPr>
        <w:t xml:space="preserve">Студент                            </w:t>
      </w:r>
      <w:r w:rsidR="008A32E6">
        <w:rPr>
          <w:rFonts w:eastAsia="Calibri" w:cs="Times New Roman"/>
          <w:noProof/>
          <w:sz w:val="24"/>
          <w:szCs w:val="24"/>
        </w:rPr>
        <w:drawing>
          <wp:inline distT="0" distB="0" distL="0" distR="0" wp14:anchorId="1A2B9EB5" wp14:editId="0B461E3C">
            <wp:extent cx="571500" cy="344366"/>
            <wp:effectExtent l="0" t="0" r="0" b="0"/>
            <wp:docPr id="9" name="Рисунок 9" descr="Изображение выглядит как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00718_19015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15" cy="3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E06">
        <w:rPr>
          <w:rFonts w:eastAsia="Calibri" w:cs="Times New Roman"/>
          <w:sz w:val="24"/>
          <w:szCs w:val="24"/>
        </w:rPr>
        <w:t xml:space="preserve">                        </w:t>
      </w:r>
      <w:r>
        <w:rPr>
          <w:rFonts w:eastAsia="Calibri" w:cs="Times New Roman"/>
          <w:sz w:val="24"/>
          <w:szCs w:val="24"/>
        </w:rPr>
        <w:t xml:space="preserve">             </w:t>
      </w:r>
      <w:r w:rsidRPr="00926E06">
        <w:rPr>
          <w:rFonts w:eastAsia="Calibri" w:cs="Times New Roman"/>
          <w:sz w:val="24"/>
          <w:szCs w:val="24"/>
        </w:rPr>
        <w:t xml:space="preserve">         </w:t>
      </w:r>
      <w:r>
        <w:rPr>
          <w:rFonts w:eastAsia="Calibri" w:cs="Times New Roman"/>
          <w:sz w:val="24"/>
          <w:szCs w:val="24"/>
        </w:rPr>
        <w:t xml:space="preserve">  </w:t>
      </w:r>
      <w:r w:rsidR="008A32E6">
        <w:rPr>
          <w:rFonts w:eastAsia="Calibri" w:cs="Times New Roman"/>
          <w:sz w:val="24"/>
          <w:szCs w:val="24"/>
          <w:lang w:val="en-US"/>
        </w:rPr>
        <w:t xml:space="preserve"> </w:t>
      </w:r>
      <w:r w:rsidR="001E5E46">
        <w:rPr>
          <w:rFonts w:eastAsia="Calibri" w:cs="Times New Roman"/>
          <w:sz w:val="24"/>
          <w:szCs w:val="24"/>
        </w:rPr>
        <w:t>Зобнин И.М.</w:t>
      </w:r>
    </w:p>
    <w:p w14:paraId="5C6485B1" w14:textId="77777777" w:rsidR="00926E06" w:rsidRPr="00926E06" w:rsidRDefault="00926E06" w:rsidP="00926E06">
      <w:pPr>
        <w:spacing w:after="0" w:line="240" w:lineRule="auto"/>
        <w:ind w:left="284"/>
        <w:rPr>
          <w:rFonts w:eastAsia="Calibri" w:cs="Times New Roman"/>
          <w:sz w:val="24"/>
          <w:szCs w:val="24"/>
        </w:rPr>
      </w:pPr>
      <w:r w:rsidRPr="00926E0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08AD9" wp14:editId="1C3B6D31">
                <wp:simplePos x="0" y="0"/>
                <wp:positionH relativeFrom="column">
                  <wp:posOffset>3758565</wp:posOffset>
                </wp:positionH>
                <wp:positionV relativeFrom="paragraph">
                  <wp:posOffset>13970</wp:posOffset>
                </wp:positionV>
                <wp:extent cx="1810385" cy="1270"/>
                <wp:effectExtent l="0" t="0" r="19050" b="19050"/>
                <wp:wrapNone/>
                <wp:docPr id="1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8872A" id="Прямая со стрелкой 20" o:spid="_x0000_s1026" style="position:absolute;margin-left:295.95pt;margin-top:1.1pt;width:142.55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" path="m,l21600,21600e" filled="f" strokeweight=".26mm">
                <v:path arrowok="t"/>
              </v:shape>
            </w:pict>
          </mc:Fallback>
        </mc:AlternateContent>
      </w:r>
      <w:r w:rsidRPr="00926E0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8B9C8" wp14:editId="4B5C0459">
                <wp:simplePos x="0" y="0"/>
                <wp:positionH relativeFrom="column">
                  <wp:posOffset>1767840</wp:posOffset>
                </wp:positionH>
                <wp:positionV relativeFrom="paragraph">
                  <wp:posOffset>13970</wp:posOffset>
                </wp:positionV>
                <wp:extent cx="1067435" cy="1270"/>
                <wp:effectExtent l="0" t="0" r="19050" b="19050"/>
                <wp:wrapNone/>
                <wp:docPr id="2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4F957" id="Прямая со стрелкой 21" o:spid="_x0000_s1026" style="position:absolute;margin-left:139.2pt;margin-top:1.1pt;width:84.05pt;height: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" path="m,l21600,21600e" filled="f" strokeweight=".26mm">
                <v:path arrowok="t"/>
              </v:shape>
            </w:pict>
          </mc:Fallback>
        </mc:AlternateContent>
      </w:r>
      <w:r w:rsidRPr="00926E06">
        <w:rPr>
          <w:rFonts w:eastAsia="Calibri" w:cs="Times New Roman"/>
          <w:sz w:val="24"/>
          <w:szCs w:val="24"/>
        </w:rPr>
        <w:t xml:space="preserve">                          </w:t>
      </w:r>
      <w:r>
        <w:rPr>
          <w:rFonts w:eastAsia="Calibri" w:cs="Times New Roman"/>
          <w:sz w:val="24"/>
          <w:szCs w:val="24"/>
        </w:rPr>
        <w:t xml:space="preserve">      </w:t>
      </w:r>
      <w:r w:rsidRPr="00926E06">
        <w:rPr>
          <w:rFonts w:eastAsia="Calibri" w:cs="Times New Roman"/>
          <w:sz w:val="24"/>
          <w:szCs w:val="24"/>
        </w:rPr>
        <w:t xml:space="preserve">          (подпись, дата)                  </w:t>
      </w:r>
      <w:r>
        <w:rPr>
          <w:rFonts w:eastAsia="Calibri" w:cs="Times New Roman"/>
          <w:sz w:val="24"/>
          <w:szCs w:val="24"/>
        </w:rPr>
        <w:t xml:space="preserve">    </w:t>
      </w:r>
      <w:r w:rsidRPr="00926E06">
        <w:rPr>
          <w:rFonts w:eastAsia="Calibri" w:cs="Times New Roman"/>
          <w:sz w:val="24"/>
          <w:szCs w:val="24"/>
        </w:rPr>
        <w:t xml:space="preserve">         (инициалы, фамилия)</w:t>
      </w:r>
    </w:p>
    <w:p w14:paraId="1769D02A" w14:textId="77777777" w:rsidR="00926E06" w:rsidRPr="00926E06" w:rsidRDefault="00926E06" w:rsidP="00926E06">
      <w:pPr>
        <w:spacing w:after="0" w:line="240" w:lineRule="auto"/>
        <w:ind w:left="284"/>
        <w:rPr>
          <w:rFonts w:eastAsia="Calibri" w:cs="Times New Roman"/>
          <w:sz w:val="24"/>
          <w:szCs w:val="24"/>
        </w:rPr>
      </w:pPr>
    </w:p>
    <w:p w14:paraId="51638E35" w14:textId="77777777" w:rsidR="00926E06" w:rsidRPr="00926E06" w:rsidRDefault="00926E06" w:rsidP="00926E06">
      <w:pPr>
        <w:spacing w:after="0"/>
        <w:ind w:left="284"/>
        <w:rPr>
          <w:rFonts w:eastAsia="Calibri" w:cs="Times New Roman"/>
          <w:sz w:val="24"/>
          <w:szCs w:val="24"/>
        </w:rPr>
      </w:pPr>
      <w:r w:rsidRPr="00926E06">
        <w:rPr>
          <w:rFonts w:eastAsia="Calibri" w:cs="Times New Roman"/>
          <w:sz w:val="24"/>
          <w:szCs w:val="24"/>
        </w:rPr>
        <w:t xml:space="preserve">Руководитель,                                            </w:t>
      </w:r>
      <w:r>
        <w:rPr>
          <w:rFonts w:eastAsia="Calibri" w:cs="Times New Roman"/>
          <w:sz w:val="24"/>
          <w:szCs w:val="24"/>
        </w:rPr>
        <w:t xml:space="preserve">               </w:t>
      </w:r>
      <w:r w:rsidRPr="00926E06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 xml:space="preserve">       </w:t>
      </w:r>
      <w:r w:rsidRPr="00926E06">
        <w:rPr>
          <w:rFonts w:eastAsia="Calibri" w:cs="Times New Roman"/>
          <w:sz w:val="24"/>
          <w:szCs w:val="24"/>
        </w:rPr>
        <w:t xml:space="preserve">               Уланов В.Н.</w:t>
      </w:r>
    </w:p>
    <w:p w14:paraId="735374DF" w14:textId="77777777" w:rsidR="00926E06" w:rsidRDefault="00926E06" w:rsidP="00926E06">
      <w:pPr>
        <w:spacing w:after="0"/>
        <w:rPr>
          <w:rFonts w:eastAsia="Calibri" w:cs="Times New Roman"/>
          <w:sz w:val="24"/>
          <w:szCs w:val="24"/>
        </w:rPr>
      </w:pPr>
      <w:r w:rsidRPr="00926E0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FAA3E" wp14:editId="6DD2D32E">
                <wp:simplePos x="0" y="0"/>
                <wp:positionH relativeFrom="column">
                  <wp:posOffset>1767840</wp:posOffset>
                </wp:positionH>
                <wp:positionV relativeFrom="paragraph">
                  <wp:posOffset>30480</wp:posOffset>
                </wp:positionV>
                <wp:extent cx="1115060" cy="1270"/>
                <wp:effectExtent l="0" t="0" r="28575" b="19050"/>
                <wp:wrapNone/>
                <wp:docPr id="3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5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35EF5" id="Прямая со стрелкой 22" o:spid="_x0000_s1026" style="position:absolute;margin-left:139.2pt;margin-top:2.4pt;width:87.8pt;height: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" path="m,l21600,21600e" filled="f" strokeweight=".26mm">
                <v:path arrowok="t"/>
              </v:shape>
            </w:pict>
          </mc:Fallback>
        </mc:AlternateContent>
      </w:r>
      <w:r w:rsidRPr="00926E0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C7090" wp14:editId="2E773109">
                <wp:simplePos x="0" y="0"/>
                <wp:positionH relativeFrom="column">
                  <wp:posOffset>3815715</wp:posOffset>
                </wp:positionH>
                <wp:positionV relativeFrom="paragraph">
                  <wp:posOffset>30480</wp:posOffset>
                </wp:positionV>
                <wp:extent cx="1753235" cy="1270"/>
                <wp:effectExtent l="0" t="0" r="19050" b="19050"/>
                <wp:wrapNone/>
                <wp:docPr id="4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48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EF602" id="Прямая со стрелкой 23" o:spid="_x0000_s1026" style="position:absolute;margin-left:300.45pt;margin-top:2.4pt;width:138.05pt;height: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" path="m,l21600,21600e" filled="f" strokeweight=".26mm">
                <v:path arrowok="t"/>
              </v:shape>
            </w:pict>
          </mc:Fallback>
        </mc:AlternateContent>
      </w:r>
      <w:r w:rsidRPr="00926E06">
        <w:rPr>
          <w:rFonts w:eastAsia="Calibri" w:cs="Times New Roman"/>
          <w:sz w:val="24"/>
          <w:szCs w:val="24"/>
        </w:rPr>
        <w:t xml:space="preserve">    доц., к.т.н.             </w:t>
      </w:r>
      <w:r>
        <w:rPr>
          <w:rFonts w:eastAsia="Calibri" w:cs="Times New Roman"/>
          <w:sz w:val="24"/>
          <w:szCs w:val="24"/>
        </w:rPr>
        <w:t xml:space="preserve">        </w:t>
      </w:r>
      <w:r w:rsidRPr="00926E06">
        <w:rPr>
          <w:rFonts w:eastAsia="Calibri" w:cs="Times New Roman"/>
          <w:sz w:val="24"/>
          <w:szCs w:val="24"/>
        </w:rPr>
        <w:t xml:space="preserve">    (подпись, дата)               </w:t>
      </w:r>
      <w:r>
        <w:rPr>
          <w:rFonts w:eastAsia="Calibri" w:cs="Times New Roman"/>
          <w:sz w:val="24"/>
          <w:szCs w:val="24"/>
        </w:rPr>
        <w:t xml:space="preserve">        </w:t>
      </w:r>
      <w:r w:rsidRPr="00926E06">
        <w:rPr>
          <w:rFonts w:eastAsia="Calibri" w:cs="Times New Roman"/>
          <w:sz w:val="24"/>
          <w:szCs w:val="24"/>
        </w:rPr>
        <w:t xml:space="preserve">        (инициалы, фамилия)</w:t>
      </w:r>
    </w:p>
    <w:p w14:paraId="63B7853F" w14:textId="77777777" w:rsidR="00926E06" w:rsidRPr="00926E06" w:rsidRDefault="00926E06" w:rsidP="00926E06">
      <w:pPr>
        <w:spacing w:after="0"/>
        <w:ind w:left="284"/>
        <w:rPr>
          <w:rFonts w:eastAsia="Calibri" w:cs="Times New Roman"/>
          <w:sz w:val="24"/>
          <w:szCs w:val="24"/>
        </w:rPr>
      </w:pPr>
      <w:r w:rsidRPr="00926E06">
        <w:rPr>
          <w:rFonts w:eastAsia="Calibri" w:cs="Times New Roman"/>
          <w:sz w:val="24"/>
          <w:szCs w:val="24"/>
        </w:rPr>
        <w:t xml:space="preserve">Руководитель,                                            </w:t>
      </w:r>
      <w:r>
        <w:rPr>
          <w:rFonts w:eastAsia="Calibri" w:cs="Times New Roman"/>
          <w:sz w:val="24"/>
          <w:szCs w:val="24"/>
        </w:rPr>
        <w:t xml:space="preserve">               </w:t>
      </w:r>
      <w:r w:rsidRPr="00926E06">
        <w:rPr>
          <w:rFonts w:eastAsia="Calibri" w:cs="Times New Roman"/>
          <w:sz w:val="24"/>
          <w:szCs w:val="24"/>
        </w:rPr>
        <w:t xml:space="preserve">   </w:t>
      </w:r>
      <w:r>
        <w:rPr>
          <w:rFonts w:eastAsia="Calibri" w:cs="Times New Roman"/>
          <w:sz w:val="24"/>
          <w:szCs w:val="24"/>
        </w:rPr>
        <w:t xml:space="preserve">       </w:t>
      </w:r>
      <w:r w:rsidRPr="00926E06">
        <w:rPr>
          <w:rFonts w:eastAsia="Calibri" w:cs="Times New Roman"/>
          <w:sz w:val="24"/>
          <w:szCs w:val="24"/>
        </w:rPr>
        <w:t xml:space="preserve">             </w:t>
      </w:r>
      <w:r>
        <w:rPr>
          <w:rFonts w:eastAsia="Calibri" w:cs="Times New Roman"/>
          <w:sz w:val="24"/>
          <w:szCs w:val="24"/>
        </w:rPr>
        <w:t>Разыграев А.С</w:t>
      </w:r>
      <w:r w:rsidRPr="00926E06">
        <w:rPr>
          <w:rFonts w:eastAsia="Calibri" w:cs="Times New Roman"/>
          <w:sz w:val="24"/>
          <w:szCs w:val="24"/>
        </w:rPr>
        <w:t>.</w:t>
      </w:r>
    </w:p>
    <w:p w14:paraId="127FB401" w14:textId="77777777" w:rsidR="00926E06" w:rsidRPr="00926E06" w:rsidRDefault="00926E06" w:rsidP="00926E06">
      <w:pPr>
        <w:spacing w:after="0"/>
        <w:rPr>
          <w:rFonts w:eastAsia="Calibri" w:cs="Times New Roman"/>
          <w:sz w:val="24"/>
          <w:szCs w:val="24"/>
        </w:rPr>
      </w:pPr>
      <w:r w:rsidRPr="00926E0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0EF40" wp14:editId="120740F2">
                <wp:simplePos x="0" y="0"/>
                <wp:positionH relativeFrom="column">
                  <wp:posOffset>1767840</wp:posOffset>
                </wp:positionH>
                <wp:positionV relativeFrom="paragraph">
                  <wp:posOffset>30480</wp:posOffset>
                </wp:positionV>
                <wp:extent cx="1115060" cy="1270"/>
                <wp:effectExtent l="0" t="0" r="28575" b="19050"/>
                <wp:wrapNone/>
                <wp:docPr id="5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5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57707" id="Прямая со стрелкой 22" o:spid="_x0000_s1026" style="position:absolute;margin-left:139.2pt;margin-top:2.4pt;width:87.8pt;height: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" path="m,l21600,21600e" filled="f" strokeweight=".26mm">
                <v:path arrowok="t"/>
              </v:shape>
            </w:pict>
          </mc:Fallback>
        </mc:AlternateContent>
      </w:r>
      <w:r w:rsidRPr="00926E0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33D76" wp14:editId="03699E87">
                <wp:simplePos x="0" y="0"/>
                <wp:positionH relativeFrom="column">
                  <wp:posOffset>3815715</wp:posOffset>
                </wp:positionH>
                <wp:positionV relativeFrom="paragraph">
                  <wp:posOffset>30480</wp:posOffset>
                </wp:positionV>
                <wp:extent cx="1753235" cy="1270"/>
                <wp:effectExtent l="0" t="0" r="19050" b="19050"/>
                <wp:wrapNone/>
                <wp:docPr id="6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48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C62B9" id="Прямая со стрелкой 23" o:spid="_x0000_s1026" style="position:absolute;margin-left:300.45pt;margin-top:2.4pt;width:138.05pt;height: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" path="m,l21600,21600e" filled="f" strokeweight=".26mm">
                <v:path arrowok="t"/>
              </v:shape>
            </w:pict>
          </mc:Fallback>
        </mc:AlternateContent>
      </w:r>
      <w:r w:rsidRPr="00926E06">
        <w:rPr>
          <w:rFonts w:eastAsia="Calibri" w:cs="Times New Roman"/>
          <w:sz w:val="24"/>
          <w:szCs w:val="24"/>
        </w:rPr>
        <w:t xml:space="preserve">    доц., к.т.н.           </w:t>
      </w:r>
      <w:r>
        <w:rPr>
          <w:rFonts w:eastAsia="Calibri" w:cs="Times New Roman"/>
          <w:sz w:val="24"/>
          <w:szCs w:val="24"/>
        </w:rPr>
        <w:t xml:space="preserve">         </w:t>
      </w:r>
      <w:r w:rsidRPr="00926E06">
        <w:rPr>
          <w:rFonts w:eastAsia="Calibri" w:cs="Times New Roman"/>
          <w:sz w:val="24"/>
          <w:szCs w:val="24"/>
        </w:rPr>
        <w:t xml:space="preserve">     (подпись, дата)                 </w:t>
      </w:r>
      <w:r>
        <w:rPr>
          <w:rFonts w:eastAsia="Calibri" w:cs="Times New Roman"/>
          <w:sz w:val="24"/>
          <w:szCs w:val="24"/>
        </w:rPr>
        <w:t xml:space="preserve">        </w:t>
      </w:r>
      <w:r w:rsidRPr="00926E06">
        <w:rPr>
          <w:rFonts w:eastAsia="Calibri" w:cs="Times New Roman"/>
          <w:sz w:val="24"/>
          <w:szCs w:val="24"/>
        </w:rPr>
        <w:t xml:space="preserve">      (инициалы, фамилия)</w:t>
      </w:r>
    </w:p>
    <w:p w14:paraId="48295657" w14:textId="77777777" w:rsidR="00926E06" w:rsidRPr="00926E06" w:rsidRDefault="00926E06" w:rsidP="00926E06">
      <w:pPr>
        <w:spacing w:after="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                                               </w:t>
      </w:r>
      <w:r w:rsidRPr="00926E06">
        <w:rPr>
          <w:rFonts w:eastAsia="Calibri" w:cs="Times New Roman"/>
          <w:sz w:val="24"/>
          <w:szCs w:val="24"/>
        </w:rPr>
        <w:t xml:space="preserve">                                           </w:t>
      </w:r>
      <w:r>
        <w:rPr>
          <w:rFonts w:eastAsia="Calibri" w:cs="Times New Roman"/>
          <w:sz w:val="24"/>
          <w:szCs w:val="24"/>
        </w:rPr>
        <w:t xml:space="preserve">                     Макарук Р.В</w:t>
      </w:r>
      <w:r w:rsidRPr="00926E06">
        <w:rPr>
          <w:rFonts w:eastAsia="Calibri" w:cs="Times New Roman"/>
          <w:sz w:val="24"/>
          <w:szCs w:val="24"/>
        </w:rPr>
        <w:t>.</w:t>
      </w:r>
    </w:p>
    <w:p w14:paraId="74E2287C" w14:textId="77777777" w:rsidR="00926E06" w:rsidRPr="00926E06" w:rsidRDefault="00926E06" w:rsidP="00926E06">
      <w:pPr>
        <w:spacing w:after="0"/>
        <w:rPr>
          <w:rFonts w:eastAsia="Calibri" w:cs="Times New Roman"/>
          <w:sz w:val="24"/>
          <w:szCs w:val="24"/>
        </w:rPr>
      </w:pPr>
      <w:r w:rsidRPr="00926E0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35F89" wp14:editId="64A4D0FA">
                <wp:simplePos x="0" y="0"/>
                <wp:positionH relativeFrom="column">
                  <wp:posOffset>1767840</wp:posOffset>
                </wp:positionH>
                <wp:positionV relativeFrom="paragraph">
                  <wp:posOffset>30480</wp:posOffset>
                </wp:positionV>
                <wp:extent cx="1115060" cy="1270"/>
                <wp:effectExtent l="0" t="0" r="28575" b="19050"/>
                <wp:wrapNone/>
                <wp:docPr id="7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5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2F8DA" id="Прямая со стрелкой 22" o:spid="_x0000_s1026" style="position:absolute;margin-left:139.2pt;margin-top:2.4pt;width:87.8pt;height: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" path="m,l21600,21600e" filled="f" strokeweight=".26mm">
                <v:path arrowok="t"/>
              </v:shape>
            </w:pict>
          </mc:Fallback>
        </mc:AlternateContent>
      </w:r>
      <w:r w:rsidRPr="00926E0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F1E83B" wp14:editId="5866D801">
                <wp:simplePos x="0" y="0"/>
                <wp:positionH relativeFrom="column">
                  <wp:posOffset>3815715</wp:posOffset>
                </wp:positionH>
                <wp:positionV relativeFrom="paragraph">
                  <wp:posOffset>30480</wp:posOffset>
                </wp:positionV>
                <wp:extent cx="1753235" cy="1270"/>
                <wp:effectExtent l="0" t="0" r="19050" b="19050"/>
                <wp:wrapNone/>
                <wp:docPr id="8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48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7E49B" id="Прямая со стрелкой 23" o:spid="_x0000_s1026" style="position:absolute;margin-left:300.45pt;margin-top:2.4pt;width:138.05pt;height: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" path="m,l21600,21600e" filled="f" strokeweight=".26mm">
                <v:path arrowok="t"/>
              </v:shape>
            </w:pict>
          </mc:Fallback>
        </mc:AlternateContent>
      </w:r>
      <w:r w:rsidRPr="00926E06">
        <w:rPr>
          <w:rFonts w:eastAsia="Calibri" w:cs="Times New Roman"/>
          <w:sz w:val="24"/>
          <w:szCs w:val="24"/>
        </w:rPr>
        <w:t xml:space="preserve">    доц., к.т.н.          </w:t>
      </w:r>
      <w:r>
        <w:rPr>
          <w:rFonts w:eastAsia="Calibri" w:cs="Times New Roman"/>
          <w:sz w:val="24"/>
          <w:szCs w:val="24"/>
        </w:rPr>
        <w:t xml:space="preserve">      </w:t>
      </w:r>
      <w:r w:rsidRPr="00926E06">
        <w:rPr>
          <w:rFonts w:eastAsia="Calibri" w:cs="Times New Roman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  </w:t>
      </w:r>
      <w:r w:rsidRPr="00926E06">
        <w:rPr>
          <w:rFonts w:eastAsia="Calibri" w:cs="Times New Roman"/>
          <w:sz w:val="24"/>
          <w:szCs w:val="24"/>
        </w:rPr>
        <w:t xml:space="preserve">   (</w:t>
      </w:r>
      <w:r>
        <w:rPr>
          <w:rFonts w:eastAsia="Calibri" w:cs="Times New Roman"/>
          <w:sz w:val="24"/>
          <w:szCs w:val="24"/>
        </w:rPr>
        <w:t xml:space="preserve">подпись, дата)              </w:t>
      </w:r>
      <w:r w:rsidRPr="00926E06">
        <w:rPr>
          <w:rFonts w:eastAsia="Calibri" w:cs="Times New Roman"/>
          <w:sz w:val="24"/>
          <w:szCs w:val="24"/>
        </w:rPr>
        <w:t xml:space="preserve">      </w:t>
      </w:r>
      <w:r>
        <w:rPr>
          <w:rFonts w:eastAsia="Calibri" w:cs="Times New Roman"/>
          <w:sz w:val="24"/>
          <w:szCs w:val="24"/>
        </w:rPr>
        <w:t xml:space="preserve">      </w:t>
      </w:r>
      <w:r w:rsidRPr="00926E06">
        <w:rPr>
          <w:rFonts w:eastAsia="Calibri" w:cs="Times New Roman"/>
          <w:sz w:val="24"/>
          <w:szCs w:val="24"/>
        </w:rPr>
        <w:t xml:space="preserve">     (инициалы, фамилия)</w:t>
      </w:r>
    </w:p>
    <w:p w14:paraId="233817EE" w14:textId="77777777" w:rsidR="00926E06" w:rsidRPr="00926E06" w:rsidRDefault="00926E06" w:rsidP="00926E06">
      <w:pPr>
        <w:spacing w:before="18" w:after="18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</w:t>
      </w:r>
    </w:p>
    <w:p w14:paraId="39FADB1B" w14:textId="77777777" w:rsidR="00926E06" w:rsidRPr="00926E06" w:rsidRDefault="00926E06" w:rsidP="00926E06">
      <w:pPr>
        <w:spacing w:before="18" w:after="18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7B465E2" w14:textId="77777777" w:rsidR="00926E06" w:rsidRPr="00926E06" w:rsidRDefault="00926E06" w:rsidP="00926E06">
      <w:pPr>
        <w:spacing w:before="18" w:after="18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EB58F75" w14:textId="77777777" w:rsidR="00926E06" w:rsidRPr="00926E06" w:rsidRDefault="00926E06" w:rsidP="00926E06">
      <w:pPr>
        <w:spacing w:before="18" w:after="18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 w:rsidRPr="00926E06">
        <w:rPr>
          <w:rFonts w:eastAsia="Times New Roman" w:cs="Times New Roman"/>
          <w:color w:val="000000"/>
          <w:sz w:val="24"/>
          <w:szCs w:val="24"/>
        </w:rPr>
        <w:t>Санкт-Петербург</w:t>
      </w:r>
    </w:p>
    <w:p w14:paraId="664D34BF" w14:textId="77777777" w:rsidR="00C93653" w:rsidRDefault="00926E06" w:rsidP="00926E06">
      <w:pPr>
        <w:jc w:val="center"/>
        <w:rPr>
          <w:rFonts w:eastAsia="Times New Roman" w:cs="Times New Roman"/>
          <w:color w:val="000000"/>
          <w:sz w:val="24"/>
          <w:szCs w:val="24"/>
        </w:rPr>
      </w:pPr>
      <w:r w:rsidRPr="00926E06">
        <w:rPr>
          <w:rFonts w:eastAsia="Times New Roman" w:cs="Times New Roman"/>
          <w:color w:val="000000"/>
          <w:sz w:val="24"/>
          <w:szCs w:val="24"/>
        </w:rPr>
        <w:t>2020</w:t>
      </w:r>
    </w:p>
    <w:p w14:paraId="3AED7AE6" w14:textId="77777777" w:rsidR="00EF76D5" w:rsidRDefault="00EF76D5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14:paraId="43909887" w14:textId="77777777" w:rsidR="00634552" w:rsidRPr="009B4E8F" w:rsidRDefault="00634552" w:rsidP="009B4E8F">
      <w:pPr>
        <w:pStyle w:val="11"/>
      </w:pPr>
      <w:r w:rsidRPr="009B4E8F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  <w:id w:val="951284805"/>
        <w:docPartObj>
          <w:docPartGallery w:val="Table of Contents"/>
          <w:docPartUnique/>
        </w:docPartObj>
      </w:sdtPr>
      <w:sdtEndPr/>
      <w:sdtContent>
        <w:p w14:paraId="58FCBA2A" w14:textId="70461BCA" w:rsidR="009B4E8F" w:rsidRPr="009B4E8F" w:rsidRDefault="009B4E8F">
          <w:pPr>
            <w:pStyle w:val="ad"/>
            <w:rPr>
              <w:b/>
              <w:bCs/>
            </w:rPr>
          </w:pPr>
        </w:p>
        <w:p w14:paraId="13ADBED1" w14:textId="01A9EB2D" w:rsidR="009B4E8F" w:rsidRPr="009B4E8F" w:rsidRDefault="009B4E8F" w:rsidP="009B4E8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B4E8F">
            <w:fldChar w:fldCharType="begin"/>
          </w:r>
          <w:r w:rsidRPr="009B4E8F">
            <w:instrText xml:space="preserve"> TOC \o "1-3" \h \z \u </w:instrText>
          </w:r>
          <w:r w:rsidRPr="009B4E8F">
            <w:fldChar w:fldCharType="separate"/>
          </w:r>
          <w:hyperlink w:anchor="_Toc45902531" w:history="1">
            <w:r w:rsidRPr="009B4E8F">
              <w:rPr>
                <w:rStyle w:val="a8"/>
                <w:noProof/>
              </w:rPr>
              <w:t>ВВЕДЕНИЕ</w:t>
            </w:r>
            <w:r w:rsidRPr="009B4E8F">
              <w:rPr>
                <w:noProof/>
                <w:webHidden/>
              </w:rPr>
              <w:tab/>
            </w:r>
            <w:r w:rsidRPr="009B4E8F">
              <w:rPr>
                <w:noProof/>
                <w:webHidden/>
              </w:rPr>
              <w:fldChar w:fldCharType="begin"/>
            </w:r>
            <w:r w:rsidRPr="009B4E8F">
              <w:rPr>
                <w:noProof/>
                <w:webHidden/>
              </w:rPr>
              <w:instrText xml:space="preserve"> PAGEREF _Toc45902531 \h </w:instrText>
            </w:r>
            <w:r w:rsidRPr="009B4E8F">
              <w:rPr>
                <w:noProof/>
                <w:webHidden/>
              </w:rPr>
            </w:r>
            <w:r w:rsidRPr="009B4E8F">
              <w:rPr>
                <w:noProof/>
                <w:webHidden/>
              </w:rPr>
              <w:fldChar w:fldCharType="separate"/>
            </w:r>
            <w:r w:rsidRPr="009B4E8F">
              <w:rPr>
                <w:noProof/>
                <w:webHidden/>
              </w:rPr>
              <w:t>2</w:t>
            </w:r>
            <w:r w:rsidRPr="009B4E8F">
              <w:rPr>
                <w:noProof/>
                <w:webHidden/>
              </w:rPr>
              <w:fldChar w:fldCharType="end"/>
            </w:r>
          </w:hyperlink>
        </w:p>
        <w:p w14:paraId="0B7E0FAD" w14:textId="3396294D" w:rsidR="009B4E8F" w:rsidRPr="009B4E8F" w:rsidRDefault="00FD130D" w:rsidP="009B4E8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902532" w:history="1">
            <w:r w:rsidR="009B4E8F" w:rsidRPr="009B4E8F">
              <w:rPr>
                <w:rStyle w:val="a8"/>
                <w:noProof/>
              </w:rPr>
              <w:t>1. АНАЛИТИЧЕСКАЯ ЧАСТЬ</w:t>
            </w:r>
            <w:r w:rsidR="009B4E8F" w:rsidRPr="009B4E8F">
              <w:rPr>
                <w:noProof/>
                <w:webHidden/>
              </w:rPr>
              <w:tab/>
            </w:r>
            <w:r w:rsidR="009B4E8F" w:rsidRPr="009B4E8F">
              <w:rPr>
                <w:noProof/>
                <w:webHidden/>
              </w:rPr>
              <w:fldChar w:fldCharType="begin"/>
            </w:r>
            <w:r w:rsidR="009B4E8F" w:rsidRPr="009B4E8F">
              <w:rPr>
                <w:noProof/>
                <w:webHidden/>
              </w:rPr>
              <w:instrText xml:space="preserve"> PAGEREF _Toc45902532 \h </w:instrText>
            </w:r>
            <w:r w:rsidR="009B4E8F" w:rsidRPr="009B4E8F">
              <w:rPr>
                <w:noProof/>
                <w:webHidden/>
              </w:rPr>
            </w:r>
            <w:r w:rsidR="009B4E8F" w:rsidRPr="009B4E8F">
              <w:rPr>
                <w:noProof/>
                <w:webHidden/>
              </w:rPr>
              <w:fldChar w:fldCharType="separate"/>
            </w:r>
            <w:r w:rsidR="009B4E8F" w:rsidRPr="009B4E8F">
              <w:rPr>
                <w:noProof/>
                <w:webHidden/>
              </w:rPr>
              <w:t>3</w:t>
            </w:r>
            <w:r w:rsidR="009B4E8F" w:rsidRPr="009B4E8F">
              <w:rPr>
                <w:noProof/>
                <w:webHidden/>
              </w:rPr>
              <w:fldChar w:fldCharType="end"/>
            </w:r>
          </w:hyperlink>
        </w:p>
        <w:p w14:paraId="7E2C18B7" w14:textId="015B80B8" w:rsidR="009B4E8F" w:rsidRPr="009B4E8F" w:rsidRDefault="00FD13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45902533" w:history="1">
            <w:r w:rsidR="009B4E8F" w:rsidRPr="009B4E8F">
              <w:rPr>
                <w:rStyle w:val="a8"/>
                <w:b/>
                <w:bCs/>
                <w:noProof/>
              </w:rPr>
              <w:t>1.1 Выбор языка программирования</w:t>
            </w:r>
            <w:r w:rsidR="009B4E8F" w:rsidRPr="009B4E8F">
              <w:rPr>
                <w:b/>
                <w:bCs/>
                <w:noProof/>
                <w:webHidden/>
              </w:rPr>
              <w:tab/>
            </w:r>
            <w:r w:rsidR="009B4E8F" w:rsidRPr="009B4E8F">
              <w:rPr>
                <w:b/>
                <w:bCs/>
                <w:noProof/>
                <w:webHidden/>
              </w:rPr>
              <w:fldChar w:fldCharType="begin"/>
            </w:r>
            <w:r w:rsidR="009B4E8F" w:rsidRPr="009B4E8F">
              <w:rPr>
                <w:b/>
                <w:bCs/>
                <w:noProof/>
                <w:webHidden/>
              </w:rPr>
              <w:instrText xml:space="preserve"> PAGEREF _Toc45902533 \h </w:instrText>
            </w:r>
            <w:r w:rsidR="009B4E8F" w:rsidRPr="009B4E8F">
              <w:rPr>
                <w:b/>
                <w:bCs/>
                <w:noProof/>
                <w:webHidden/>
              </w:rPr>
            </w:r>
            <w:r w:rsidR="009B4E8F" w:rsidRPr="009B4E8F">
              <w:rPr>
                <w:b/>
                <w:bCs/>
                <w:noProof/>
                <w:webHidden/>
              </w:rPr>
              <w:fldChar w:fldCharType="separate"/>
            </w:r>
            <w:r w:rsidR="009B4E8F" w:rsidRPr="009B4E8F">
              <w:rPr>
                <w:b/>
                <w:bCs/>
                <w:noProof/>
                <w:webHidden/>
              </w:rPr>
              <w:t>3</w:t>
            </w:r>
            <w:r w:rsidR="009B4E8F" w:rsidRPr="009B4E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BD1F82" w14:textId="3E0D2CFA" w:rsidR="009B4E8F" w:rsidRPr="009B4E8F" w:rsidRDefault="00FD13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45902534" w:history="1">
            <w:r w:rsidR="009B4E8F" w:rsidRPr="009B4E8F">
              <w:rPr>
                <w:rStyle w:val="a8"/>
                <w:b/>
                <w:bCs/>
                <w:noProof/>
              </w:rPr>
              <w:t>1.2 Выбор среды разработки</w:t>
            </w:r>
            <w:r w:rsidR="009B4E8F" w:rsidRPr="009B4E8F">
              <w:rPr>
                <w:b/>
                <w:bCs/>
                <w:noProof/>
                <w:webHidden/>
              </w:rPr>
              <w:tab/>
            </w:r>
            <w:r w:rsidR="009B4E8F" w:rsidRPr="009B4E8F">
              <w:rPr>
                <w:b/>
                <w:bCs/>
                <w:noProof/>
                <w:webHidden/>
              </w:rPr>
              <w:fldChar w:fldCharType="begin"/>
            </w:r>
            <w:r w:rsidR="009B4E8F" w:rsidRPr="009B4E8F">
              <w:rPr>
                <w:b/>
                <w:bCs/>
                <w:noProof/>
                <w:webHidden/>
              </w:rPr>
              <w:instrText xml:space="preserve"> PAGEREF _Toc45902534 \h </w:instrText>
            </w:r>
            <w:r w:rsidR="009B4E8F" w:rsidRPr="009B4E8F">
              <w:rPr>
                <w:b/>
                <w:bCs/>
                <w:noProof/>
                <w:webHidden/>
              </w:rPr>
            </w:r>
            <w:r w:rsidR="009B4E8F" w:rsidRPr="009B4E8F">
              <w:rPr>
                <w:b/>
                <w:bCs/>
                <w:noProof/>
                <w:webHidden/>
              </w:rPr>
              <w:fldChar w:fldCharType="separate"/>
            </w:r>
            <w:r w:rsidR="009B4E8F" w:rsidRPr="009B4E8F">
              <w:rPr>
                <w:b/>
                <w:bCs/>
                <w:noProof/>
                <w:webHidden/>
              </w:rPr>
              <w:t>4</w:t>
            </w:r>
            <w:r w:rsidR="009B4E8F" w:rsidRPr="009B4E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6EC851" w14:textId="01708DAF" w:rsidR="009B4E8F" w:rsidRPr="009B4E8F" w:rsidRDefault="00FD13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45902535" w:history="1">
            <w:r w:rsidR="009B4E8F" w:rsidRPr="009B4E8F">
              <w:rPr>
                <w:rStyle w:val="a8"/>
                <w:b/>
                <w:bCs/>
                <w:noProof/>
              </w:rPr>
              <w:t>1.3 Знакомство с математическим моделированием кинетики (решение прямой задачи кинетики)</w:t>
            </w:r>
            <w:r w:rsidR="009B4E8F" w:rsidRPr="009B4E8F">
              <w:rPr>
                <w:b/>
                <w:bCs/>
                <w:noProof/>
                <w:webHidden/>
              </w:rPr>
              <w:tab/>
            </w:r>
            <w:r w:rsidR="009B4E8F" w:rsidRPr="009B4E8F">
              <w:rPr>
                <w:b/>
                <w:bCs/>
                <w:noProof/>
                <w:webHidden/>
              </w:rPr>
              <w:fldChar w:fldCharType="begin"/>
            </w:r>
            <w:r w:rsidR="009B4E8F" w:rsidRPr="009B4E8F">
              <w:rPr>
                <w:b/>
                <w:bCs/>
                <w:noProof/>
                <w:webHidden/>
              </w:rPr>
              <w:instrText xml:space="preserve"> PAGEREF _Toc45902535 \h </w:instrText>
            </w:r>
            <w:r w:rsidR="009B4E8F" w:rsidRPr="009B4E8F">
              <w:rPr>
                <w:b/>
                <w:bCs/>
                <w:noProof/>
                <w:webHidden/>
              </w:rPr>
            </w:r>
            <w:r w:rsidR="009B4E8F" w:rsidRPr="009B4E8F">
              <w:rPr>
                <w:b/>
                <w:bCs/>
                <w:noProof/>
                <w:webHidden/>
              </w:rPr>
              <w:fldChar w:fldCharType="separate"/>
            </w:r>
            <w:r w:rsidR="009B4E8F" w:rsidRPr="009B4E8F">
              <w:rPr>
                <w:b/>
                <w:bCs/>
                <w:noProof/>
                <w:webHidden/>
              </w:rPr>
              <w:t>5</w:t>
            </w:r>
            <w:r w:rsidR="009B4E8F" w:rsidRPr="009B4E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07C2A2" w14:textId="60993499" w:rsidR="009B4E8F" w:rsidRPr="009B4E8F" w:rsidRDefault="00FD130D">
          <w:pPr>
            <w:pStyle w:val="31"/>
            <w:tabs>
              <w:tab w:val="right" w:leader="dot" w:pos="9345"/>
            </w:tabs>
            <w:rPr>
              <w:b/>
              <w:bCs/>
              <w:noProof/>
            </w:rPr>
          </w:pPr>
          <w:hyperlink w:anchor="_Toc45902536" w:history="1">
            <w:r w:rsidR="009B4E8F" w:rsidRPr="009B4E8F">
              <w:rPr>
                <w:rStyle w:val="a8"/>
                <w:b/>
                <w:bCs/>
                <w:noProof/>
              </w:rPr>
              <w:t>1.3.1 Аналитический метод решения прямой задачи кинетики</w:t>
            </w:r>
            <w:r w:rsidR="009B4E8F" w:rsidRPr="009B4E8F">
              <w:rPr>
                <w:b/>
                <w:bCs/>
                <w:noProof/>
                <w:webHidden/>
              </w:rPr>
              <w:tab/>
            </w:r>
            <w:r w:rsidR="009B4E8F" w:rsidRPr="009B4E8F">
              <w:rPr>
                <w:b/>
                <w:bCs/>
                <w:noProof/>
                <w:webHidden/>
              </w:rPr>
              <w:fldChar w:fldCharType="begin"/>
            </w:r>
            <w:r w:rsidR="009B4E8F" w:rsidRPr="009B4E8F">
              <w:rPr>
                <w:b/>
                <w:bCs/>
                <w:noProof/>
                <w:webHidden/>
              </w:rPr>
              <w:instrText xml:space="preserve"> PAGEREF _Toc45902536 \h </w:instrText>
            </w:r>
            <w:r w:rsidR="009B4E8F" w:rsidRPr="009B4E8F">
              <w:rPr>
                <w:b/>
                <w:bCs/>
                <w:noProof/>
                <w:webHidden/>
              </w:rPr>
            </w:r>
            <w:r w:rsidR="009B4E8F" w:rsidRPr="009B4E8F">
              <w:rPr>
                <w:b/>
                <w:bCs/>
                <w:noProof/>
                <w:webHidden/>
              </w:rPr>
              <w:fldChar w:fldCharType="separate"/>
            </w:r>
            <w:r w:rsidR="009B4E8F" w:rsidRPr="009B4E8F">
              <w:rPr>
                <w:b/>
                <w:bCs/>
                <w:noProof/>
                <w:webHidden/>
              </w:rPr>
              <w:t>5</w:t>
            </w:r>
            <w:r w:rsidR="009B4E8F" w:rsidRPr="009B4E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C2C0C0" w14:textId="4005793F" w:rsidR="009B4E8F" w:rsidRPr="009B4E8F" w:rsidRDefault="00FD130D">
          <w:pPr>
            <w:pStyle w:val="31"/>
            <w:tabs>
              <w:tab w:val="right" w:leader="dot" w:pos="9345"/>
            </w:tabs>
            <w:rPr>
              <w:b/>
              <w:bCs/>
              <w:noProof/>
            </w:rPr>
          </w:pPr>
          <w:hyperlink w:anchor="_Toc45902537" w:history="1">
            <w:r w:rsidR="009B4E8F" w:rsidRPr="009B4E8F">
              <w:rPr>
                <w:rStyle w:val="a8"/>
                <w:b/>
                <w:bCs/>
                <w:noProof/>
              </w:rPr>
              <w:t>1.3.2 Численный метод решения прямой задачи кинетики</w:t>
            </w:r>
            <w:r w:rsidR="009B4E8F" w:rsidRPr="009B4E8F">
              <w:rPr>
                <w:b/>
                <w:bCs/>
                <w:noProof/>
                <w:webHidden/>
              </w:rPr>
              <w:tab/>
            </w:r>
            <w:r w:rsidR="009B4E8F" w:rsidRPr="009B4E8F">
              <w:rPr>
                <w:b/>
                <w:bCs/>
                <w:noProof/>
                <w:webHidden/>
              </w:rPr>
              <w:fldChar w:fldCharType="begin"/>
            </w:r>
            <w:r w:rsidR="009B4E8F" w:rsidRPr="009B4E8F">
              <w:rPr>
                <w:b/>
                <w:bCs/>
                <w:noProof/>
                <w:webHidden/>
              </w:rPr>
              <w:instrText xml:space="preserve"> PAGEREF _Toc45902537 \h </w:instrText>
            </w:r>
            <w:r w:rsidR="009B4E8F" w:rsidRPr="009B4E8F">
              <w:rPr>
                <w:b/>
                <w:bCs/>
                <w:noProof/>
                <w:webHidden/>
              </w:rPr>
            </w:r>
            <w:r w:rsidR="009B4E8F" w:rsidRPr="009B4E8F">
              <w:rPr>
                <w:b/>
                <w:bCs/>
                <w:noProof/>
                <w:webHidden/>
              </w:rPr>
              <w:fldChar w:fldCharType="separate"/>
            </w:r>
            <w:r w:rsidR="009B4E8F" w:rsidRPr="009B4E8F">
              <w:rPr>
                <w:b/>
                <w:bCs/>
                <w:noProof/>
                <w:webHidden/>
              </w:rPr>
              <w:t>7</w:t>
            </w:r>
            <w:r w:rsidR="009B4E8F" w:rsidRPr="009B4E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69885A" w14:textId="4AA43444" w:rsidR="009B4E8F" w:rsidRPr="009B4E8F" w:rsidRDefault="00FD130D">
          <w:pPr>
            <w:pStyle w:val="31"/>
            <w:tabs>
              <w:tab w:val="right" w:leader="dot" w:pos="9345"/>
            </w:tabs>
            <w:rPr>
              <w:b/>
              <w:bCs/>
              <w:noProof/>
            </w:rPr>
          </w:pPr>
          <w:hyperlink w:anchor="_Toc45902538" w:history="1">
            <w:r w:rsidR="009B4E8F" w:rsidRPr="009B4E8F">
              <w:rPr>
                <w:rStyle w:val="a8"/>
                <w:b/>
                <w:bCs/>
                <w:noProof/>
              </w:rPr>
              <w:t>1.3.3 Вывод по аналитическому и численному методам</w:t>
            </w:r>
            <w:r w:rsidR="009B4E8F" w:rsidRPr="009B4E8F">
              <w:rPr>
                <w:b/>
                <w:bCs/>
                <w:noProof/>
                <w:webHidden/>
              </w:rPr>
              <w:tab/>
            </w:r>
            <w:r w:rsidR="009B4E8F" w:rsidRPr="009B4E8F">
              <w:rPr>
                <w:b/>
                <w:bCs/>
                <w:noProof/>
                <w:webHidden/>
              </w:rPr>
              <w:fldChar w:fldCharType="begin"/>
            </w:r>
            <w:r w:rsidR="009B4E8F" w:rsidRPr="009B4E8F">
              <w:rPr>
                <w:b/>
                <w:bCs/>
                <w:noProof/>
                <w:webHidden/>
              </w:rPr>
              <w:instrText xml:space="preserve"> PAGEREF _Toc45902538 \h </w:instrText>
            </w:r>
            <w:r w:rsidR="009B4E8F" w:rsidRPr="009B4E8F">
              <w:rPr>
                <w:b/>
                <w:bCs/>
                <w:noProof/>
                <w:webHidden/>
              </w:rPr>
            </w:r>
            <w:r w:rsidR="009B4E8F" w:rsidRPr="009B4E8F">
              <w:rPr>
                <w:b/>
                <w:bCs/>
                <w:noProof/>
                <w:webHidden/>
              </w:rPr>
              <w:fldChar w:fldCharType="separate"/>
            </w:r>
            <w:r w:rsidR="009B4E8F" w:rsidRPr="009B4E8F">
              <w:rPr>
                <w:b/>
                <w:bCs/>
                <w:noProof/>
                <w:webHidden/>
              </w:rPr>
              <w:t>8</w:t>
            </w:r>
            <w:r w:rsidR="009B4E8F" w:rsidRPr="009B4E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A0AF40" w14:textId="429C9549" w:rsidR="009B4E8F" w:rsidRPr="009B4E8F" w:rsidRDefault="00FD130D" w:rsidP="009B4E8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902539" w:history="1">
            <w:r w:rsidR="009B4E8F" w:rsidRPr="009B4E8F">
              <w:rPr>
                <w:rStyle w:val="a8"/>
                <w:noProof/>
              </w:rPr>
              <w:t>2. ТЕХНОЛОГИЧЕСКАЯ ЧАСТЬ</w:t>
            </w:r>
            <w:r w:rsidR="009B4E8F" w:rsidRPr="009B4E8F">
              <w:rPr>
                <w:noProof/>
                <w:webHidden/>
              </w:rPr>
              <w:tab/>
            </w:r>
            <w:r w:rsidR="009B4E8F" w:rsidRPr="009B4E8F">
              <w:rPr>
                <w:noProof/>
                <w:webHidden/>
              </w:rPr>
              <w:fldChar w:fldCharType="begin"/>
            </w:r>
            <w:r w:rsidR="009B4E8F" w:rsidRPr="009B4E8F">
              <w:rPr>
                <w:noProof/>
                <w:webHidden/>
              </w:rPr>
              <w:instrText xml:space="preserve"> PAGEREF _Toc45902539 \h </w:instrText>
            </w:r>
            <w:r w:rsidR="009B4E8F" w:rsidRPr="009B4E8F">
              <w:rPr>
                <w:noProof/>
                <w:webHidden/>
              </w:rPr>
            </w:r>
            <w:r w:rsidR="009B4E8F" w:rsidRPr="009B4E8F">
              <w:rPr>
                <w:noProof/>
                <w:webHidden/>
              </w:rPr>
              <w:fldChar w:fldCharType="separate"/>
            </w:r>
            <w:r w:rsidR="009B4E8F" w:rsidRPr="009B4E8F">
              <w:rPr>
                <w:noProof/>
                <w:webHidden/>
              </w:rPr>
              <w:t>10</w:t>
            </w:r>
            <w:r w:rsidR="009B4E8F" w:rsidRPr="009B4E8F">
              <w:rPr>
                <w:noProof/>
                <w:webHidden/>
              </w:rPr>
              <w:fldChar w:fldCharType="end"/>
            </w:r>
          </w:hyperlink>
        </w:p>
        <w:p w14:paraId="676FF9D2" w14:textId="74726D15" w:rsidR="009B4E8F" w:rsidRPr="009B4E8F" w:rsidRDefault="00FD13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45902540" w:history="1">
            <w:r w:rsidR="009B4E8F" w:rsidRPr="009B4E8F">
              <w:rPr>
                <w:rStyle w:val="a8"/>
                <w:b/>
                <w:bCs/>
                <w:noProof/>
              </w:rPr>
              <w:t>2.1 Краткое описание и блок-схема алгоритма</w:t>
            </w:r>
            <w:r w:rsidR="009B4E8F" w:rsidRPr="009B4E8F">
              <w:rPr>
                <w:b/>
                <w:bCs/>
                <w:noProof/>
                <w:webHidden/>
              </w:rPr>
              <w:tab/>
            </w:r>
            <w:r w:rsidR="009B4E8F" w:rsidRPr="009B4E8F">
              <w:rPr>
                <w:b/>
                <w:bCs/>
                <w:noProof/>
                <w:webHidden/>
              </w:rPr>
              <w:fldChar w:fldCharType="begin"/>
            </w:r>
            <w:r w:rsidR="009B4E8F" w:rsidRPr="009B4E8F">
              <w:rPr>
                <w:b/>
                <w:bCs/>
                <w:noProof/>
                <w:webHidden/>
              </w:rPr>
              <w:instrText xml:space="preserve"> PAGEREF _Toc45902540 \h </w:instrText>
            </w:r>
            <w:r w:rsidR="009B4E8F" w:rsidRPr="009B4E8F">
              <w:rPr>
                <w:b/>
                <w:bCs/>
                <w:noProof/>
                <w:webHidden/>
              </w:rPr>
            </w:r>
            <w:r w:rsidR="009B4E8F" w:rsidRPr="009B4E8F">
              <w:rPr>
                <w:b/>
                <w:bCs/>
                <w:noProof/>
                <w:webHidden/>
              </w:rPr>
              <w:fldChar w:fldCharType="separate"/>
            </w:r>
            <w:r w:rsidR="009B4E8F" w:rsidRPr="009B4E8F">
              <w:rPr>
                <w:b/>
                <w:bCs/>
                <w:noProof/>
                <w:webHidden/>
              </w:rPr>
              <w:t>10</w:t>
            </w:r>
            <w:r w:rsidR="009B4E8F" w:rsidRPr="009B4E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CFE9BF" w14:textId="3D1F5A0E" w:rsidR="009B4E8F" w:rsidRPr="009B4E8F" w:rsidRDefault="00FD13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45902541" w:history="1">
            <w:r w:rsidR="009B4E8F" w:rsidRPr="009B4E8F">
              <w:rPr>
                <w:rStyle w:val="a8"/>
                <w:b/>
                <w:bCs/>
                <w:noProof/>
              </w:rPr>
              <w:t>2.2 Обзор интерфейса программы</w:t>
            </w:r>
            <w:r w:rsidR="009B4E8F" w:rsidRPr="009B4E8F">
              <w:rPr>
                <w:b/>
                <w:bCs/>
                <w:noProof/>
                <w:webHidden/>
              </w:rPr>
              <w:tab/>
            </w:r>
            <w:r w:rsidR="009B4E8F" w:rsidRPr="009B4E8F">
              <w:rPr>
                <w:b/>
                <w:bCs/>
                <w:noProof/>
                <w:webHidden/>
              </w:rPr>
              <w:fldChar w:fldCharType="begin"/>
            </w:r>
            <w:r w:rsidR="009B4E8F" w:rsidRPr="009B4E8F">
              <w:rPr>
                <w:b/>
                <w:bCs/>
                <w:noProof/>
                <w:webHidden/>
              </w:rPr>
              <w:instrText xml:space="preserve"> PAGEREF _Toc45902541 \h </w:instrText>
            </w:r>
            <w:r w:rsidR="009B4E8F" w:rsidRPr="009B4E8F">
              <w:rPr>
                <w:b/>
                <w:bCs/>
                <w:noProof/>
                <w:webHidden/>
              </w:rPr>
            </w:r>
            <w:r w:rsidR="009B4E8F" w:rsidRPr="009B4E8F">
              <w:rPr>
                <w:b/>
                <w:bCs/>
                <w:noProof/>
                <w:webHidden/>
              </w:rPr>
              <w:fldChar w:fldCharType="separate"/>
            </w:r>
            <w:r w:rsidR="009B4E8F" w:rsidRPr="009B4E8F">
              <w:rPr>
                <w:b/>
                <w:bCs/>
                <w:noProof/>
                <w:webHidden/>
              </w:rPr>
              <w:t>11</w:t>
            </w:r>
            <w:r w:rsidR="009B4E8F" w:rsidRPr="009B4E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4712EA" w14:textId="5C9E5B17" w:rsidR="009B4E8F" w:rsidRPr="009B4E8F" w:rsidRDefault="00FD13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45902542" w:history="1">
            <w:r w:rsidR="009B4E8F" w:rsidRPr="009B4E8F">
              <w:rPr>
                <w:rStyle w:val="a8"/>
                <w:b/>
                <w:bCs/>
                <w:noProof/>
              </w:rPr>
              <w:t>2.3 Тестирование программного комплекса, анализ результатов</w:t>
            </w:r>
            <w:r w:rsidR="009B4E8F" w:rsidRPr="009B4E8F">
              <w:rPr>
                <w:b/>
                <w:bCs/>
                <w:noProof/>
                <w:webHidden/>
              </w:rPr>
              <w:tab/>
            </w:r>
            <w:r w:rsidR="009B4E8F" w:rsidRPr="009B4E8F">
              <w:rPr>
                <w:b/>
                <w:bCs/>
                <w:noProof/>
                <w:webHidden/>
              </w:rPr>
              <w:fldChar w:fldCharType="begin"/>
            </w:r>
            <w:r w:rsidR="009B4E8F" w:rsidRPr="009B4E8F">
              <w:rPr>
                <w:b/>
                <w:bCs/>
                <w:noProof/>
                <w:webHidden/>
              </w:rPr>
              <w:instrText xml:space="preserve"> PAGEREF _Toc45902542 \h </w:instrText>
            </w:r>
            <w:r w:rsidR="009B4E8F" w:rsidRPr="009B4E8F">
              <w:rPr>
                <w:b/>
                <w:bCs/>
                <w:noProof/>
                <w:webHidden/>
              </w:rPr>
            </w:r>
            <w:r w:rsidR="009B4E8F" w:rsidRPr="009B4E8F">
              <w:rPr>
                <w:b/>
                <w:bCs/>
                <w:noProof/>
                <w:webHidden/>
              </w:rPr>
              <w:fldChar w:fldCharType="separate"/>
            </w:r>
            <w:r w:rsidR="009B4E8F" w:rsidRPr="009B4E8F">
              <w:rPr>
                <w:b/>
                <w:bCs/>
                <w:noProof/>
                <w:webHidden/>
              </w:rPr>
              <w:t>11</w:t>
            </w:r>
            <w:r w:rsidR="009B4E8F" w:rsidRPr="009B4E8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AD5C46" w14:textId="1A5F7395" w:rsidR="009B4E8F" w:rsidRPr="009B4E8F" w:rsidRDefault="00FD130D" w:rsidP="009B4E8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902543" w:history="1">
            <w:r w:rsidR="009B4E8F" w:rsidRPr="009B4E8F">
              <w:rPr>
                <w:rStyle w:val="a8"/>
                <w:noProof/>
              </w:rPr>
              <w:t>ВЫВОДЫ</w:t>
            </w:r>
            <w:r w:rsidR="009B4E8F" w:rsidRPr="009B4E8F">
              <w:rPr>
                <w:noProof/>
                <w:webHidden/>
              </w:rPr>
              <w:tab/>
            </w:r>
            <w:r w:rsidR="009B4E8F" w:rsidRPr="009B4E8F">
              <w:rPr>
                <w:noProof/>
                <w:webHidden/>
              </w:rPr>
              <w:fldChar w:fldCharType="begin"/>
            </w:r>
            <w:r w:rsidR="009B4E8F" w:rsidRPr="009B4E8F">
              <w:rPr>
                <w:noProof/>
                <w:webHidden/>
              </w:rPr>
              <w:instrText xml:space="preserve"> PAGEREF _Toc45902543 \h </w:instrText>
            </w:r>
            <w:r w:rsidR="009B4E8F" w:rsidRPr="009B4E8F">
              <w:rPr>
                <w:noProof/>
                <w:webHidden/>
              </w:rPr>
            </w:r>
            <w:r w:rsidR="009B4E8F" w:rsidRPr="009B4E8F">
              <w:rPr>
                <w:noProof/>
                <w:webHidden/>
              </w:rPr>
              <w:fldChar w:fldCharType="separate"/>
            </w:r>
            <w:r w:rsidR="009B4E8F" w:rsidRPr="009B4E8F">
              <w:rPr>
                <w:noProof/>
                <w:webHidden/>
              </w:rPr>
              <w:t>13</w:t>
            </w:r>
            <w:r w:rsidR="009B4E8F" w:rsidRPr="009B4E8F">
              <w:rPr>
                <w:noProof/>
                <w:webHidden/>
              </w:rPr>
              <w:fldChar w:fldCharType="end"/>
            </w:r>
          </w:hyperlink>
        </w:p>
        <w:p w14:paraId="4EB9A4EC" w14:textId="37EC8997" w:rsidR="009B4E8F" w:rsidRPr="009B4E8F" w:rsidRDefault="00FD130D" w:rsidP="009B4E8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902544" w:history="1">
            <w:r w:rsidR="009B4E8F" w:rsidRPr="009B4E8F">
              <w:rPr>
                <w:rStyle w:val="a8"/>
                <w:noProof/>
              </w:rPr>
              <w:t>ПРИЛОЖЕНИЕ А</w:t>
            </w:r>
            <w:r w:rsidR="009B4E8F" w:rsidRPr="009B4E8F">
              <w:rPr>
                <w:noProof/>
                <w:webHidden/>
              </w:rPr>
              <w:tab/>
            </w:r>
            <w:r w:rsidR="009B4E8F" w:rsidRPr="009B4E8F">
              <w:rPr>
                <w:noProof/>
                <w:webHidden/>
              </w:rPr>
              <w:fldChar w:fldCharType="begin"/>
            </w:r>
            <w:r w:rsidR="009B4E8F" w:rsidRPr="009B4E8F">
              <w:rPr>
                <w:noProof/>
                <w:webHidden/>
              </w:rPr>
              <w:instrText xml:space="preserve"> PAGEREF _Toc45902544 \h </w:instrText>
            </w:r>
            <w:r w:rsidR="009B4E8F" w:rsidRPr="009B4E8F">
              <w:rPr>
                <w:noProof/>
                <w:webHidden/>
              </w:rPr>
            </w:r>
            <w:r w:rsidR="009B4E8F" w:rsidRPr="009B4E8F">
              <w:rPr>
                <w:noProof/>
                <w:webHidden/>
              </w:rPr>
              <w:fldChar w:fldCharType="separate"/>
            </w:r>
            <w:r w:rsidR="009B4E8F" w:rsidRPr="009B4E8F">
              <w:rPr>
                <w:noProof/>
                <w:webHidden/>
              </w:rPr>
              <w:t>14</w:t>
            </w:r>
            <w:r w:rsidR="009B4E8F" w:rsidRPr="009B4E8F">
              <w:rPr>
                <w:noProof/>
                <w:webHidden/>
              </w:rPr>
              <w:fldChar w:fldCharType="end"/>
            </w:r>
          </w:hyperlink>
        </w:p>
        <w:p w14:paraId="727ECDB9" w14:textId="08674279" w:rsidR="009B4E8F" w:rsidRDefault="009B4E8F">
          <w:r w:rsidRPr="009B4E8F">
            <w:rPr>
              <w:b/>
              <w:bCs/>
            </w:rPr>
            <w:fldChar w:fldCharType="end"/>
          </w:r>
        </w:p>
      </w:sdtContent>
    </w:sdt>
    <w:p w14:paraId="33E6515B" w14:textId="77777777" w:rsidR="00634552" w:rsidRDefault="00634552">
      <w:pPr>
        <w:rPr>
          <w:rFonts w:cs="Times New Roman"/>
          <w:b/>
          <w:szCs w:val="24"/>
        </w:rPr>
      </w:pPr>
      <w:r>
        <w:br w:type="page"/>
      </w:r>
    </w:p>
    <w:p w14:paraId="25CBED92" w14:textId="77777777" w:rsidR="004D4BA8" w:rsidRDefault="001F1950" w:rsidP="009B4E8F">
      <w:pPr>
        <w:pStyle w:val="111"/>
        <w:ind w:firstLine="851"/>
        <w:outlineLvl w:val="0"/>
      </w:pPr>
      <w:bookmarkStart w:id="1" w:name="_Toc45575582"/>
      <w:bookmarkStart w:id="2" w:name="_Toc45902392"/>
      <w:bookmarkStart w:id="3" w:name="_Toc45902531"/>
      <w:r>
        <w:lastRenderedPageBreak/>
        <w:t>ВВЕДЕНИЕ</w:t>
      </w:r>
      <w:bookmarkEnd w:id="1"/>
      <w:bookmarkEnd w:id="2"/>
      <w:bookmarkEnd w:id="3"/>
    </w:p>
    <w:p w14:paraId="1B65C7E4" w14:textId="7C8BA30D" w:rsidR="00A775AF" w:rsidRPr="009B4E8F" w:rsidRDefault="00EC36B4" w:rsidP="009B4E8F">
      <w:pPr>
        <w:spacing w:line="360" w:lineRule="auto"/>
        <w:ind w:firstLine="708"/>
        <w:rPr>
          <w:rFonts w:cs="Times New Roman"/>
        </w:rPr>
      </w:pPr>
      <w:r w:rsidRPr="009B4E8F">
        <w:rPr>
          <w:rFonts w:cs="Times New Roman"/>
        </w:rPr>
        <w:t>Данная учебная практика необходима для получения первичных профессиональных умений и навыков, в том числе первичных умений и навыков научно-исследовательской деятельности и исполнительской практики. Ц</w:t>
      </w:r>
      <w:r w:rsidR="004D4BA8" w:rsidRPr="009B4E8F">
        <w:rPr>
          <w:rFonts w:cs="Times New Roman"/>
        </w:rPr>
        <w:t>елью</w:t>
      </w:r>
      <w:r w:rsidR="001E5E46" w:rsidRPr="009B4E8F">
        <w:rPr>
          <w:rFonts w:cs="Times New Roman"/>
        </w:rPr>
        <w:t xml:space="preserve"> этой практической работы</w:t>
      </w:r>
      <w:r w:rsidR="004D4BA8" w:rsidRPr="009B4E8F">
        <w:rPr>
          <w:rFonts w:cs="Times New Roman"/>
        </w:rPr>
        <w:t xml:space="preserve"> является разработка программного комплекса, </w:t>
      </w:r>
      <w:r w:rsidR="004A3633" w:rsidRPr="009B4E8F">
        <w:rPr>
          <w:rFonts w:cs="Times New Roman"/>
        </w:rPr>
        <w:t>моделирующего кинетику гомогенной реакции</w:t>
      </w:r>
      <w:r w:rsidR="001E5E46" w:rsidRPr="009B4E8F">
        <w:rPr>
          <w:rFonts w:cs="Times New Roman"/>
        </w:rPr>
        <w:t>. Задание следующее:</w:t>
      </w:r>
    </w:p>
    <w:p w14:paraId="4EA07190" w14:textId="07BC886F" w:rsidR="001F0532" w:rsidRPr="009B4E8F" w:rsidRDefault="004D4BA8" w:rsidP="009B4E8F">
      <w:pPr>
        <w:spacing w:line="360" w:lineRule="auto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 w:cs="Times New Roman"/>
            </w:rPr>
            <m:t>B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 w:cs="Times New Roman"/>
            </w:rPr>
            <m:t xml:space="preserve">A , где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=2-скорости протекания реакций.</m:t>
          </m:r>
        </m:oMath>
      </m:oMathPara>
    </w:p>
    <w:p w14:paraId="1C856D68" w14:textId="63751416" w:rsidR="001F0532" w:rsidRPr="009B4E8F" w:rsidRDefault="001F0532" w:rsidP="009B4E8F">
      <w:pPr>
        <w:spacing w:line="360" w:lineRule="auto"/>
        <w:rPr>
          <w:rFonts w:cs="Times New Roman"/>
        </w:rPr>
      </w:pPr>
      <w:r w:rsidRPr="009B4E8F">
        <w:rPr>
          <w:rFonts w:cs="Times New Roman"/>
        </w:rPr>
        <w:tab/>
        <w:t>С концентрацией веществ A, B: 100 и 50 соответственно.</w:t>
      </w:r>
    </w:p>
    <w:p w14:paraId="18078C92" w14:textId="6C576340" w:rsidR="00A775AF" w:rsidRPr="00322A04" w:rsidRDefault="001F0532" w:rsidP="009B4E8F">
      <w:pPr>
        <w:spacing w:line="360" w:lineRule="auto"/>
        <w:rPr>
          <w:rFonts w:eastAsiaTheme="minorEastAsia"/>
          <w:sz w:val="24"/>
        </w:rPr>
      </w:pPr>
      <w:r w:rsidRPr="009B4E8F">
        <w:rPr>
          <w:rFonts w:cs="Times New Roman"/>
        </w:rPr>
        <w:tab/>
        <w:t>Виртуальный эксперимент предполагает</w:t>
      </w:r>
      <w:r w:rsidR="00EC36B4" w:rsidRPr="009B4E8F">
        <w:rPr>
          <w:rFonts w:cs="Times New Roman"/>
        </w:rPr>
        <w:t xml:space="preserve"> решение прямой задачи кинетики,</w:t>
      </w:r>
      <w:r w:rsidRPr="009B4E8F">
        <w:rPr>
          <w:rFonts w:cs="Times New Roman"/>
        </w:rPr>
        <w:t xml:space="preserve"> вывод концентрации веществ с течением времени с заданным шагом, а также начальными концентрациями как в табличном, так и в графическом виде.</w:t>
      </w:r>
      <w:r w:rsidR="00A775AF" w:rsidRPr="00322A04">
        <w:rPr>
          <w:rFonts w:eastAsiaTheme="minorEastAsia"/>
          <w:sz w:val="24"/>
        </w:rPr>
        <w:br w:type="page"/>
      </w:r>
    </w:p>
    <w:p w14:paraId="74A88C76" w14:textId="77777777" w:rsidR="00EF76D5" w:rsidRDefault="004D4BA8" w:rsidP="009B4E8F">
      <w:pPr>
        <w:pStyle w:val="111"/>
        <w:ind w:firstLine="851"/>
        <w:outlineLvl w:val="0"/>
      </w:pPr>
      <w:bookmarkStart w:id="4" w:name="_Toc45575583"/>
      <w:bookmarkStart w:id="5" w:name="_Toc45902393"/>
      <w:bookmarkStart w:id="6" w:name="_Toc45902532"/>
      <w:r w:rsidRPr="004D4BA8">
        <w:lastRenderedPageBreak/>
        <w:t xml:space="preserve">1. </w:t>
      </w:r>
      <w:r w:rsidR="00201D4C">
        <w:t>АНАЛИТИЧЕСКАЯ ЧАСТЬ</w:t>
      </w:r>
      <w:bookmarkEnd w:id="4"/>
      <w:bookmarkEnd w:id="5"/>
      <w:bookmarkEnd w:id="6"/>
    </w:p>
    <w:p w14:paraId="01217964" w14:textId="77777777" w:rsidR="00A775AF" w:rsidRPr="00201D4C" w:rsidRDefault="00201D4C" w:rsidP="009B4E8F">
      <w:pPr>
        <w:pStyle w:val="1111"/>
        <w:ind w:firstLine="851"/>
        <w:outlineLvl w:val="1"/>
      </w:pPr>
      <w:bookmarkStart w:id="7" w:name="_Toc45575584"/>
      <w:bookmarkStart w:id="8" w:name="_Toc45902394"/>
      <w:bookmarkStart w:id="9" w:name="_Toc45902533"/>
      <w:r w:rsidRPr="00201D4C">
        <w:t xml:space="preserve">1.1 </w:t>
      </w:r>
      <w:r w:rsidR="00A775AF" w:rsidRPr="00201D4C">
        <w:t>Выбор языка программирования</w:t>
      </w:r>
      <w:bookmarkEnd w:id="7"/>
      <w:bookmarkEnd w:id="8"/>
      <w:bookmarkEnd w:id="9"/>
    </w:p>
    <w:p w14:paraId="2A2A671B" w14:textId="6F059C94" w:rsidR="001F0532" w:rsidRPr="008640F7" w:rsidRDefault="001F0532" w:rsidP="001F0532">
      <w:pPr>
        <w:pStyle w:val="12"/>
        <w:spacing w:line="360" w:lineRule="auto"/>
      </w:pPr>
      <w:bookmarkStart w:id="10" w:name="_Hlk4095495"/>
      <w:r w:rsidRPr="008640F7">
        <w:t xml:space="preserve">Для разработки программного комплекса, предназначенного для </w:t>
      </w:r>
      <w:bookmarkEnd w:id="10"/>
      <w:r w:rsidRPr="008640F7">
        <w:t>проведения виртуального эксперимента было рассмотрено несколько языков программирования.</w:t>
      </w:r>
    </w:p>
    <w:p w14:paraId="37C248C8" w14:textId="77777777" w:rsidR="001F0532" w:rsidRPr="008640F7" w:rsidRDefault="001F0532" w:rsidP="001F0532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="Arial"/>
          <w:sz w:val="28"/>
          <w:szCs w:val="28"/>
        </w:rPr>
      </w:pPr>
      <w:r w:rsidRPr="008640F7">
        <w:rPr>
          <w:rFonts w:eastAsia="Arial"/>
          <w:sz w:val="28"/>
          <w:szCs w:val="28"/>
        </w:rPr>
        <w:t xml:space="preserve">Первым рассмотрим </w:t>
      </w:r>
      <w:r w:rsidRPr="008640F7">
        <w:rPr>
          <w:rFonts w:eastAsia="Arial"/>
          <w:b/>
          <w:bCs/>
          <w:sz w:val="28"/>
          <w:szCs w:val="28"/>
        </w:rPr>
        <w:t>С++</w:t>
      </w:r>
      <w:r w:rsidRPr="008640F7">
        <w:rPr>
          <w:rFonts w:eastAsia="Arial"/>
          <w:sz w:val="28"/>
          <w:szCs w:val="28"/>
        </w:rPr>
        <w:t>. Этот язык был разработан как универсальный язык со статическими типами данных, без промежуточной среды выполнения.</w:t>
      </w:r>
    </w:p>
    <w:p w14:paraId="336EEF8F" w14:textId="77777777" w:rsidR="001F0532" w:rsidRPr="008640F7" w:rsidRDefault="001F0532" w:rsidP="001F0532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="Arial"/>
          <w:sz w:val="28"/>
          <w:szCs w:val="28"/>
        </w:rPr>
      </w:pPr>
      <w:r w:rsidRPr="008640F7">
        <w:rPr>
          <w:rFonts w:eastAsia="Arial"/>
          <w:sz w:val="28"/>
          <w:szCs w:val="28"/>
        </w:rPr>
        <w:t>Достоинства: полный контроль практически над всем, и использование только тех элементов, которые необходимы; прямая работа с памятью; кроссплатформенность.</w:t>
      </w:r>
    </w:p>
    <w:p w14:paraId="41E8FEB1" w14:textId="77777777" w:rsidR="001F0532" w:rsidRPr="008640F7" w:rsidRDefault="001F0532" w:rsidP="001F0532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="Arial"/>
          <w:sz w:val="28"/>
          <w:szCs w:val="28"/>
        </w:rPr>
      </w:pPr>
      <w:r w:rsidRPr="008640F7">
        <w:rPr>
          <w:rFonts w:eastAsia="Arial"/>
          <w:sz w:val="28"/>
          <w:szCs w:val="28"/>
        </w:rPr>
        <w:t>Недостатки: высокий порог вхождения; необходимость следить за многими мелкими деталями (например, освобождение памяти); сложность обнаружения ошибок.</w:t>
      </w:r>
    </w:p>
    <w:p w14:paraId="227F998E" w14:textId="77777777" w:rsidR="001F0532" w:rsidRPr="008640F7" w:rsidRDefault="001F0532" w:rsidP="001F0532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="Arial"/>
          <w:sz w:val="28"/>
          <w:szCs w:val="28"/>
        </w:rPr>
      </w:pPr>
      <w:r w:rsidRPr="008640F7">
        <w:rPr>
          <w:rFonts w:eastAsia="Arial"/>
          <w:b/>
          <w:bCs/>
          <w:sz w:val="28"/>
          <w:szCs w:val="28"/>
        </w:rPr>
        <w:t>Java</w:t>
      </w:r>
      <w:r w:rsidRPr="008640F7">
        <w:rPr>
          <w:rFonts w:eastAsia="Arial"/>
          <w:sz w:val="28"/>
          <w:szCs w:val="28"/>
        </w:rPr>
        <w:t xml:space="preserve"> является гибким языком высокого уровня, который включает в себя концепцию объектно-ориентированного программирования (ООП).</w:t>
      </w:r>
    </w:p>
    <w:p w14:paraId="14329A7B" w14:textId="77777777" w:rsidR="001F0532" w:rsidRPr="008640F7" w:rsidRDefault="001F0532" w:rsidP="001F0532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="Arial"/>
          <w:sz w:val="28"/>
          <w:szCs w:val="28"/>
        </w:rPr>
      </w:pPr>
      <w:r w:rsidRPr="008640F7">
        <w:rPr>
          <w:rFonts w:eastAsia="Arial"/>
          <w:sz w:val="28"/>
          <w:szCs w:val="28"/>
        </w:rPr>
        <w:t>Достоинства: независимость от платформы; удобен для совместной работы; автоматическое управление памятью; многопоточность; большое количество стандартных библиотек;</w:t>
      </w:r>
    </w:p>
    <w:p w14:paraId="745D1581" w14:textId="77777777" w:rsidR="001F0532" w:rsidRPr="008640F7" w:rsidRDefault="001F0532" w:rsidP="001F0532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="Arial"/>
          <w:sz w:val="28"/>
          <w:szCs w:val="28"/>
        </w:rPr>
      </w:pPr>
      <w:r w:rsidRPr="008640F7">
        <w:rPr>
          <w:rFonts w:eastAsia="Arial"/>
          <w:sz w:val="28"/>
          <w:szCs w:val="28"/>
        </w:rPr>
        <w:t>Недостатки: низкая производительность; сложность работы с дизайном программы; громоздкость кода;</w:t>
      </w:r>
    </w:p>
    <w:p w14:paraId="320EF83D" w14:textId="77777777" w:rsidR="001F0532" w:rsidRPr="008640F7" w:rsidRDefault="001F0532" w:rsidP="001F0532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="Arial"/>
          <w:sz w:val="28"/>
          <w:szCs w:val="28"/>
        </w:rPr>
      </w:pPr>
      <w:r w:rsidRPr="008640F7">
        <w:rPr>
          <w:rFonts w:eastAsia="Arial"/>
          <w:sz w:val="28"/>
          <w:szCs w:val="28"/>
        </w:rPr>
        <w:t xml:space="preserve">Для </w:t>
      </w:r>
      <w:r w:rsidRPr="008640F7">
        <w:rPr>
          <w:rFonts w:eastAsia="Arial"/>
          <w:b/>
          <w:bCs/>
          <w:sz w:val="28"/>
          <w:szCs w:val="28"/>
        </w:rPr>
        <w:t>C#</w:t>
      </w:r>
      <w:r w:rsidRPr="008640F7">
        <w:rPr>
          <w:rFonts w:eastAsia="Arial"/>
          <w:sz w:val="28"/>
          <w:szCs w:val="28"/>
        </w:rPr>
        <w:t xml:space="preserve"> характерен фокус на абстракциях, ООП и ограничения на прямой доступ к памяти.</w:t>
      </w:r>
    </w:p>
    <w:p w14:paraId="0356181A" w14:textId="77777777" w:rsidR="001F0532" w:rsidRPr="008640F7" w:rsidRDefault="001F0532" w:rsidP="001F0532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="Arial"/>
          <w:sz w:val="28"/>
          <w:szCs w:val="28"/>
        </w:rPr>
      </w:pPr>
      <w:r w:rsidRPr="008640F7">
        <w:rPr>
          <w:rFonts w:eastAsia="Arial"/>
          <w:sz w:val="28"/>
          <w:szCs w:val="28"/>
        </w:rPr>
        <w:t>Достоинства: небольшой порог вхождения для людей, знакомых с С-подобными языками; необязательное управление памятью, но есть возможность делать это самостоятельно; богатые стандартные библиотеки и сторонние библиотеки, освобождающие от необходимости писать множество кода («синтаксический сахар»).</w:t>
      </w:r>
    </w:p>
    <w:p w14:paraId="18E74C0E" w14:textId="77777777" w:rsidR="001F0532" w:rsidRPr="008640F7" w:rsidRDefault="001F0532" w:rsidP="001F0532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="Arial"/>
          <w:sz w:val="28"/>
          <w:szCs w:val="28"/>
        </w:rPr>
      </w:pPr>
      <w:r w:rsidRPr="008640F7">
        <w:rPr>
          <w:rFonts w:eastAsia="Arial"/>
          <w:sz w:val="28"/>
          <w:szCs w:val="28"/>
        </w:rPr>
        <w:t>Недостатки: возможность работы с памятью напрямую понижает надежность, иногда ограничивает функционал программы; многие абстракции мешают в освоении языка; зависимость от Microsoft и Windows;</w:t>
      </w:r>
    </w:p>
    <w:p w14:paraId="7C5D67CF" w14:textId="2B300D1B" w:rsidR="001F0532" w:rsidRPr="008640F7" w:rsidRDefault="001F0532" w:rsidP="001F053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40F7">
        <w:rPr>
          <w:color w:val="000000"/>
          <w:sz w:val="28"/>
          <w:szCs w:val="28"/>
        </w:rPr>
        <w:lastRenderedPageBreak/>
        <w:t xml:space="preserve">Тем не менее, для разработки программного комплекса был выбран язык С#, поскольку данный язык использует объектно-ориентированный подход к программированию, имеет за собой множество встроенных и сторонних библиотек, позволяющих не задумываться о написании множества кода и сильно ускоряющих написание программы. </w:t>
      </w:r>
      <w:r w:rsidR="008640F7" w:rsidRPr="008640F7">
        <w:rPr>
          <w:color w:val="000000"/>
          <w:sz w:val="28"/>
          <w:szCs w:val="28"/>
        </w:rPr>
        <w:t xml:space="preserve">Также этот язык считается наилучшем в среде программистов для написания интерфейсных приложений под ОС </w:t>
      </w:r>
      <w:r w:rsidR="008640F7" w:rsidRPr="008640F7">
        <w:rPr>
          <w:color w:val="000000"/>
          <w:sz w:val="28"/>
          <w:szCs w:val="28"/>
          <w:lang w:val="en-US"/>
        </w:rPr>
        <w:t>Windows</w:t>
      </w:r>
      <w:r w:rsidR="008640F7" w:rsidRPr="008640F7">
        <w:rPr>
          <w:color w:val="000000"/>
          <w:sz w:val="28"/>
          <w:szCs w:val="28"/>
        </w:rPr>
        <w:t>, что и является целью этой работы.</w:t>
      </w:r>
    </w:p>
    <w:p w14:paraId="5715A5FD" w14:textId="77777777" w:rsidR="00A775AF" w:rsidRPr="00DE05A1" w:rsidRDefault="00201D4C" w:rsidP="009B4E8F">
      <w:pPr>
        <w:pStyle w:val="1111"/>
        <w:outlineLvl w:val="1"/>
        <w:rPr>
          <w:szCs w:val="28"/>
        </w:rPr>
      </w:pPr>
      <w:bookmarkStart w:id="11" w:name="_Toc45902395"/>
      <w:bookmarkStart w:id="12" w:name="_Toc45902534"/>
      <w:r w:rsidRPr="00DE05A1">
        <w:rPr>
          <w:szCs w:val="28"/>
        </w:rPr>
        <w:t xml:space="preserve">1.2 </w:t>
      </w:r>
      <w:r w:rsidR="007E4A26" w:rsidRPr="00DE05A1">
        <w:rPr>
          <w:szCs w:val="28"/>
        </w:rPr>
        <w:t>Выбор среды разработки</w:t>
      </w:r>
      <w:bookmarkEnd w:id="11"/>
      <w:bookmarkEnd w:id="12"/>
    </w:p>
    <w:p w14:paraId="4EA9D95E" w14:textId="77777777" w:rsidR="008640F7" w:rsidRPr="008640F7" w:rsidRDefault="008640F7" w:rsidP="008640F7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13" w:name="_Hlk4095844"/>
      <w:bookmarkStart w:id="14" w:name="_Toc45575586"/>
      <w:r w:rsidRPr="008640F7">
        <w:rPr>
          <w:color w:val="000000"/>
          <w:sz w:val="28"/>
          <w:szCs w:val="28"/>
        </w:rPr>
        <w:t>Для создания программного комплекса были рассмотрены следующие среды разработки.</w:t>
      </w:r>
    </w:p>
    <w:p w14:paraId="6504C343" w14:textId="77777777" w:rsidR="008640F7" w:rsidRPr="008640F7" w:rsidRDefault="008640F7" w:rsidP="008640F7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40F7">
        <w:rPr>
          <w:b/>
          <w:bCs/>
          <w:color w:val="000000"/>
          <w:sz w:val="28"/>
          <w:szCs w:val="28"/>
        </w:rPr>
        <w:t>Visual Studio</w:t>
      </w:r>
      <w:r w:rsidRPr="008640F7">
        <w:rPr>
          <w:color w:val="000000"/>
          <w:sz w:val="28"/>
          <w:szCs w:val="28"/>
        </w:rPr>
        <w:t xml:space="preserve"> — среда разработки от Microsoft, известна для написания приложений, включающих в себя .NET. Это полный набор инструментов, позволяющий произвести точную отладку и настройку приложения.</w:t>
      </w:r>
    </w:p>
    <w:p w14:paraId="02C3D290" w14:textId="77777777" w:rsidR="008640F7" w:rsidRPr="008640F7" w:rsidRDefault="008640F7" w:rsidP="008640F7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40F7">
        <w:rPr>
          <w:color w:val="000000"/>
          <w:sz w:val="28"/>
          <w:szCs w:val="28"/>
        </w:rPr>
        <w:t xml:space="preserve">Достоинства: поддержка множества языков; постоянно увеличивающаяся огромная библиотека расширений; отладчик </w:t>
      </w:r>
      <w:r w:rsidRPr="008640F7">
        <w:rPr>
          <w:color w:val="000000"/>
          <w:sz w:val="28"/>
          <w:szCs w:val="28"/>
          <w:lang w:val="en-US"/>
        </w:rPr>
        <w:t>Windows</w:t>
      </w:r>
      <w:r w:rsidRPr="008640F7">
        <w:rPr>
          <w:color w:val="000000"/>
          <w:sz w:val="28"/>
          <w:szCs w:val="28"/>
        </w:rPr>
        <w:t>, позволяющий найти ошибку в программе по ходу её выполнения; список ошибок, упрощающих отладку; есть бесплатная версия.</w:t>
      </w:r>
    </w:p>
    <w:p w14:paraId="2D717D09" w14:textId="77777777" w:rsidR="008640F7" w:rsidRPr="008640F7" w:rsidRDefault="008640F7" w:rsidP="008640F7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40F7">
        <w:rPr>
          <w:color w:val="000000"/>
          <w:sz w:val="28"/>
          <w:szCs w:val="28"/>
        </w:rPr>
        <w:t>Недостатки: для работы требуются значительные ресурсы компьютера; высокий порог вхождения для полноценного использования; множество непонятных и ненужных новичку функций.</w:t>
      </w:r>
    </w:p>
    <w:p w14:paraId="75D687E1" w14:textId="77777777" w:rsidR="008640F7" w:rsidRPr="008640F7" w:rsidRDefault="008640F7" w:rsidP="008640F7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40F7">
        <w:rPr>
          <w:b/>
          <w:bCs/>
          <w:color w:val="000000"/>
          <w:sz w:val="28"/>
          <w:szCs w:val="28"/>
        </w:rPr>
        <w:t>Eclipse</w:t>
      </w:r>
      <w:r w:rsidRPr="008640F7">
        <w:rPr>
          <w:color w:val="000000"/>
          <w:sz w:val="28"/>
          <w:szCs w:val="28"/>
        </w:rPr>
        <w:t xml:space="preserve"> — среда разработки, изначально ориентированная на работу с Java, прославилась большим количеством внешних модулей, существенно расширяющих её функциональность (в том числе, это касается количества поддерживаемых языков).</w:t>
      </w:r>
    </w:p>
    <w:p w14:paraId="4227A9C4" w14:textId="77777777" w:rsidR="008640F7" w:rsidRPr="008640F7" w:rsidRDefault="008640F7" w:rsidP="008640F7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40F7">
        <w:rPr>
          <w:color w:val="000000"/>
          <w:sz w:val="28"/>
          <w:szCs w:val="28"/>
        </w:rPr>
        <w:t>Достоинства: множество пакетных решений, обеспечивающих многоязычную поддержку; интерфейс, ориентированный на задачи, включая уведомления в системном трее; автоматическое создание отчетов об ошибках; платная.</w:t>
      </w:r>
    </w:p>
    <w:p w14:paraId="06A894C1" w14:textId="77777777" w:rsidR="008640F7" w:rsidRPr="008640F7" w:rsidRDefault="008640F7" w:rsidP="008640F7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40F7">
        <w:rPr>
          <w:color w:val="000000"/>
          <w:sz w:val="28"/>
          <w:szCs w:val="28"/>
        </w:rPr>
        <w:t>Недостатки: нехватка документации; отсутствие единого сообщества разработчиков; среда разработки считается устаревшей.</w:t>
      </w:r>
    </w:p>
    <w:p w14:paraId="0C5F6DB5" w14:textId="77777777" w:rsidR="008640F7" w:rsidRPr="008640F7" w:rsidRDefault="008640F7" w:rsidP="00FC2B29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40F7">
        <w:rPr>
          <w:color w:val="000000"/>
          <w:sz w:val="28"/>
          <w:szCs w:val="28"/>
        </w:rPr>
        <w:lastRenderedPageBreak/>
        <w:t xml:space="preserve">Выбранной средой разработки стала Visual Studio, так как она многофункциональна, к ней возможно подключение дополнительных пакетов, данных. Также для выбранного языка, а именно </w:t>
      </w:r>
      <w:r w:rsidRPr="008640F7">
        <w:rPr>
          <w:color w:val="000000"/>
          <w:sz w:val="28"/>
          <w:szCs w:val="28"/>
          <w:lang w:val="en-US"/>
        </w:rPr>
        <w:t>C</w:t>
      </w:r>
      <w:r w:rsidRPr="008640F7">
        <w:rPr>
          <w:color w:val="000000"/>
          <w:sz w:val="28"/>
          <w:szCs w:val="28"/>
        </w:rPr>
        <w:t>#, трудно найти другою среду разработки.</w:t>
      </w:r>
    </w:p>
    <w:p w14:paraId="78EF44EB" w14:textId="77777777" w:rsidR="00201D4C" w:rsidRDefault="00201D4C" w:rsidP="009B4E8F">
      <w:pPr>
        <w:pStyle w:val="1111"/>
        <w:spacing w:line="360" w:lineRule="auto"/>
        <w:ind w:firstLine="851"/>
        <w:outlineLvl w:val="1"/>
      </w:pPr>
      <w:bookmarkStart w:id="15" w:name="_Toc45902396"/>
      <w:bookmarkStart w:id="16" w:name="_Toc45902535"/>
      <w:bookmarkEnd w:id="13"/>
      <w:r>
        <w:t xml:space="preserve">1.3 </w:t>
      </w:r>
      <w:r w:rsidRPr="00201D4C">
        <w:t>Знакомство с математическим моделированием кинетики (решение прямой задачи кинетики</w:t>
      </w:r>
      <w:r>
        <w:t>)</w:t>
      </w:r>
      <w:bookmarkEnd w:id="14"/>
      <w:bookmarkEnd w:id="15"/>
      <w:bookmarkEnd w:id="16"/>
    </w:p>
    <w:p w14:paraId="63D874FD" w14:textId="46BBE528" w:rsidR="00DE05A1" w:rsidRDefault="003A6B6D" w:rsidP="00DE05A1">
      <w:pPr>
        <w:spacing w:line="360" w:lineRule="auto"/>
        <w:ind w:firstLine="851"/>
        <w:jc w:val="both"/>
        <w:rPr>
          <w:rFonts w:eastAsiaTheme="minorEastAsia" w:cs="Times New Roman"/>
          <w:szCs w:val="28"/>
          <w:shd w:val="clear" w:color="auto" w:fill="FFFFFF"/>
        </w:rPr>
      </w:pPr>
      <w:r>
        <w:rPr>
          <w:rFonts w:eastAsiaTheme="minorEastAsia" w:cs="Times New Roman"/>
          <w:szCs w:val="28"/>
          <w:shd w:val="clear" w:color="auto" w:fill="FFFFFF"/>
        </w:rPr>
        <w:t xml:space="preserve">Решить прямую задачу кинетики можно несколькими путями, например, аналитическим или числовым. Для более наглядной демонстрации простоты последнего лучше начать с аналитического. </w:t>
      </w:r>
    </w:p>
    <w:p w14:paraId="3152FB23" w14:textId="5A0BF259" w:rsidR="00DE05A1" w:rsidRPr="00F96D5E" w:rsidRDefault="00DE05A1" w:rsidP="009B4E8F">
      <w:pPr>
        <w:pStyle w:val="111"/>
        <w:outlineLvl w:val="2"/>
      </w:pPr>
      <w:bookmarkStart w:id="17" w:name="_Toc45902397"/>
      <w:bookmarkStart w:id="18" w:name="_Toc45902536"/>
      <w:r w:rsidRPr="00F96D5E">
        <w:t>1.3.1 Аналитический метод решения прямой задачи кинетики</w:t>
      </w:r>
      <w:bookmarkEnd w:id="17"/>
      <w:bookmarkEnd w:id="18"/>
    </w:p>
    <w:p w14:paraId="1DB24ACE" w14:textId="750F37B1" w:rsidR="003A6B6D" w:rsidRPr="00DE05A1" w:rsidRDefault="003A6B6D" w:rsidP="00FC2B29">
      <w:pPr>
        <w:spacing w:line="360" w:lineRule="auto"/>
        <w:ind w:firstLine="851"/>
        <w:jc w:val="both"/>
        <w:rPr>
          <w:rFonts w:eastAsiaTheme="minorEastAsia" w:cs="Times New Roman"/>
          <w:szCs w:val="28"/>
          <w:shd w:val="clear" w:color="auto" w:fill="FFFFFF"/>
        </w:rPr>
      </w:pPr>
      <w:r>
        <w:rPr>
          <w:rFonts w:eastAsiaTheme="minorEastAsia" w:cs="Times New Roman"/>
          <w:szCs w:val="28"/>
          <w:shd w:val="clear" w:color="auto" w:fill="FFFFFF"/>
        </w:rPr>
        <w:t>Итак, дана обратимая реакция</w:t>
      </w:r>
      <w:r w:rsidRPr="00DE05A1">
        <w:rPr>
          <w:rFonts w:eastAsiaTheme="minorEastAsia" w:cs="Times New Roman"/>
          <w:szCs w:val="28"/>
          <w:shd w:val="clear" w:color="auto" w:fill="FFFFFF"/>
        </w:rPr>
        <w:t>:</w:t>
      </w:r>
    </w:p>
    <w:p w14:paraId="2C03245E" w14:textId="00E64A05" w:rsidR="00FC2B29" w:rsidRPr="00FC2B29" w:rsidRDefault="00FC2B29" w:rsidP="00FC2B29">
      <w:pPr>
        <w:spacing w:line="360" w:lineRule="auto"/>
        <w:ind w:firstLine="851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  <w:i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szCs w:val="28"/>
            </w:rPr>
            <m:t>B</m:t>
          </m:r>
          <m:box>
            <m:boxPr>
              <m:opEmu m:val="1"/>
              <m:ctrlPr>
                <w:rPr>
                  <w:rFonts w:ascii="Cambria Math" w:hAnsi="Cambria Math"/>
                  <w:i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szCs w:val="28"/>
            </w:rPr>
            <m:t>A</m:t>
          </m:r>
        </m:oMath>
      </m:oMathPara>
    </w:p>
    <w:p w14:paraId="17FD9B55" w14:textId="101C5BA9" w:rsidR="00FC2B29" w:rsidRPr="00FC2B29" w:rsidRDefault="00FC2B29" w:rsidP="00FC2B29">
      <w:pPr>
        <w:spacing w:line="360" w:lineRule="auto"/>
        <w:ind w:firstLine="851"/>
        <w:jc w:val="both"/>
        <w:rPr>
          <w:rFonts w:eastAsiaTheme="minorEastAsia" w:cs="Times New Roman"/>
          <w:szCs w:val="28"/>
        </w:rPr>
      </w:pPr>
      <w:r w:rsidRPr="00634552">
        <w:rPr>
          <w:rFonts w:cs="Times New Roman"/>
          <w:szCs w:val="28"/>
        </w:rPr>
        <w:t xml:space="preserve">По определению, скорость рассматриваемой химической реакции w 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dC</m:t>
            </m:r>
          </m:num>
          <m:den>
            <m:r>
              <w:rPr>
                <w:rFonts w:ascii="Cambria Math" w:hAnsi="Cambria Math" w:cs="Times New Roman"/>
                <w:szCs w:val="28"/>
              </w:rPr>
              <m:t>dt</m:t>
            </m:r>
          </m:den>
        </m:f>
      </m:oMath>
      <w:r w:rsidR="00DE05A1" w:rsidRPr="00DE05A1">
        <w:rPr>
          <w:rFonts w:eastAsiaTheme="minorEastAsia" w:cs="Times New Roman"/>
          <w:szCs w:val="28"/>
        </w:rPr>
        <w:t xml:space="preserve">, </w:t>
      </w:r>
      <w:r w:rsidR="00DE05A1">
        <w:rPr>
          <w:rFonts w:eastAsiaTheme="minorEastAsia" w:cs="Times New Roman"/>
          <w:szCs w:val="28"/>
        </w:rPr>
        <w:t xml:space="preserve">где </w:t>
      </w:r>
      <w:r w:rsidR="00DE05A1">
        <w:rPr>
          <w:rFonts w:eastAsiaTheme="minorEastAsia" w:cs="Times New Roman"/>
          <w:szCs w:val="28"/>
          <w:lang w:val="en-US"/>
        </w:rPr>
        <w:t>C</w:t>
      </w:r>
      <w:r w:rsidR="00DE05A1" w:rsidRPr="00DE05A1">
        <w:rPr>
          <w:rFonts w:eastAsiaTheme="minorEastAsia" w:cs="Times New Roman"/>
          <w:szCs w:val="28"/>
        </w:rPr>
        <w:t xml:space="preserve"> – </w:t>
      </w:r>
      <w:r w:rsidR="00DE05A1">
        <w:rPr>
          <w:rFonts w:eastAsiaTheme="minorEastAsia" w:cs="Times New Roman"/>
          <w:szCs w:val="28"/>
        </w:rPr>
        <w:t xml:space="preserve">концентрация вещества, </w:t>
      </w:r>
      <w:r w:rsidR="00DE05A1">
        <w:rPr>
          <w:rFonts w:eastAsiaTheme="minorEastAsia" w:cs="Times New Roman"/>
          <w:szCs w:val="28"/>
          <w:lang w:val="en-US"/>
        </w:rPr>
        <w:t>t</w:t>
      </w:r>
      <w:r w:rsidR="00DE05A1" w:rsidRPr="00DE05A1">
        <w:rPr>
          <w:rFonts w:eastAsiaTheme="minorEastAsia" w:cs="Times New Roman"/>
          <w:szCs w:val="28"/>
        </w:rPr>
        <w:t xml:space="preserve"> – </w:t>
      </w:r>
      <w:r w:rsidR="00DE05A1">
        <w:rPr>
          <w:rFonts w:eastAsiaTheme="minorEastAsia" w:cs="Times New Roman"/>
          <w:szCs w:val="28"/>
        </w:rPr>
        <w:t>момент времени</w:t>
      </w:r>
      <w:r>
        <w:rPr>
          <w:rFonts w:cs="Times New Roman"/>
          <w:szCs w:val="28"/>
        </w:rPr>
        <w:t>.</w:t>
      </w:r>
    </w:p>
    <w:p w14:paraId="773CCC64" w14:textId="23C0A4BE" w:rsidR="00FC2B29" w:rsidRPr="00634552" w:rsidRDefault="00FC2B29" w:rsidP="00FC2B29">
      <w:pPr>
        <w:spacing w:line="360" w:lineRule="auto"/>
        <w:ind w:firstLine="708"/>
        <w:jc w:val="both"/>
        <w:rPr>
          <w:rFonts w:eastAsiaTheme="minorEastAsia" w:cs="Times New Roman"/>
          <w:szCs w:val="28"/>
        </w:rPr>
      </w:pPr>
      <w:r w:rsidRPr="00634552">
        <w:rPr>
          <w:rFonts w:cs="Times New Roman"/>
          <w:szCs w:val="28"/>
        </w:rPr>
        <w:t xml:space="preserve">Согласно основному постулату химической кинетики, w =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C</m:t>
        </m:r>
      </m:oMath>
      <w:r w:rsidRPr="00634552">
        <w:rPr>
          <w:rFonts w:cs="Times New Roman"/>
          <w:szCs w:val="28"/>
        </w:rPr>
        <w:t>. Тогда уравнения для расчёта концентрации имеют вид:</w:t>
      </w:r>
    </w:p>
    <w:p w14:paraId="47CCE8D0" w14:textId="47708BED" w:rsidR="00E44020" w:rsidRPr="00BC0442" w:rsidRDefault="00FD130D" w:rsidP="00FC2B29">
      <w:pPr>
        <w:spacing w:line="360" w:lineRule="auto"/>
        <w:jc w:val="both"/>
        <w:rPr>
          <w:rFonts w:eastAsiaTheme="minorEastAsia" w:cs="Times New Roman"/>
          <w:i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eqArr>
            </m:e>
          </m:d>
          <m:r>
            <w:rPr>
              <w:rFonts w:ascii="Cambria Math" w:hAnsi="Cambria Math" w:cs="Times New Roman"/>
              <w:szCs w:val="28"/>
            </w:rPr>
            <m:t>(с.1)</m:t>
          </m:r>
        </m:oMath>
      </m:oMathPara>
    </w:p>
    <w:p w14:paraId="0D3F2A86" w14:textId="20D114B9" w:rsidR="00E44020" w:rsidRPr="00E44020" w:rsidRDefault="00E44020" w:rsidP="00FC2B29">
      <w:pPr>
        <w:spacing w:line="360" w:lineRule="auto"/>
        <w:jc w:val="both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– скорости протекания реакций,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</m:sSub>
      </m:oMath>
      <w:r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</m:sSub>
      </m:oMath>
      <w:r w:rsidRPr="00E44020">
        <w:rPr>
          <w:rFonts w:eastAsiaTheme="minorEastAsia" w:cs="Times New Roman"/>
          <w:iCs/>
          <w:szCs w:val="28"/>
        </w:rPr>
        <w:t xml:space="preserve"> – </w:t>
      </w:r>
      <w:r>
        <w:rPr>
          <w:rFonts w:eastAsiaTheme="minorEastAsia" w:cs="Times New Roman"/>
          <w:iCs/>
          <w:szCs w:val="28"/>
        </w:rPr>
        <w:t xml:space="preserve">искомые концентрации веществ </w:t>
      </w:r>
      <w:r>
        <w:rPr>
          <w:rFonts w:eastAsiaTheme="minorEastAsia" w:cs="Times New Roman"/>
          <w:iCs/>
          <w:szCs w:val="28"/>
          <w:lang w:val="en-US"/>
        </w:rPr>
        <w:t>A</w:t>
      </w:r>
      <w:r w:rsidRPr="00E44020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 xml:space="preserve">и </w:t>
      </w:r>
      <w:r>
        <w:rPr>
          <w:rFonts w:eastAsiaTheme="minorEastAsia" w:cs="Times New Roman"/>
          <w:iCs/>
          <w:szCs w:val="28"/>
          <w:lang w:val="en-US"/>
        </w:rPr>
        <w:t>B</w:t>
      </w:r>
      <w:r w:rsidRPr="00E44020">
        <w:rPr>
          <w:rFonts w:eastAsiaTheme="minorEastAsia" w:cs="Times New Roman"/>
          <w:iCs/>
          <w:szCs w:val="28"/>
        </w:rPr>
        <w:t xml:space="preserve">, </w:t>
      </w:r>
      <w:r>
        <w:rPr>
          <w:rFonts w:eastAsiaTheme="minorEastAsia" w:cs="Times New Roman"/>
          <w:iCs/>
          <w:szCs w:val="28"/>
          <w:lang w:val="en-US"/>
        </w:rPr>
        <w:t>t</w:t>
      </w:r>
      <w:r w:rsidRPr="00E44020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>–</w:t>
      </w:r>
      <w:r w:rsidRPr="00E44020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>время.</w:t>
      </w:r>
    </w:p>
    <w:p w14:paraId="3914A467" w14:textId="2FCF4137" w:rsidR="003A6B6D" w:rsidRDefault="003A6B6D" w:rsidP="00FC2B29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 w:rsidR="00E44020">
        <w:rPr>
          <w:rFonts w:eastAsiaTheme="minorEastAsia" w:cs="Times New Roman"/>
          <w:szCs w:val="28"/>
        </w:rPr>
        <w:t>Для упрощения дальнейших вычислений составим уравнение материального баланса, отражающее соотношение между количествами исходных материалов и полученного готового продукта</w:t>
      </w:r>
      <w:r w:rsidR="00E44020" w:rsidRPr="00E44020">
        <w:rPr>
          <w:rFonts w:eastAsiaTheme="minorEastAsia" w:cs="Times New Roman"/>
          <w:szCs w:val="28"/>
        </w:rPr>
        <w:t>:</w:t>
      </w:r>
    </w:p>
    <w:p w14:paraId="3D05B80B" w14:textId="4D06962A" w:rsidR="00E44020" w:rsidRPr="00A473ED" w:rsidRDefault="00FD130D" w:rsidP="00FC2B29">
      <w:pPr>
        <w:spacing w:line="360" w:lineRule="auto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</m:oMath>
      </m:oMathPara>
    </w:p>
    <w:p w14:paraId="5E8B136E" w14:textId="796BA985" w:rsidR="00E44020" w:rsidRDefault="00E44020" w:rsidP="00E44020">
      <w:pPr>
        <w:spacing w:line="360" w:lineRule="auto"/>
        <w:jc w:val="center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или</w:t>
      </w:r>
    </w:p>
    <w:p w14:paraId="63BE1788" w14:textId="519045A6" w:rsidR="00E44020" w:rsidRPr="002449CA" w:rsidRDefault="00FD130D" w:rsidP="002449CA">
      <w:pPr>
        <w:spacing w:line="360" w:lineRule="auto"/>
        <w:jc w:val="center"/>
        <w:rPr>
          <w:rFonts w:eastAsiaTheme="minorEastAsia" w:cs="Times New Roman"/>
          <w:iCs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</m:t>
        </m:r>
      </m:oMath>
      <w:r w:rsidR="002449CA">
        <w:rPr>
          <w:rFonts w:eastAsiaTheme="minorEastAsia" w:cs="Times New Roman"/>
          <w:iCs/>
          <w:szCs w:val="28"/>
        </w:rPr>
        <w:t xml:space="preserve"> (ур.1)</w:t>
      </w:r>
    </w:p>
    <w:p w14:paraId="57E82C58" w14:textId="24F3D8E8" w:rsidR="00E44020" w:rsidRPr="00E44020" w:rsidRDefault="00E44020" w:rsidP="00FC2B29">
      <w:pPr>
        <w:spacing w:line="360" w:lineRule="auto"/>
        <w:jc w:val="both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lastRenderedPageBreak/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p>
        </m:sSubSup>
      </m:oMath>
      <w:r w:rsidR="00A473ED" w:rsidRPr="00A473ED">
        <w:rPr>
          <w:rFonts w:eastAsiaTheme="minorEastAsia" w:cs="Times New Roman"/>
          <w:iCs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p>
        </m:sSubSup>
      </m:oMath>
      <w:r>
        <w:rPr>
          <w:rFonts w:eastAsiaTheme="minorEastAsia" w:cs="Times New Roman"/>
          <w:iCs/>
          <w:szCs w:val="28"/>
        </w:rPr>
        <w:t xml:space="preserve"> – начальн</w:t>
      </w:r>
      <w:r w:rsidR="00DE05A1">
        <w:rPr>
          <w:rFonts w:eastAsiaTheme="minorEastAsia" w:cs="Times New Roman"/>
          <w:iCs/>
          <w:szCs w:val="28"/>
        </w:rPr>
        <w:t>ые</w:t>
      </w:r>
      <w:r>
        <w:rPr>
          <w:rFonts w:eastAsiaTheme="minorEastAsia" w:cs="Times New Roman"/>
          <w:iCs/>
          <w:szCs w:val="28"/>
        </w:rPr>
        <w:t xml:space="preserve"> концентраци</w:t>
      </w:r>
      <w:r w:rsidR="00A473ED">
        <w:rPr>
          <w:rFonts w:eastAsiaTheme="minorEastAsia" w:cs="Times New Roman"/>
          <w:iCs/>
          <w:szCs w:val="28"/>
        </w:rPr>
        <w:t>и</w:t>
      </w:r>
      <w:r>
        <w:rPr>
          <w:rFonts w:eastAsiaTheme="minorEastAsia" w:cs="Times New Roman"/>
          <w:iCs/>
          <w:szCs w:val="28"/>
        </w:rPr>
        <w:t xml:space="preserve"> веществ </w:t>
      </w:r>
      <w:r>
        <w:rPr>
          <w:rFonts w:eastAsiaTheme="minorEastAsia" w:cs="Times New Roman"/>
          <w:iCs/>
          <w:szCs w:val="28"/>
          <w:lang w:val="en-US"/>
        </w:rPr>
        <w:t>A</w:t>
      </w:r>
      <w:r w:rsidR="00A473ED">
        <w:rPr>
          <w:rFonts w:eastAsiaTheme="minorEastAsia" w:cs="Times New Roman"/>
          <w:iCs/>
          <w:szCs w:val="28"/>
        </w:rPr>
        <w:t xml:space="preserve"> и </w:t>
      </w:r>
      <w:r w:rsidR="00A473ED">
        <w:rPr>
          <w:rFonts w:eastAsiaTheme="minorEastAsia" w:cs="Times New Roman"/>
          <w:iCs/>
          <w:szCs w:val="28"/>
          <w:lang w:val="en-US"/>
        </w:rPr>
        <w:t>B</w:t>
      </w:r>
      <w:r w:rsidRPr="00E44020">
        <w:rPr>
          <w:rFonts w:eastAsiaTheme="minorEastAsia" w:cs="Times New Roman"/>
          <w:iCs/>
          <w:szCs w:val="28"/>
        </w:rPr>
        <w:t xml:space="preserve"> (</w:t>
      </w:r>
      <w:r>
        <w:rPr>
          <w:rFonts w:eastAsiaTheme="minorEastAsia" w:cs="Times New Roman"/>
          <w:iCs/>
          <w:szCs w:val="28"/>
        </w:rPr>
        <w:t>в нашем случае 100</w:t>
      </w:r>
      <w:r w:rsidR="00A473ED" w:rsidRPr="00A473ED">
        <w:rPr>
          <w:rFonts w:eastAsiaTheme="minorEastAsia" w:cs="Times New Roman"/>
          <w:iCs/>
          <w:szCs w:val="28"/>
        </w:rPr>
        <w:t xml:space="preserve"> </w:t>
      </w:r>
      <w:r w:rsidR="00A473ED">
        <w:rPr>
          <w:rFonts w:eastAsiaTheme="minorEastAsia" w:cs="Times New Roman"/>
          <w:iCs/>
          <w:szCs w:val="28"/>
        </w:rPr>
        <w:t>и 50</w:t>
      </w:r>
      <w:r>
        <w:rPr>
          <w:rFonts w:eastAsiaTheme="minorEastAsia" w:cs="Times New Roman"/>
          <w:iCs/>
          <w:szCs w:val="28"/>
        </w:rPr>
        <w:t>).</w:t>
      </w:r>
    </w:p>
    <w:p w14:paraId="2BC1D3DD" w14:textId="0A422562" w:rsidR="00FC2B29" w:rsidRPr="00634552" w:rsidRDefault="003A6B6D" w:rsidP="003A6B6D">
      <w:pPr>
        <w:spacing w:line="360" w:lineRule="auto"/>
        <w:ind w:firstLine="708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Сначала найдём формулу для расчёта концентрации вещества</w:t>
      </w:r>
      <w:r w:rsidR="00FC2B29" w:rsidRPr="00634552">
        <w:rPr>
          <w:rFonts w:eastAsiaTheme="minorEastAsia" w:cs="Times New Roman"/>
          <w:szCs w:val="28"/>
        </w:rPr>
        <w:t xml:space="preserve"> A</w:t>
      </w:r>
      <w:r w:rsidR="00BD4AC3">
        <w:rPr>
          <w:rFonts w:eastAsiaTheme="minorEastAsia" w:cs="Times New Roman"/>
          <w:szCs w:val="28"/>
        </w:rPr>
        <w:t xml:space="preserve"> в момент времени </w:t>
      </w:r>
      <m:oMath>
        <m:r>
          <w:rPr>
            <w:rFonts w:ascii="Cambria Math" w:eastAsiaTheme="minorEastAsia" w:hAnsi="Cambria Math" w:cs="Times New Roman"/>
            <w:szCs w:val="28"/>
          </w:rPr>
          <m:t>t</m:t>
        </m:r>
      </m:oMath>
      <w:r w:rsidR="00FC2B29" w:rsidRPr="00634552">
        <w:rPr>
          <w:rFonts w:eastAsiaTheme="minorEastAsia" w:cs="Times New Roman"/>
          <w:szCs w:val="28"/>
        </w:rPr>
        <w:t>:</w:t>
      </w:r>
    </w:p>
    <w:p w14:paraId="45E99336" w14:textId="3DD52149" w:rsidR="00FC2B29" w:rsidRPr="002449CA" w:rsidRDefault="00FD130D" w:rsidP="002449CA">
      <w:pPr>
        <w:spacing w:line="360" w:lineRule="auto"/>
        <w:jc w:val="center"/>
        <w:rPr>
          <w:rFonts w:eastAsiaTheme="minorEastAsia" w:cs="Times New Roman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Cs w:val="28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sub>
        </m:sSub>
      </m:oMath>
      <w:r w:rsidR="002449CA">
        <w:rPr>
          <w:rFonts w:eastAsiaTheme="minorEastAsia" w:cs="Times New Roman"/>
          <w:szCs w:val="28"/>
        </w:rPr>
        <w:t xml:space="preserve"> (ур.2)</w:t>
      </w:r>
    </w:p>
    <w:p w14:paraId="1C643293" w14:textId="384D0EDD" w:rsidR="00E44020" w:rsidRDefault="00E44020" w:rsidP="00FC2B29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 w:rsidR="002449CA">
        <w:rPr>
          <w:rFonts w:eastAsiaTheme="minorEastAsia" w:cs="Times New Roman"/>
          <w:szCs w:val="28"/>
        </w:rPr>
        <w:t>Подставим ур.1 в ур.2.</w:t>
      </w:r>
    </w:p>
    <w:p w14:paraId="487E81F9" w14:textId="21698BF5" w:rsidR="002449CA" w:rsidRPr="002449CA" w:rsidRDefault="00FD130D" w:rsidP="00FC2B29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</m:sSub>
            </m:e>
          </m:d>
        </m:oMath>
      </m:oMathPara>
    </w:p>
    <w:p w14:paraId="5A1CE17F" w14:textId="24749706" w:rsidR="002449CA" w:rsidRPr="002449CA" w:rsidRDefault="00FD130D" w:rsidP="00FC2B29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sub>
          </m:sSub>
        </m:oMath>
      </m:oMathPara>
    </w:p>
    <w:p w14:paraId="05717EF7" w14:textId="03F95281" w:rsidR="002449CA" w:rsidRPr="002449CA" w:rsidRDefault="00FD130D" w:rsidP="00FC2B29">
      <w:pPr>
        <w:spacing w:line="360" w:lineRule="auto"/>
        <w:jc w:val="both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(C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)-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 |: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, ×dt</m:t>
          </m:r>
        </m:oMath>
      </m:oMathPara>
    </w:p>
    <w:p w14:paraId="6D74D293" w14:textId="48BC52CD" w:rsidR="002449CA" w:rsidRPr="002449CA" w:rsidRDefault="00FD130D" w:rsidP="00FC2B29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=dt</m:t>
          </m:r>
        </m:oMath>
      </m:oMathPara>
    </w:p>
    <w:p w14:paraId="53539CAF" w14:textId="1169C966" w:rsidR="002449CA" w:rsidRDefault="002449CA" w:rsidP="00FC2B29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Проинтегрируем левую часть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dC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sub>
        </m:sSub>
      </m:oMath>
      <w:r>
        <w:rPr>
          <w:rFonts w:eastAsiaTheme="minorEastAsia" w:cs="Times New Roman"/>
          <w:szCs w:val="28"/>
        </w:rPr>
        <w:t xml:space="preserve">, а правую по </w:t>
      </w:r>
      <m:oMath>
        <m:r>
          <w:rPr>
            <w:rFonts w:ascii="Cambria Math" w:eastAsiaTheme="minorEastAsia" w:hAnsi="Cambria Math" w:cs="Times New Roman"/>
            <w:szCs w:val="28"/>
          </w:rPr>
          <m:t>dt</m:t>
        </m:r>
      </m:oMath>
      <w:r w:rsidRPr="002449CA">
        <w:rPr>
          <w:rFonts w:eastAsiaTheme="minorEastAsia" w:cs="Times New Roman"/>
          <w:szCs w:val="28"/>
        </w:rPr>
        <w:t>.</w:t>
      </w:r>
    </w:p>
    <w:p w14:paraId="192CA026" w14:textId="42BA6959" w:rsidR="002449CA" w:rsidRPr="003D204C" w:rsidRDefault="00FD130D" w:rsidP="00FC2B29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dt</m:t>
              </m:r>
            </m:e>
          </m:nary>
        </m:oMath>
      </m:oMathPara>
    </w:p>
    <w:p w14:paraId="6A1376A3" w14:textId="17878E0D" w:rsidR="003D204C" w:rsidRPr="003D204C" w:rsidRDefault="003D204C" w:rsidP="00FC2B29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>В результате интегрирования получим следующее</w:t>
      </w:r>
      <w:r w:rsidRPr="003D204C">
        <w:rPr>
          <w:rFonts w:eastAsiaTheme="minorEastAsia" w:cs="Times New Roman"/>
          <w:szCs w:val="28"/>
        </w:rPr>
        <w:t>:</w:t>
      </w:r>
    </w:p>
    <w:p w14:paraId="57419A6C" w14:textId="672ADFCD" w:rsidR="001F2739" w:rsidRPr="00BD4AC3" w:rsidRDefault="002E64D2" w:rsidP="00FC2B29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den>
              </m:f>
            </m:e>
          </m:func>
          <m:r>
            <w:rPr>
              <w:rFonts w:ascii="Cambria Math" w:eastAsiaTheme="minorEastAsia" w:hAnsi="Cambria Math" w:cs="Times New Roman"/>
              <w:szCs w:val="28"/>
            </w:rPr>
            <m:t>=t</m:t>
          </m:r>
        </m:oMath>
      </m:oMathPara>
    </w:p>
    <w:p w14:paraId="4623A53A" w14:textId="6FA2B54E" w:rsidR="00BD4AC3" w:rsidRPr="00BD4AC3" w:rsidRDefault="00BD4AC3" w:rsidP="00FC2B29">
      <w:pPr>
        <w:spacing w:line="360" w:lineRule="auto"/>
        <w:jc w:val="both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ab/>
        <w:t>Проведём преобразования</w:t>
      </w:r>
      <w:r>
        <w:rPr>
          <w:rFonts w:eastAsiaTheme="minorEastAsia" w:cs="Times New Roman"/>
          <w:szCs w:val="28"/>
          <w:lang w:val="en-US"/>
        </w:rPr>
        <w:t>:</w:t>
      </w:r>
    </w:p>
    <w:p w14:paraId="0A6DF0D0" w14:textId="0F8D2CC2" w:rsidR="001F2739" w:rsidRPr="001F2739" w:rsidRDefault="00FD130D" w:rsidP="00FC2B29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-t(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p>
              </m:sSubSup>
            </m:den>
          </m:f>
        </m:oMath>
      </m:oMathPara>
    </w:p>
    <w:p w14:paraId="7180FA6B" w14:textId="788252D1" w:rsidR="001F2739" w:rsidRPr="00CE18F9" w:rsidRDefault="002E64D2" w:rsidP="00FC2B29">
      <w:pPr>
        <w:spacing w:line="360" w:lineRule="auto"/>
        <w:jc w:val="both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-t(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(C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)-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3AB0093F" w14:textId="7BF20709" w:rsidR="00CE18F9" w:rsidRPr="001F2739" w:rsidRDefault="00FD130D" w:rsidP="00FC2B29">
      <w:pPr>
        <w:spacing w:line="360" w:lineRule="auto"/>
        <w:jc w:val="both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)-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-t(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1CADF26D" w14:textId="165846B5" w:rsidR="003D204C" w:rsidRPr="003D204C" w:rsidRDefault="003D204C" w:rsidP="00FC2B29">
      <w:pPr>
        <w:spacing w:line="360" w:lineRule="auto"/>
        <w:jc w:val="both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ab/>
        <w:t>В результате</w:t>
      </w:r>
      <w:r w:rsidR="00BD4AC3" w:rsidRPr="00BD4AC3">
        <w:rPr>
          <w:rFonts w:eastAsiaTheme="minorEastAsia" w:cs="Times New Roman"/>
          <w:iCs/>
          <w:szCs w:val="28"/>
        </w:rPr>
        <w:t xml:space="preserve"> </w:t>
      </w:r>
      <w:r w:rsidR="00BD4AC3">
        <w:rPr>
          <w:rFonts w:eastAsiaTheme="minorEastAsia" w:cs="Times New Roman"/>
          <w:iCs/>
          <w:szCs w:val="28"/>
        </w:rPr>
        <w:t>всех</w:t>
      </w:r>
      <w:r>
        <w:rPr>
          <w:rFonts w:eastAsiaTheme="minorEastAsia" w:cs="Times New Roman"/>
          <w:iCs/>
          <w:szCs w:val="28"/>
        </w:rPr>
        <w:t xml:space="preserve"> проведённых выше преобразований получим следующую формулу для расчёта концентрации вещества </w:t>
      </w:r>
      <w:r>
        <w:rPr>
          <w:rFonts w:eastAsiaTheme="minorEastAsia" w:cs="Times New Roman"/>
          <w:iCs/>
          <w:szCs w:val="28"/>
          <w:lang w:val="en-US"/>
        </w:rPr>
        <w:t>A</w:t>
      </w:r>
      <w:r>
        <w:rPr>
          <w:rFonts w:eastAsiaTheme="minorEastAsia" w:cs="Times New Roman"/>
          <w:iCs/>
          <w:szCs w:val="28"/>
        </w:rPr>
        <w:t xml:space="preserve"> в момент времени</w:t>
      </w:r>
      <w:r w:rsidRPr="003D204C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  <w:lang w:val="en-US"/>
        </w:rPr>
        <w:t>t</w:t>
      </w:r>
      <w:r w:rsidR="00DE05A1">
        <w:rPr>
          <w:rFonts w:eastAsiaTheme="minorEastAsia" w:cs="Times New Roman"/>
          <w:iCs/>
          <w:szCs w:val="28"/>
        </w:rPr>
        <w:t xml:space="preserve"> для обратимой реакции</w:t>
      </w:r>
      <w:r w:rsidRPr="003D204C">
        <w:rPr>
          <w:rFonts w:eastAsiaTheme="minorEastAsia" w:cs="Times New Roman"/>
          <w:iCs/>
          <w:szCs w:val="28"/>
        </w:rPr>
        <w:t>.</w:t>
      </w:r>
    </w:p>
    <w:p w14:paraId="6DEC5E0E" w14:textId="181431DF" w:rsidR="001F2739" w:rsidRPr="005D027A" w:rsidRDefault="00FD130D" w:rsidP="00FC2B29">
      <w:pPr>
        <w:spacing w:line="360" w:lineRule="auto"/>
        <w:jc w:val="both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2C49D307" w14:textId="50BE85F4" w:rsidR="005D027A" w:rsidRDefault="005D027A" w:rsidP="00FC2B29">
      <w:pPr>
        <w:spacing w:line="360" w:lineRule="auto"/>
        <w:jc w:val="both"/>
        <w:rPr>
          <w:rFonts w:eastAsiaTheme="minorEastAsia" w:cs="Times New Roman"/>
          <w:iCs/>
          <w:szCs w:val="28"/>
        </w:rPr>
      </w:pPr>
      <w:r w:rsidRPr="005D027A">
        <w:rPr>
          <w:rFonts w:eastAsiaTheme="minorEastAsia" w:cs="Times New Roman"/>
          <w:i/>
          <w:szCs w:val="28"/>
        </w:rPr>
        <w:tab/>
      </w:r>
      <w:r>
        <w:rPr>
          <w:rFonts w:eastAsiaTheme="minorEastAsia" w:cs="Times New Roman"/>
          <w:iCs/>
          <w:szCs w:val="28"/>
        </w:rPr>
        <w:t>Далее, обратимся к уравнению материального баланса и вспомним, что</w:t>
      </w:r>
      <w:r w:rsidRPr="005D027A">
        <w:rPr>
          <w:rFonts w:eastAsiaTheme="minorEastAsia" w:cs="Times New Roman"/>
          <w:iCs/>
          <w:szCs w:val="28"/>
        </w:rPr>
        <w:t>:</w:t>
      </w:r>
    </w:p>
    <w:p w14:paraId="3825C512" w14:textId="292FDF46" w:rsidR="005D027A" w:rsidRPr="005D027A" w:rsidRDefault="00FD130D" w:rsidP="00FC2B29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sub>
          </m:sSub>
        </m:oMath>
      </m:oMathPara>
    </w:p>
    <w:p w14:paraId="2C955B78" w14:textId="1A522C75" w:rsidR="005D027A" w:rsidRPr="005D027A" w:rsidRDefault="005D027A" w:rsidP="00FC2B29">
      <w:pPr>
        <w:spacing w:line="360" w:lineRule="auto"/>
        <w:jc w:val="both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ab/>
        <w:t>Отсюда следует, что</w:t>
      </w:r>
      <w:r w:rsidRPr="005D027A">
        <w:rPr>
          <w:rFonts w:eastAsiaTheme="minorEastAsia" w:cs="Times New Roman"/>
          <w:iCs/>
          <w:szCs w:val="28"/>
        </w:rPr>
        <w:t>:</w:t>
      </w:r>
    </w:p>
    <w:p w14:paraId="2A975229" w14:textId="0FA6F06B" w:rsidR="00823E5C" w:rsidRPr="008206E5" w:rsidRDefault="00FD130D" w:rsidP="008206E5">
      <w:pPr>
        <w:spacing w:line="360" w:lineRule="auto"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588DE202" w14:textId="22DC7D38" w:rsidR="00943ADC" w:rsidRPr="00943ADC" w:rsidRDefault="00943ADC" w:rsidP="00FC2B29">
      <w:pPr>
        <w:spacing w:line="360" w:lineRule="auto"/>
        <w:jc w:val="both"/>
        <w:rPr>
          <w:rFonts w:eastAsiaTheme="minorEastAsia" w:cs="Times New Roman"/>
          <w:iCs/>
          <w:szCs w:val="28"/>
        </w:rPr>
      </w:pPr>
      <w:r w:rsidRPr="005D027A">
        <w:rPr>
          <w:rFonts w:eastAsiaTheme="minorEastAsia" w:cs="Times New Roman"/>
          <w:i/>
          <w:szCs w:val="28"/>
        </w:rPr>
        <w:tab/>
      </w:r>
      <w:r>
        <w:rPr>
          <w:rFonts w:eastAsiaTheme="minorEastAsia" w:cs="Times New Roman"/>
          <w:iCs/>
          <w:szCs w:val="28"/>
        </w:rPr>
        <w:t>Подставим значения</w:t>
      </w:r>
      <w:r w:rsidRPr="00943ADC">
        <w:rPr>
          <w:rFonts w:eastAsiaTheme="minorEastAsia" w:cs="Times New Roman"/>
          <w:iCs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 xml:space="preserve">=100,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=50,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=2,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=2</m:t>
        </m:r>
      </m:oMath>
      <w:r w:rsidRPr="00943ADC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>и получим окончательн</w:t>
      </w:r>
      <w:r w:rsidR="005D027A">
        <w:rPr>
          <w:rFonts w:eastAsiaTheme="minorEastAsia" w:cs="Times New Roman"/>
          <w:iCs/>
          <w:szCs w:val="28"/>
        </w:rPr>
        <w:t xml:space="preserve">ую формулу для вычисления концентрации вещества </w:t>
      </w:r>
      <w:r w:rsidR="005D027A">
        <w:rPr>
          <w:rFonts w:eastAsiaTheme="minorEastAsia" w:cs="Times New Roman"/>
          <w:iCs/>
          <w:szCs w:val="28"/>
          <w:lang w:val="en-US"/>
        </w:rPr>
        <w:t>A</w:t>
      </w:r>
      <w:r w:rsidRPr="00943ADC">
        <w:rPr>
          <w:rFonts w:eastAsiaTheme="minorEastAsia" w:cs="Times New Roman"/>
          <w:iCs/>
          <w:szCs w:val="28"/>
        </w:rPr>
        <w:t>:</w:t>
      </w:r>
    </w:p>
    <w:p w14:paraId="58E9966C" w14:textId="6423642E" w:rsidR="00943ADC" w:rsidRPr="00A873B9" w:rsidRDefault="00FD130D" w:rsidP="00943ADC">
      <w:pPr>
        <w:spacing w:line="360" w:lineRule="auto"/>
        <w:jc w:val="both"/>
        <w:rPr>
          <w:rFonts w:eastAsiaTheme="minorEastAsia" w:cs="Times New Roman"/>
          <w:i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=25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+75</m:t>
          </m:r>
        </m:oMath>
      </m:oMathPara>
    </w:p>
    <w:p w14:paraId="3CC72A4E" w14:textId="1BAEC32F" w:rsidR="00A873B9" w:rsidRDefault="00A873B9" w:rsidP="00943ADC">
      <w:pPr>
        <w:spacing w:line="360" w:lineRule="auto"/>
        <w:jc w:val="both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/>
          <w:szCs w:val="28"/>
          <w:lang w:val="en-US"/>
        </w:rPr>
        <w:tab/>
      </w:r>
      <w:r>
        <w:rPr>
          <w:rFonts w:eastAsiaTheme="minorEastAsia" w:cs="Times New Roman"/>
          <w:iCs/>
          <w:szCs w:val="28"/>
        </w:rPr>
        <w:t xml:space="preserve">Для вычисления концентрации вещества </w:t>
      </w:r>
      <w:r>
        <w:rPr>
          <w:rFonts w:eastAsiaTheme="minorEastAsia" w:cs="Times New Roman"/>
          <w:iCs/>
          <w:szCs w:val="28"/>
          <w:lang w:val="en-US"/>
        </w:rPr>
        <w:t>B</w:t>
      </w:r>
      <w:r w:rsidRPr="00A873B9">
        <w:rPr>
          <w:rFonts w:eastAsiaTheme="minorEastAsia" w:cs="Times New Roman"/>
          <w:iCs/>
          <w:szCs w:val="28"/>
        </w:rPr>
        <w:t>:</w:t>
      </w:r>
    </w:p>
    <w:p w14:paraId="1A82A091" w14:textId="07F9EE13" w:rsidR="00A873B9" w:rsidRPr="00A873B9" w:rsidRDefault="00FD130D" w:rsidP="00A873B9">
      <w:pPr>
        <w:spacing w:line="360" w:lineRule="auto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=75-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-4t</m:t>
              </m:r>
            </m:sup>
          </m:sSup>
        </m:oMath>
      </m:oMathPara>
    </w:p>
    <w:p w14:paraId="2E2F78ED" w14:textId="16688677" w:rsidR="00BF4673" w:rsidRPr="00F96D5E" w:rsidRDefault="00DE05A1" w:rsidP="009B4E8F">
      <w:pPr>
        <w:pStyle w:val="111"/>
        <w:outlineLvl w:val="2"/>
      </w:pPr>
      <w:r w:rsidRPr="00F96D5E">
        <w:tab/>
      </w:r>
      <w:bookmarkStart w:id="19" w:name="_Toc45902398"/>
      <w:bookmarkStart w:id="20" w:name="_Toc45902537"/>
      <w:r w:rsidRPr="00F96D5E">
        <w:t>1.3.2 Численный метод решения прямой задачи кинетики</w:t>
      </w:r>
      <w:bookmarkEnd w:id="19"/>
      <w:bookmarkEnd w:id="20"/>
    </w:p>
    <w:p w14:paraId="78431F2F" w14:textId="384E0756" w:rsidR="0090037A" w:rsidRDefault="000D502F" w:rsidP="00BF4673">
      <w:pPr>
        <w:spacing w:line="360" w:lineRule="auto"/>
        <w:ind w:firstLine="708"/>
        <w:jc w:val="both"/>
        <w:rPr>
          <w:rFonts w:cs="Times New Roman"/>
          <w:szCs w:val="28"/>
          <w:shd w:val="clear" w:color="auto" w:fill="FFFFFF"/>
        </w:rPr>
      </w:pPr>
      <w:r w:rsidRPr="00634552">
        <w:rPr>
          <w:rFonts w:cs="Times New Roman"/>
          <w:szCs w:val="28"/>
        </w:rPr>
        <w:t>Для решения поставленной задачи был сделан выбор в пользу метода Рунге-Кутта.</w:t>
      </w:r>
      <w:r w:rsidR="0090037A" w:rsidRPr="00634552">
        <w:rPr>
          <w:rFonts w:cs="Times New Roman"/>
          <w:szCs w:val="28"/>
        </w:rPr>
        <w:t xml:space="preserve"> </w:t>
      </w:r>
      <w:r w:rsidR="0090037A" w:rsidRPr="00634552">
        <w:rPr>
          <w:rFonts w:cs="Times New Roman"/>
          <w:color w:val="000000"/>
          <w:szCs w:val="28"/>
          <w:shd w:val="clear" w:color="auto" w:fill="FFFFFF"/>
        </w:rPr>
        <w:t>Метод Рунге-Кутты используют для расчета стандартных моделей достаточно часто, так как при небольшом объеме вычислений он обладает точностью метода </w:t>
      </w:r>
      <w:r w:rsidR="0090037A" w:rsidRPr="00634552">
        <w:rPr>
          <w:rStyle w:val="var"/>
          <w:rFonts w:cs="Times New Roman"/>
          <w:i/>
          <w:iCs/>
          <w:szCs w:val="28"/>
          <w:shd w:val="clear" w:color="auto" w:fill="FFFFFF"/>
        </w:rPr>
        <w:t>Ο</w:t>
      </w:r>
      <w:r w:rsidR="0090037A" w:rsidRPr="00634552">
        <w:rPr>
          <w:rStyle w:val="var"/>
          <w:rFonts w:cs="Times New Roman"/>
          <w:szCs w:val="28"/>
          <w:shd w:val="clear" w:color="auto" w:fill="FFFFFF"/>
          <w:vertAlign w:val="superscript"/>
        </w:rPr>
        <w:t>4</w:t>
      </w:r>
      <w:r w:rsidR="0090037A" w:rsidRPr="00634552">
        <w:rPr>
          <w:rStyle w:val="var"/>
          <w:rFonts w:cs="Times New Roman"/>
          <w:szCs w:val="28"/>
          <w:shd w:val="clear" w:color="auto" w:fill="FFFFFF"/>
        </w:rPr>
        <w:t>(</w:t>
      </w:r>
      <w:r w:rsidR="0090037A" w:rsidRPr="00634552">
        <w:rPr>
          <w:rStyle w:val="var"/>
          <w:rFonts w:cs="Times New Roman"/>
          <w:i/>
          <w:iCs/>
          <w:szCs w:val="28"/>
          <w:shd w:val="clear" w:color="auto" w:fill="FFFFFF"/>
        </w:rPr>
        <w:t>h</w:t>
      </w:r>
      <w:r w:rsidR="0090037A" w:rsidRPr="00634552">
        <w:rPr>
          <w:rStyle w:val="var"/>
          <w:rFonts w:cs="Times New Roman"/>
          <w:szCs w:val="28"/>
          <w:shd w:val="clear" w:color="auto" w:fill="FFFFFF"/>
        </w:rPr>
        <w:t>)</w:t>
      </w:r>
      <w:r w:rsidR="0090037A" w:rsidRPr="00634552">
        <w:rPr>
          <w:rFonts w:cs="Times New Roman"/>
          <w:szCs w:val="28"/>
          <w:shd w:val="clear" w:color="auto" w:fill="FFFFFF"/>
        </w:rPr>
        <w:t>.</w:t>
      </w:r>
      <w:r w:rsidR="0090037A" w:rsidRPr="00634552">
        <w:rPr>
          <w:rFonts w:cs="Times New Roman"/>
          <w:szCs w:val="28"/>
        </w:rPr>
        <w:t xml:space="preserve"> </w:t>
      </w:r>
      <w:r w:rsidR="0090037A" w:rsidRPr="00634552">
        <w:rPr>
          <w:rFonts w:cs="Times New Roman"/>
          <w:szCs w:val="28"/>
          <w:shd w:val="clear" w:color="auto" w:fill="FFFFFF"/>
        </w:rPr>
        <w:t xml:space="preserve">Он использует промежуточные моменты времени для вычисления состояния в момент времени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k+1</m:t>
            </m:r>
          </m:sub>
        </m:sSub>
      </m:oMath>
      <w:r w:rsidR="00E752CC" w:rsidRPr="00E752CC">
        <w:rPr>
          <w:rFonts w:eastAsiaTheme="minorEastAsia" w:cs="Times New Roman"/>
          <w:szCs w:val="28"/>
          <w:shd w:val="clear" w:color="auto" w:fill="FFFFFF"/>
        </w:rPr>
        <w:t xml:space="preserve"> </w:t>
      </w:r>
      <w:r w:rsidR="00B20393">
        <w:rPr>
          <w:rFonts w:cs="Times New Roman"/>
          <w:szCs w:val="28"/>
          <w:shd w:val="clear" w:color="auto" w:fill="FFFFFF"/>
        </w:rPr>
        <w:t xml:space="preserve">с шагом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h</m:t>
        </m:r>
      </m:oMath>
      <w:r w:rsidR="0090037A" w:rsidRPr="00634552">
        <w:rPr>
          <w:rFonts w:cs="Times New Roman"/>
          <w:szCs w:val="28"/>
          <w:shd w:val="clear" w:color="auto" w:fill="FFFFFF"/>
        </w:rPr>
        <w:t>. Следующие формулы определяют алгоритм Рунге-Кутта четвертого порядка</w:t>
      </w:r>
      <w:r w:rsidR="00BC0442">
        <w:rPr>
          <w:rFonts w:cs="Times New Roman"/>
          <w:szCs w:val="28"/>
          <w:shd w:val="clear" w:color="auto" w:fill="FFFFFF"/>
        </w:rPr>
        <w:t xml:space="preserve"> для системы из двух дифференциальных уравнений (с.1).</w:t>
      </w:r>
    </w:p>
    <w:p w14:paraId="20BF3363" w14:textId="4D9D4F5F" w:rsidR="00BC0442" w:rsidRPr="00B20393" w:rsidRDefault="00BC0442" w:rsidP="00DE05A1">
      <w:pPr>
        <w:spacing w:line="360" w:lineRule="auto"/>
        <w:ind w:firstLine="851"/>
        <w:jc w:val="both"/>
        <w:rPr>
          <w:rFonts w:eastAsiaTheme="minorEastAsia"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, C</m:t>
            </m:r>
          </m:e>
          <m: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szCs w:val="28"/>
            <w:shd w:val="clear" w:color="auto" w:fill="FFFFFF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Cs w:val="28"/>
            <w:shd w:val="clear" w:color="auto" w:fill="FFFFFF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szCs w:val="28"/>
            <w:shd w:val="clear" w:color="auto" w:fill="FFFFFF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</m:oMath>
      <w:r w:rsidRPr="00BC0442">
        <w:rPr>
          <w:rFonts w:eastAsiaTheme="minorEastAsia" w:cs="Times New Roman"/>
          <w:szCs w:val="28"/>
          <w:shd w:val="clear" w:color="auto" w:fill="FFFFFF"/>
        </w:rPr>
        <w:t xml:space="preserve">. </w:t>
      </w:r>
      <w:r>
        <w:rPr>
          <w:rFonts w:eastAsiaTheme="minorEastAsia" w:cs="Times New Roman"/>
          <w:szCs w:val="28"/>
          <w:shd w:val="clear" w:color="auto" w:fill="FFFFFF"/>
        </w:rPr>
        <w:t>Тогда</w:t>
      </w:r>
      <w:r>
        <w:rPr>
          <w:rFonts w:eastAsiaTheme="minorEastAsia" w:cs="Times New Roman"/>
          <w:szCs w:val="28"/>
          <w:shd w:val="clear" w:color="auto" w:fill="FFFFFF"/>
          <w:lang w:val="en-US"/>
        </w:rPr>
        <w:t xml:space="preserve"> (</w:t>
      </w:r>
      <w:r>
        <w:rPr>
          <w:rFonts w:eastAsiaTheme="minorEastAsia" w:cs="Times New Roman"/>
          <w:szCs w:val="28"/>
          <w:shd w:val="clear" w:color="auto" w:fill="FFFFFF"/>
        </w:rPr>
        <w:t>с.1) будет выглядеть так</w:t>
      </w:r>
      <w:r w:rsidR="00B20393">
        <w:rPr>
          <w:rFonts w:eastAsiaTheme="minorEastAsia" w:cs="Times New Roman"/>
          <w:szCs w:val="28"/>
          <w:shd w:val="clear" w:color="auto" w:fill="FFFFFF"/>
          <w:lang w:val="en-US"/>
        </w:rPr>
        <w:t>:</w:t>
      </w:r>
    </w:p>
    <w:p w14:paraId="7FB2140D" w14:textId="7D09046E" w:rsidR="00BC0442" w:rsidRPr="00BC0442" w:rsidRDefault="00FD130D" w:rsidP="00DE05A1">
      <w:pPr>
        <w:spacing w:line="360" w:lineRule="auto"/>
        <w:ind w:firstLine="851"/>
        <w:jc w:val="both"/>
        <w:rPr>
          <w:rFonts w:eastAsiaTheme="minorEastAsia" w:cs="Times New Roman"/>
          <w:szCs w:val="28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f=-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g=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 xml:space="preserve"> (с.2)</m:t>
          </m:r>
        </m:oMath>
      </m:oMathPara>
    </w:p>
    <w:p w14:paraId="15F390E7" w14:textId="410A8F0B" w:rsidR="00B20393" w:rsidRDefault="00B20393" w:rsidP="00B20393">
      <w:pPr>
        <w:spacing w:line="360" w:lineRule="auto"/>
        <w:ind w:firstLine="851"/>
        <w:jc w:val="both"/>
        <w:rPr>
          <w:rFonts w:eastAsiaTheme="minorEastAsia" w:cs="Times New Roman"/>
          <w:szCs w:val="28"/>
          <w:shd w:val="clear" w:color="auto" w:fill="FFFFFF"/>
        </w:rPr>
      </w:pPr>
      <w:r>
        <w:rPr>
          <w:rFonts w:eastAsiaTheme="minorEastAsia" w:cs="Times New Roman"/>
          <w:szCs w:val="28"/>
          <w:shd w:val="clear" w:color="auto" w:fill="FFFFFF"/>
        </w:rPr>
        <w:t xml:space="preserve">Также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4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 (ур.3)</m:t>
        </m:r>
      </m:oMath>
    </w:p>
    <w:p w14:paraId="3F46AAD3" w14:textId="294BC8DC" w:rsidR="00B20393" w:rsidRDefault="00FD130D" w:rsidP="00E752CC">
      <w:pPr>
        <w:spacing w:line="360" w:lineRule="auto"/>
        <w:jc w:val="both"/>
        <w:rPr>
          <w:rFonts w:eastAsiaTheme="minorEastAsia" w:cs="Times New Roman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shd w:val="clear" w:color="auto" w:fill="FFFFFF"/>
                  </w:rPr>
                  <m:t>4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 (ур.4)</m:t>
        </m:r>
      </m:oMath>
      <w:r w:rsidR="00B20393" w:rsidRPr="00B20393">
        <w:rPr>
          <w:rFonts w:eastAsiaTheme="minorEastAsia" w:cs="Times New Roman"/>
          <w:szCs w:val="28"/>
          <w:shd w:val="clear" w:color="auto" w:fill="FFFFFF"/>
        </w:rPr>
        <w:t xml:space="preserve">, </w:t>
      </w:r>
    </w:p>
    <w:p w14:paraId="1E26A7D3" w14:textId="77777777" w:rsidR="00B20393" w:rsidRDefault="00B20393" w:rsidP="00B20393">
      <w:pPr>
        <w:spacing w:line="360" w:lineRule="auto"/>
        <w:jc w:val="both"/>
        <w:rPr>
          <w:rFonts w:eastAsiaTheme="minorEastAsia" w:cs="Times New Roman"/>
          <w:szCs w:val="28"/>
          <w:shd w:val="clear" w:color="auto" w:fill="FFFFFF"/>
        </w:rPr>
      </w:pPr>
      <w:r>
        <w:rPr>
          <w:rFonts w:eastAsiaTheme="minorEastAsia" w:cs="Times New Roman"/>
          <w:szCs w:val="28"/>
          <w:shd w:val="clear" w:color="auto" w:fill="FFFFFF"/>
        </w:rPr>
        <w:t xml:space="preserve">где </w:t>
      </w:r>
    </w:p>
    <w:p w14:paraId="0F9D0033" w14:textId="7346FA76" w:rsidR="00B20393" w:rsidRPr="00B20393" w:rsidRDefault="00FD130D" w:rsidP="00B20393">
      <w:pPr>
        <w:spacing w:line="360" w:lineRule="auto"/>
        <w:jc w:val="both"/>
        <w:rPr>
          <w:rFonts w:eastAsiaTheme="minorEastAsia" w:cs="Times New Roman"/>
          <w:i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=hf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;</m:t>
          </m:r>
        </m:oMath>
      </m:oMathPara>
    </w:p>
    <w:p w14:paraId="1CE32E21" w14:textId="0503680C" w:rsidR="00B20393" w:rsidRPr="00B20393" w:rsidRDefault="00FD130D" w:rsidP="00B20393">
      <w:pPr>
        <w:spacing w:line="360" w:lineRule="auto"/>
        <w:jc w:val="both"/>
        <w:rPr>
          <w:rFonts w:eastAsiaTheme="minorEastAsia" w:cs="Times New Roman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=hg</m:t>
        </m:r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</m:oMath>
      <w:r w:rsidR="00B20393">
        <w:rPr>
          <w:rFonts w:eastAsiaTheme="minorEastAsia" w:cs="Times New Roman"/>
          <w:szCs w:val="28"/>
          <w:shd w:val="clear" w:color="auto" w:fill="FFFFFF"/>
          <w:lang w:val="en-US"/>
        </w:rPr>
        <w:t>;</w:t>
      </w:r>
    </w:p>
    <w:p w14:paraId="24354D4E" w14:textId="6EBB4C7A" w:rsidR="00B20393" w:rsidRPr="00B20393" w:rsidRDefault="00FD130D" w:rsidP="00B20393">
      <w:pPr>
        <w:spacing w:line="360" w:lineRule="auto"/>
        <w:jc w:val="both"/>
        <w:rPr>
          <w:rFonts w:eastAsiaTheme="minorEastAsia" w:cs="Times New Roman"/>
          <w:i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shd w:val="clear" w:color="auto" w:fill="FFFFFF"/>
            </w:rPr>
            <m:t>=hf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+0.5</m:t>
              </m:r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+0.5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+0.5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;</m:t>
          </m:r>
        </m:oMath>
      </m:oMathPara>
    </w:p>
    <w:p w14:paraId="03AF20E7" w14:textId="750C2B4E" w:rsidR="00B20393" w:rsidRPr="00B20393" w:rsidRDefault="00FD130D" w:rsidP="00B20393">
      <w:pPr>
        <w:spacing w:line="360" w:lineRule="auto"/>
        <w:jc w:val="both"/>
        <w:rPr>
          <w:rFonts w:eastAsiaTheme="minorEastAsia" w:cs="Times New Roman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=hg</m:t>
        </m:r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+0.5</m:t>
            </m:r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h,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+0.5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+0.5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1</m:t>
                </m:r>
              </m:sub>
            </m:sSub>
          </m:e>
        </m:d>
      </m:oMath>
      <w:r w:rsidR="00B20393" w:rsidRPr="00B20393">
        <w:rPr>
          <w:rFonts w:eastAsiaTheme="minorEastAsia" w:cs="Times New Roman"/>
          <w:szCs w:val="28"/>
          <w:shd w:val="clear" w:color="auto" w:fill="FFFFFF"/>
        </w:rPr>
        <w:t>;</w:t>
      </w:r>
    </w:p>
    <w:p w14:paraId="11700677" w14:textId="06A0971F" w:rsidR="00B20393" w:rsidRPr="00B20393" w:rsidRDefault="00FD130D" w:rsidP="00B20393">
      <w:pPr>
        <w:spacing w:line="360" w:lineRule="auto"/>
        <w:jc w:val="both"/>
        <w:rPr>
          <w:rFonts w:eastAsiaTheme="minorEastAsia" w:cs="Times New Roman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=hf</m:t>
        </m:r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+0.5</m:t>
            </m:r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h,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+0.5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+0.5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2</m:t>
                </m:r>
              </m:sub>
            </m:sSub>
          </m:e>
        </m:d>
      </m:oMath>
      <w:r w:rsidR="00B20393" w:rsidRPr="00B20393">
        <w:rPr>
          <w:rFonts w:eastAsiaTheme="minorEastAsia" w:cs="Times New Roman"/>
          <w:szCs w:val="28"/>
          <w:shd w:val="clear" w:color="auto" w:fill="FFFFFF"/>
        </w:rPr>
        <w:t>;</w:t>
      </w:r>
    </w:p>
    <w:p w14:paraId="71D53749" w14:textId="132A629B" w:rsidR="00B20393" w:rsidRPr="00B20393" w:rsidRDefault="00FD130D" w:rsidP="00B20393">
      <w:pPr>
        <w:spacing w:line="360" w:lineRule="auto"/>
        <w:jc w:val="both"/>
        <w:rPr>
          <w:rFonts w:eastAsiaTheme="minorEastAsia" w:cs="Times New Roman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=hg</m:t>
        </m:r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+0.5</m:t>
            </m:r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h,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+0.5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+0.5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2</m:t>
                </m:r>
              </m:sub>
            </m:sSub>
          </m:e>
        </m:d>
      </m:oMath>
      <w:r w:rsidR="00B20393" w:rsidRPr="00B20393">
        <w:rPr>
          <w:rFonts w:eastAsiaTheme="minorEastAsia" w:cs="Times New Roman"/>
          <w:szCs w:val="28"/>
          <w:shd w:val="clear" w:color="auto" w:fill="FFFFFF"/>
        </w:rPr>
        <w:t>;</w:t>
      </w:r>
    </w:p>
    <w:p w14:paraId="404C6017" w14:textId="2DBB240D" w:rsidR="00B20393" w:rsidRDefault="00FD130D" w:rsidP="00B20393">
      <w:pPr>
        <w:spacing w:line="360" w:lineRule="auto"/>
        <w:jc w:val="both"/>
        <w:rPr>
          <w:rFonts w:eastAsiaTheme="minorEastAsia" w:cs="Times New Roman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=hf</m:t>
        </m:r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+h,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3</m:t>
                </m:r>
              </m:sub>
            </m:sSub>
          </m:e>
        </m:d>
      </m:oMath>
      <w:r w:rsidR="00B20393" w:rsidRPr="00B20393">
        <w:rPr>
          <w:rFonts w:eastAsiaTheme="minorEastAsia" w:cs="Times New Roman"/>
          <w:szCs w:val="28"/>
          <w:shd w:val="clear" w:color="auto" w:fill="FFFFFF"/>
        </w:rPr>
        <w:t>;</w:t>
      </w:r>
    </w:p>
    <w:p w14:paraId="7F62D5D8" w14:textId="2F595572" w:rsidR="00B20393" w:rsidRDefault="00FD130D" w:rsidP="00B20393">
      <w:pPr>
        <w:spacing w:line="360" w:lineRule="auto"/>
        <w:jc w:val="both"/>
        <w:rPr>
          <w:rFonts w:eastAsiaTheme="minorEastAsia" w:cs="Times New Roman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=hg</m:t>
        </m:r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+h,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3</m:t>
                </m:r>
              </m:sub>
            </m:sSub>
          </m:e>
        </m:d>
      </m:oMath>
      <w:r w:rsidR="00B20393" w:rsidRPr="00B20393">
        <w:rPr>
          <w:rFonts w:eastAsiaTheme="minorEastAsia" w:cs="Times New Roman"/>
          <w:szCs w:val="28"/>
          <w:shd w:val="clear" w:color="auto" w:fill="FFFFFF"/>
        </w:rPr>
        <w:t>;</w:t>
      </w:r>
    </w:p>
    <w:p w14:paraId="112FBF66" w14:textId="77A14C27" w:rsidR="00436920" w:rsidRDefault="00436920" w:rsidP="00B20393">
      <w:pPr>
        <w:spacing w:line="360" w:lineRule="auto"/>
        <w:jc w:val="both"/>
        <w:rPr>
          <w:rFonts w:eastAsiaTheme="minorEastAsia" w:cs="Times New Roman"/>
          <w:szCs w:val="28"/>
          <w:shd w:val="clear" w:color="auto" w:fill="FFFFFF"/>
        </w:rPr>
      </w:pPr>
      <w:r>
        <w:rPr>
          <w:rFonts w:eastAsiaTheme="minorEastAsia" w:cs="Times New Roman"/>
          <w:szCs w:val="28"/>
          <w:shd w:val="clear" w:color="auto" w:fill="FFFFFF"/>
        </w:rPr>
        <w:tab/>
        <w:t xml:space="preserve">То есть в начале нужно найти все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4</m:t>
            </m:r>
          </m:sub>
        </m:sSub>
      </m:oMath>
      <w:r w:rsidR="00E752CC" w:rsidRPr="00E752CC">
        <w:rPr>
          <w:rFonts w:eastAsiaTheme="minorEastAsia" w:cs="Times New Roman"/>
          <w:szCs w:val="28"/>
          <w:shd w:val="clear" w:color="auto" w:fill="FFFFFF"/>
        </w:rPr>
        <w:t xml:space="preserve">, </w:t>
      </w:r>
      <w:r w:rsidR="00E752CC">
        <w:rPr>
          <w:rFonts w:eastAsiaTheme="minorEastAsia" w:cs="Times New Roman"/>
          <w:szCs w:val="28"/>
          <w:shd w:val="clear" w:color="auto" w:fill="FFFFFF"/>
        </w:rPr>
        <w:t xml:space="preserve">подставив шаг </w:t>
      </w:r>
      <m:oMath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h</m:t>
        </m:r>
      </m:oMath>
      <w:r w:rsidR="00E752CC" w:rsidRPr="00E752CC">
        <w:rPr>
          <w:rFonts w:eastAsiaTheme="minorEastAsia" w:cs="Times New Roman"/>
          <w:szCs w:val="28"/>
          <w:shd w:val="clear" w:color="auto" w:fill="FFFFFF"/>
        </w:rPr>
        <w:t xml:space="preserve"> (</w:t>
      </w:r>
      <w:r w:rsidR="00E752CC">
        <w:rPr>
          <w:rFonts w:eastAsiaTheme="minorEastAsia" w:cs="Times New Roman"/>
          <w:szCs w:val="28"/>
          <w:shd w:val="clear" w:color="auto" w:fill="FFFFFF"/>
        </w:rPr>
        <w:t>изменение времени),</w:t>
      </w:r>
      <w:r w:rsidR="00994338">
        <w:rPr>
          <w:rFonts w:eastAsiaTheme="minorEastAsia" w:cs="Times New Roman"/>
          <w:szCs w:val="28"/>
          <w:shd w:val="clear" w:color="auto" w:fill="FFFFFF"/>
        </w:rPr>
        <w:t xml:space="preserve"> концентрации</w:t>
      </w:r>
      <w:r w:rsidR="006F79FB">
        <w:rPr>
          <w:rFonts w:eastAsiaTheme="minorEastAsia" w:cs="Times New Roman"/>
          <w:szCs w:val="28"/>
          <w:shd w:val="clear" w:color="auto" w:fill="FFFFFF"/>
        </w:rPr>
        <w:t xml:space="preserve"> (в первый раз начальные)</w:t>
      </w:r>
      <w:r w:rsidR="00994338">
        <w:rPr>
          <w:rFonts w:eastAsiaTheme="minorEastAsia" w:cs="Times New Roman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=100,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=50</m:t>
        </m:r>
      </m:oMath>
      <w:r w:rsidR="00994338">
        <w:rPr>
          <w:rFonts w:eastAsiaTheme="minorEastAsia" w:cs="Times New Roman"/>
          <w:szCs w:val="28"/>
          <w:shd w:val="clear" w:color="auto" w:fill="FFFFFF"/>
        </w:rPr>
        <w:t xml:space="preserve"> и скорости реакций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=2,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=2</m:t>
        </m:r>
      </m:oMath>
      <w:r w:rsidR="00994338" w:rsidRPr="00994338">
        <w:rPr>
          <w:rFonts w:eastAsiaTheme="minorEastAsia" w:cs="Times New Roman"/>
          <w:szCs w:val="28"/>
          <w:shd w:val="clear" w:color="auto" w:fill="FFFFFF"/>
        </w:rPr>
        <w:t>.</w:t>
      </w:r>
      <w:r w:rsidR="006F79FB" w:rsidRPr="006F79FB">
        <w:rPr>
          <w:rFonts w:eastAsiaTheme="minorEastAsia" w:cs="Times New Roman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n</m:t>
            </m:r>
          </m:sub>
        </m:sSub>
      </m:oMath>
      <w:r w:rsidR="006F79FB" w:rsidRPr="006F79FB">
        <w:rPr>
          <w:rFonts w:eastAsiaTheme="minorEastAsia" w:cs="Times New Roman"/>
          <w:szCs w:val="28"/>
          <w:shd w:val="clear" w:color="auto" w:fill="FFFFFF"/>
        </w:rPr>
        <w:t xml:space="preserve"> </w:t>
      </w:r>
      <w:r w:rsidR="006F79FB">
        <w:rPr>
          <w:rFonts w:eastAsiaTheme="minorEastAsia" w:cs="Times New Roman"/>
          <w:szCs w:val="28"/>
          <w:shd w:val="clear" w:color="auto" w:fill="FFFFFF"/>
        </w:rPr>
        <w:t>–</w:t>
      </w:r>
      <w:r w:rsidR="006F79FB" w:rsidRPr="006F79FB">
        <w:rPr>
          <w:rFonts w:eastAsiaTheme="minorEastAsia" w:cs="Times New Roman"/>
          <w:szCs w:val="28"/>
          <w:shd w:val="clear" w:color="auto" w:fill="FFFFFF"/>
        </w:rPr>
        <w:t xml:space="preserve"> </w:t>
      </w:r>
      <w:r w:rsidR="006F79FB">
        <w:rPr>
          <w:rFonts w:eastAsiaTheme="minorEastAsia" w:cs="Times New Roman"/>
          <w:szCs w:val="28"/>
          <w:shd w:val="clear" w:color="auto" w:fill="FFFFFF"/>
        </w:rPr>
        <w:t xml:space="preserve">время </w:t>
      </w:r>
      <m:oMath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t</m:t>
        </m:r>
      </m:oMath>
      <w:r w:rsidR="006F79FB">
        <w:rPr>
          <w:rFonts w:eastAsiaTheme="minorEastAsia" w:cs="Times New Roman"/>
          <w:szCs w:val="28"/>
          <w:shd w:val="clear" w:color="auto" w:fill="FFFFFF"/>
        </w:rPr>
        <w:t>,</w:t>
      </w:r>
      <w:r w:rsidR="006F79FB" w:rsidRPr="006F79FB">
        <w:rPr>
          <w:rFonts w:eastAsiaTheme="minorEastAsia" w:cs="Times New Roman"/>
          <w:szCs w:val="28"/>
          <w:shd w:val="clear" w:color="auto" w:fill="FFFFFF"/>
        </w:rPr>
        <w:t xml:space="preserve"> </w:t>
      </w:r>
      <w:r w:rsidR="006F79FB">
        <w:rPr>
          <w:rFonts w:eastAsiaTheme="minorEastAsia" w:cs="Times New Roman"/>
          <w:szCs w:val="28"/>
          <w:shd w:val="clear" w:color="auto" w:fill="FFFFFF"/>
        </w:rPr>
        <w:t>однако, в с.2 от него зависимости нет, поэтому этот параметр в уравнении не учитывается.</w:t>
      </w:r>
      <w:r w:rsidR="00994338" w:rsidRPr="00994338">
        <w:rPr>
          <w:rFonts w:eastAsiaTheme="minorEastAsia" w:cs="Times New Roman"/>
          <w:szCs w:val="28"/>
          <w:shd w:val="clear" w:color="auto" w:fill="FFFFFF"/>
        </w:rPr>
        <w:t xml:space="preserve"> </w:t>
      </w:r>
      <w:r w:rsidR="00994338">
        <w:rPr>
          <w:rFonts w:eastAsiaTheme="minorEastAsia" w:cs="Times New Roman"/>
          <w:szCs w:val="28"/>
          <w:shd w:val="clear" w:color="auto" w:fill="FFFFFF"/>
        </w:rPr>
        <w:t xml:space="preserve">После найти первые изменённые концентрации в момент времени </w:t>
      </w:r>
      <m:oMath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t</m:t>
        </m:r>
      </m:oMath>
      <w:r w:rsidR="00945751" w:rsidRPr="00945751">
        <w:rPr>
          <w:rFonts w:eastAsiaTheme="minorEastAsia" w:cs="Times New Roman"/>
          <w:szCs w:val="28"/>
          <w:shd w:val="clear" w:color="auto" w:fill="FFFFFF"/>
        </w:rPr>
        <w:t xml:space="preserve"> (</w:t>
      </w:r>
      <m:oMath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t=h</m:t>
        </m:r>
      </m:oMath>
      <w:r w:rsidR="00945751" w:rsidRPr="00945751">
        <w:rPr>
          <w:rFonts w:eastAsiaTheme="minorEastAsia" w:cs="Times New Roman"/>
          <w:szCs w:val="28"/>
          <w:shd w:val="clear" w:color="auto" w:fill="FFFFFF"/>
        </w:rPr>
        <w:t xml:space="preserve"> </w:t>
      </w:r>
      <w:r w:rsidR="00945751">
        <w:rPr>
          <w:rFonts w:eastAsiaTheme="minorEastAsia" w:cs="Times New Roman"/>
          <w:szCs w:val="28"/>
          <w:shd w:val="clear" w:color="auto" w:fill="FFFFFF"/>
        </w:rPr>
        <w:t>так как точкой отсчёта всегда будет 0)</w:t>
      </w:r>
      <w:r w:rsidR="00994338" w:rsidRPr="00994338">
        <w:rPr>
          <w:rFonts w:eastAsiaTheme="minorEastAsia" w:cs="Times New Roman"/>
          <w:szCs w:val="28"/>
          <w:shd w:val="clear" w:color="auto" w:fill="FFFFFF"/>
        </w:rPr>
        <w:t xml:space="preserve">, </w:t>
      </w:r>
      <w:r w:rsidR="00994338">
        <w:rPr>
          <w:rFonts w:eastAsiaTheme="minorEastAsia" w:cs="Times New Roman"/>
          <w:szCs w:val="28"/>
          <w:shd w:val="clear" w:color="auto" w:fill="FFFFFF"/>
        </w:rPr>
        <w:t xml:space="preserve">путём подстановки всех вычисленных коэффициентов, а также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 w:rsidR="00994338">
        <w:rPr>
          <w:rFonts w:eastAsiaTheme="minorEastAsia" w:cs="Times New Roman"/>
          <w:szCs w:val="28"/>
          <w:shd w:val="clear" w:color="auto" w:fill="FFFFFF"/>
        </w:rPr>
        <w:t xml:space="preserve"> в ур.3 и ур.4</w:t>
      </w:r>
      <w:r w:rsidR="00994338" w:rsidRPr="00994338">
        <w:rPr>
          <w:rFonts w:eastAsiaTheme="minorEastAsia" w:cs="Times New Roman"/>
          <w:szCs w:val="28"/>
          <w:shd w:val="clear" w:color="auto" w:fill="FFFFFF"/>
        </w:rPr>
        <w:t xml:space="preserve">. </w:t>
      </w:r>
      <w:r w:rsidR="00945751">
        <w:rPr>
          <w:rFonts w:eastAsiaTheme="minorEastAsia" w:cs="Times New Roman"/>
          <w:szCs w:val="28"/>
          <w:shd w:val="clear" w:color="auto" w:fill="FFFFFF"/>
        </w:rPr>
        <w:t>Следующие концентрации (</w:t>
      </w:r>
      <m:oMath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t=2</m:t>
        </m:r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>h)</m:t>
        </m:r>
      </m:oMath>
      <w:r w:rsidR="00945751">
        <w:rPr>
          <w:rFonts w:eastAsiaTheme="minorEastAsia" w:cs="Times New Roman"/>
          <w:szCs w:val="28"/>
          <w:shd w:val="clear" w:color="auto" w:fill="FFFFFF"/>
        </w:rPr>
        <w:t xml:space="preserve"> можно найти тем же путём, подставив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8"/>
            <w:shd w:val="clear" w:color="auto" w:fill="FFFFFF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shd w:val="clear" w:color="auto" w:fill="FFFFFF"/>
              </w:rPr>
              <m:t>n</m:t>
            </m:r>
          </m:sub>
        </m:sSub>
      </m:oMath>
      <w:r w:rsidR="00945751">
        <w:rPr>
          <w:rFonts w:eastAsiaTheme="minorEastAsia" w:cs="Times New Roman"/>
          <w:szCs w:val="28"/>
          <w:shd w:val="clear" w:color="auto" w:fill="FFFFFF"/>
        </w:rPr>
        <w:t xml:space="preserve"> предыдущие вычисленные </w:t>
      </w:r>
      <w:r w:rsidR="006F79FB">
        <w:rPr>
          <w:rFonts w:eastAsiaTheme="minorEastAsia" w:cs="Times New Roman"/>
          <w:szCs w:val="28"/>
          <w:shd w:val="clear" w:color="auto" w:fill="FFFFFF"/>
        </w:rPr>
        <w:t>концентрации</w:t>
      </w:r>
      <w:r w:rsidR="00945751">
        <w:rPr>
          <w:rFonts w:eastAsiaTheme="minorEastAsia" w:cs="Times New Roman"/>
          <w:szCs w:val="28"/>
          <w:shd w:val="clear" w:color="auto" w:fill="FFFFFF"/>
        </w:rPr>
        <w:t>.</w:t>
      </w:r>
    </w:p>
    <w:p w14:paraId="01F36FCE" w14:textId="56BCF57A" w:rsidR="00A873B9" w:rsidRPr="00AA6750" w:rsidRDefault="00A873B9" w:rsidP="009B4E8F">
      <w:pPr>
        <w:pStyle w:val="111"/>
        <w:outlineLvl w:val="2"/>
      </w:pPr>
      <w:r>
        <w:rPr>
          <w:shd w:val="clear" w:color="auto" w:fill="FFFFFF"/>
        </w:rPr>
        <w:tab/>
      </w:r>
      <w:bookmarkStart w:id="21" w:name="_Toc45902399"/>
      <w:bookmarkStart w:id="22" w:name="_Toc45902538"/>
      <w:r w:rsidR="0022788D" w:rsidRPr="00AA6750">
        <w:t>1.3.3 Вывод по аналитическому и численному методам</w:t>
      </w:r>
      <w:bookmarkEnd w:id="21"/>
      <w:bookmarkEnd w:id="22"/>
    </w:p>
    <w:p w14:paraId="4B8C0824" w14:textId="56211FF3" w:rsidR="0022788D" w:rsidRPr="0022788D" w:rsidRDefault="0022788D" w:rsidP="00B20393">
      <w:pPr>
        <w:spacing w:line="360" w:lineRule="auto"/>
        <w:jc w:val="both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szCs w:val="28"/>
          <w:shd w:val="clear" w:color="auto" w:fill="FFFFFF"/>
        </w:rPr>
        <w:tab/>
      </w:r>
      <w:r>
        <w:rPr>
          <w:rFonts w:eastAsiaTheme="minorEastAsia" w:cs="Times New Roman"/>
          <w:iCs/>
          <w:szCs w:val="28"/>
        </w:rPr>
        <w:t xml:space="preserve">Как было показано выше, аналитический метод предполагает интегрирование, последующие преобразования и упрощение уравнений. Конечно, формула, полученная путём такого решения, предельна точна, в ней нет места погрешности, однако её нахождение громоздко и требует знание основ интегрирования. Также при решении более сложных дифференциальных задач, знаний в области математики может не хватить и можно очень легко сделать ошибку, что неизбежно приведёт к неверным результатам. Как раз в этом случае прибегают к численным методам решения ДУ. С одной стороны, основным минусом этого решения является наличие погрешности в вычислениях, так как значения, полученные с его помощью, являются лишь близкими, аппроксимированными к значениям, полученным с помощью аналитического решения. С другой стороны, численные методы </w:t>
      </w:r>
      <w:r>
        <w:rPr>
          <w:rFonts w:eastAsiaTheme="minorEastAsia" w:cs="Times New Roman"/>
          <w:iCs/>
          <w:szCs w:val="28"/>
        </w:rPr>
        <w:lastRenderedPageBreak/>
        <w:t>значительно упрощают и ускоряют выполнение поставленной задачи, так как в них нет необходимости что-либо интегрировать или преобразовывать.</w:t>
      </w:r>
    </w:p>
    <w:p w14:paraId="2CD9EE94" w14:textId="7EBED336" w:rsidR="00DE05A1" w:rsidRPr="00634552" w:rsidRDefault="0022788D" w:rsidP="00BC0442">
      <w:pPr>
        <w:spacing w:line="360" w:lineRule="auto"/>
        <w:ind w:firstLine="708"/>
        <w:jc w:val="both"/>
        <w:rPr>
          <w:rFonts w:eastAsiaTheme="minorEastAsia" w:cs="Times New Roman"/>
          <w:szCs w:val="28"/>
          <w:shd w:val="clear" w:color="auto" w:fill="FFFFFF"/>
        </w:rPr>
      </w:pPr>
      <w:r>
        <w:rPr>
          <w:rFonts w:eastAsiaTheme="minorEastAsia" w:cs="Times New Roman"/>
          <w:szCs w:val="28"/>
          <w:shd w:val="clear" w:color="auto" w:fill="FFFFFF"/>
        </w:rPr>
        <w:t>Наглядно разницу между этими двумя методами решения продемонстрирует Таблица 1</w:t>
      </w:r>
      <w:r w:rsidR="00DE05A1" w:rsidRPr="00634552">
        <w:rPr>
          <w:rFonts w:eastAsiaTheme="minorEastAsia" w:cs="Times New Roman"/>
          <w:szCs w:val="28"/>
          <w:shd w:val="clear" w:color="auto" w:fill="FFFFFF"/>
        </w:rPr>
        <w:t xml:space="preserve">, в которой </w:t>
      </w:r>
      <w:r>
        <w:rPr>
          <w:rFonts w:eastAsiaTheme="minorEastAsia" w:cs="Times New Roman"/>
          <w:szCs w:val="28"/>
          <w:shd w:val="clear" w:color="auto" w:fill="FFFFFF"/>
        </w:rPr>
        <w:t>представлены</w:t>
      </w:r>
      <w:r w:rsidR="00DE05A1" w:rsidRPr="00634552">
        <w:rPr>
          <w:rFonts w:eastAsiaTheme="minorEastAsia" w:cs="Times New Roman"/>
          <w:szCs w:val="28"/>
          <w:shd w:val="clear" w:color="auto" w:fill="FFFFFF"/>
        </w:rPr>
        <w:t xml:space="preserve"> результаты, полученные при решении задачи двумя способами с исходными данными, соответствующие варианту.</w:t>
      </w:r>
    </w:p>
    <w:p w14:paraId="7C75B900" w14:textId="065FF5A5" w:rsidR="00313B14" w:rsidRPr="00634552" w:rsidRDefault="00313B14" w:rsidP="00313B14">
      <w:pPr>
        <w:jc w:val="both"/>
        <w:rPr>
          <w:rFonts w:eastAsiaTheme="minorEastAsia" w:cs="Times New Roman"/>
          <w:szCs w:val="28"/>
          <w:shd w:val="clear" w:color="auto" w:fill="FFFFFF"/>
        </w:rPr>
      </w:pPr>
      <w:r w:rsidRPr="00634552">
        <w:rPr>
          <w:rFonts w:eastAsiaTheme="minorEastAsia" w:cs="Times New Roman"/>
          <w:szCs w:val="28"/>
          <w:shd w:val="clear" w:color="auto" w:fill="FFFFFF"/>
        </w:rPr>
        <w:t xml:space="preserve">Таблица </w:t>
      </w:r>
      <w:r w:rsidR="00945751" w:rsidRPr="00945751">
        <w:rPr>
          <w:rFonts w:eastAsiaTheme="minorEastAsia" w:cs="Times New Roman"/>
          <w:szCs w:val="28"/>
          <w:shd w:val="clear" w:color="auto" w:fill="FFFFFF"/>
        </w:rPr>
        <w:t>1</w:t>
      </w:r>
      <w:r w:rsidRPr="00634552">
        <w:rPr>
          <w:rFonts w:eastAsiaTheme="minorEastAsia" w:cs="Times New Roman"/>
          <w:szCs w:val="28"/>
          <w:shd w:val="clear" w:color="auto" w:fill="FFFFFF"/>
        </w:rPr>
        <w:t xml:space="preserve"> – Сравнение двух методов решения ДУ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1888"/>
        <w:gridCol w:w="2052"/>
        <w:gridCol w:w="1351"/>
        <w:gridCol w:w="1893"/>
        <w:gridCol w:w="9"/>
      </w:tblGrid>
      <w:tr w:rsidR="00A873B9" w:rsidRPr="00A873B9" w14:paraId="60BFD162" w14:textId="77777777" w:rsidTr="0022788D">
        <w:trPr>
          <w:trHeight w:val="290"/>
        </w:trPr>
        <w:tc>
          <w:tcPr>
            <w:tcW w:w="1151" w:type="pct"/>
            <w:vMerge w:val="restart"/>
            <w:shd w:val="clear" w:color="auto" w:fill="auto"/>
            <w:noWrap/>
            <w:vAlign w:val="center"/>
          </w:tcPr>
          <w:p w14:paraId="50F1E548" w14:textId="523D435A" w:rsidR="00A873B9" w:rsidRPr="00A873B9" w:rsidRDefault="00A873B9" w:rsidP="00A873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</w:t>
            </w:r>
          </w:p>
        </w:tc>
        <w:tc>
          <w:tcPr>
            <w:tcW w:w="2108" w:type="pct"/>
            <w:gridSpan w:val="2"/>
            <w:shd w:val="clear" w:color="auto" w:fill="auto"/>
            <w:noWrap/>
            <w:vAlign w:val="bottom"/>
          </w:tcPr>
          <w:p w14:paraId="77012963" w14:textId="1E00FB48" w:rsidR="00A873B9" w:rsidRPr="00A873B9" w:rsidRDefault="00A873B9" w:rsidP="00A873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Аналитическое решение</w:t>
            </w:r>
          </w:p>
        </w:tc>
        <w:tc>
          <w:tcPr>
            <w:tcW w:w="1741" w:type="pct"/>
            <w:gridSpan w:val="3"/>
            <w:shd w:val="clear" w:color="auto" w:fill="auto"/>
            <w:vAlign w:val="center"/>
          </w:tcPr>
          <w:p w14:paraId="780B3366" w14:textId="0EFBE3CC" w:rsidR="00A873B9" w:rsidRPr="00A873B9" w:rsidRDefault="00A873B9" w:rsidP="00A873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Численный метод Рунге-Кутты</w:t>
            </w:r>
          </w:p>
        </w:tc>
      </w:tr>
      <w:tr w:rsidR="00A873B9" w:rsidRPr="00A873B9" w14:paraId="659EC9CA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vMerge/>
            <w:shd w:val="clear" w:color="auto" w:fill="auto"/>
            <w:noWrap/>
            <w:vAlign w:val="bottom"/>
          </w:tcPr>
          <w:p w14:paraId="7BE21C19" w14:textId="77777777" w:rsidR="00A873B9" w:rsidRPr="00A873B9" w:rsidRDefault="00A873B9" w:rsidP="00A873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10" w:type="pct"/>
            <w:shd w:val="clear" w:color="auto" w:fill="auto"/>
            <w:noWrap/>
            <w:vAlign w:val="bottom"/>
          </w:tcPr>
          <w:p w14:paraId="2C5CE7B0" w14:textId="125070CE" w:rsidR="00A873B9" w:rsidRPr="00A873B9" w:rsidRDefault="00FD130D" w:rsidP="00A873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98" w:type="pct"/>
            <w:shd w:val="clear" w:color="auto" w:fill="auto"/>
            <w:noWrap/>
            <w:vAlign w:val="bottom"/>
          </w:tcPr>
          <w:p w14:paraId="0331277A" w14:textId="4336F2B6" w:rsidR="00A873B9" w:rsidRPr="00A873B9" w:rsidRDefault="00FD130D" w:rsidP="00A873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23" w:type="pct"/>
            <w:shd w:val="clear" w:color="auto" w:fill="auto"/>
            <w:vAlign w:val="center"/>
          </w:tcPr>
          <w:p w14:paraId="0FC43350" w14:textId="2002F296" w:rsidR="00A873B9" w:rsidRPr="00A873B9" w:rsidRDefault="00FD130D" w:rsidP="00A873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13" w:type="pct"/>
            <w:shd w:val="clear" w:color="auto" w:fill="auto"/>
            <w:vAlign w:val="center"/>
          </w:tcPr>
          <w:p w14:paraId="74F13C2F" w14:textId="0F02BB5A" w:rsidR="00A873B9" w:rsidRPr="00A873B9" w:rsidRDefault="00FD130D" w:rsidP="00A873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b</m:t>
                    </m:r>
                  </m:sub>
                </m:sSub>
              </m:oMath>
            </m:oMathPara>
          </w:p>
        </w:tc>
      </w:tr>
      <w:tr w:rsidR="00A873B9" w:rsidRPr="00A873B9" w14:paraId="04A8977E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67A2B7DD" w14:textId="77777777" w:rsidR="00A873B9" w:rsidRPr="00A873B9" w:rsidRDefault="00A873B9" w:rsidP="00A873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bookmarkStart w:id="23" w:name="_Toc45575588"/>
            <w:bookmarkStart w:id="24" w:name="_Toc45575802"/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687499A3" w14:textId="77777777" w:rsidR="00A873B9" w:rsidRPr="00A873B9" w:rsidRDefault="00A873B9" w:rsidP="00A873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5C36E1D2" w14:textId="77777777" w:rsidR="00A873B9" w:rsidRPr="00A873B9" w:rsidRDefault="00A873B9" w:rsidP="00A873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40822CCD" w14:textId="77777777" w:rsidR="00A873B9" w:rsidRPr="00A873B9" w:rsidRDefault="00A873B9" w:rsidP="00A873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5CFD8372" w14:textId="77777777" w:rsidR="00A873B9" w:rsidRPr="00A873B9" w:rsidRDefault="00A873B9" w:rsidP="00A873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</w:tr>
      <w:tr w:rsidR="0022788D" w:rsidRPr="00A873B9" w14:paraId="0A536BE7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52C85F8A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6C0615C2" w14:textId="146C8771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91,76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407DB182" w14:textId="401C1FD3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58,24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310F8FC9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91,76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3D0BD767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58,24</w:t>
            </w:r>
          </w:p>
        </w:tc>
      </w:tr>
      <w:tr w:rsidR="0022788D" w:rsidRPr="00A873B9" w14:paraId="27FC0273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3D5F3C75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0,2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099F2F8C" w14:textId="4B42E2A6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86,23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3AEFB592" w14:textId="263C5293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63,77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19158639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86,24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69CAE690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63,76</w:t>
            </w:r>
          </w:p>
        </w:tc>
      </w:tr>
      <w:tr w:rsidR="0022788D" w:rsidRPr="00A873B9" w14:paraId="47606507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09F6AAFB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0,3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570A114F" w14:textId="5D1FFCF3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82,53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3846F165" w14:textId="0B601EC3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67,47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14A78689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82,53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79E0FD3F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67,47</w:t>
            </w:r>
          </w:p>
        </w:tc>
      </w:tr>
      <w:tr w:rsidR="0022788D" w:rsidRPr="00A873B9" w14:paraId="099D5E07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5810A338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0,4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115287D8" w14:textId="7BC21F05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80,05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26321D8C" w14:textId="18D95D16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69,95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6BA4408D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80,05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174D4002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69,95</w:t>
            </w:r>
          </w:p>
        </w:tc>
      </w:tr>
      <w:tr w:rsidR="0022788D" w:rsidRPr="00A873B9" w14:paraId="08EB9B01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752CE916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0,5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56F6FA2F" w14:textId="2F3B13D8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78,38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5BE8CD64" w14:textId="0F22582D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71,62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0D1C59E3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78,39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13B103CD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71,61</w:t>
            </w:r>
          </w:p>
        </w:tc>
      </w:tr>
      <w:tr w:rsidR="0022788D" w:rsidRPr="00A873B9" w14:paraId="54C57D51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51A62C6F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0,6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6F038B91" w14:textId="3C868C12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77,27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760E336E" w14:textId="0BEE1568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72,73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19D8099C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77,27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0FF568E3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72,73</w:t>
            </w:r>
          </w:p>
        </w:tc>
      </w:tr>
      <w:tr w:rsidR="0022788D" w:rsidRPr="00A873B9" w14:paraId="1B6F1174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376576C0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0,7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4A8973EC" w14:textId="77A5407F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76,52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16310C37" w14:textId="668A732F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73,48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72AE4789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76,52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22FB3D65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73,48</w:t>
            </w:r>
          </w:p>
        </w:tc>
      </w:tr>
      <w:tr w:rsidR="008206E5" w:rsidRPr="00A873B9" w14:paraId="2E1B0923" w14:textId="77777777" w:rsidTr="008206E5">
        <w:trPr>
          <w:gridAfter w:val="1"/>
          <w:wAfter w:w="5" w:type="pct"/>
          <w:trHeight w:val="290"/>
        </w:trPr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46BE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0,8</w:t>
            </w:r>
          </w:p>
        </w:tc>
        <w:tc>
          <w:tcPr>
            <w:tcW w:w="101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91F6" w14:textId="6D05145B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76,02</w:t>
            </w:r>
          </w:p>
        </w:tc>
        <w:tc>
          <w:tcPr>
            <w:tcW w:w="109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40EB" w14:textId="2C46AC0F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73,98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CA33D8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76,02</w:t>
            </w:r>
          </w:p>
        </w:tc>
        <w:tc>
          <w:tcPr>
            <w:tcW w:w="101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3388FD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73,98</w:t>
            </w:r>
          </w:p>
        </w:tc>
      </w:tr>
      <w:tr w:rsidR="0022788D" w:rsidRPr="00A873B9" w14:paraId="1C3C2CCF" w14:textId="77777777" w:rsidTr="00F96D5E">
        <w:trPr>
          <w:gridAfter w:val="1"/>
          <w:wAfter w:w="5" w:type="pct"/>
          <w:trHeight w:val="290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492C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0,9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056E" w14:textId="6D0BBFDE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75,68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551B" w14:textId="24EB60F6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74,32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CC84D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75,68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CDD22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74,32</w:t>
            </w:r>
          </w:p>
        </w:tc>
      </w:tr>
      <w:tr w:rsidR="0022788D" w:rsidRPr="00A873B9" w14:paraId="5AB18260" w14:textId="77777777" w:rsidTr="00F96D5E">
        <w:trPr>
          <w:gridAfter w:val="1"/>
          <w:wAfter w:w="5" w:type="pct"/>
          <w:trHeight w:val="290"/>
        </w:trPr>
        <w:tc>
          <w:tcPr>
            <w:tcW w:w="115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B14E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C856" w14:textId="3B64784F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75,46</w:t>
            </w:r>
          </w:p>
        </w:tc>
        <w:tc>
          <w:tcPr>
            <w:tcW w:w="109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84A1" w14:textId="70EAC7E0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74,54</w:t>
            </w:r>
          </w:p>
        </w:tc>
        <w:tc>
          <w:tcPr>
            <w:tcW w:w="72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74FD1DC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75,46</w:t>
            </w:r>
          </w:p>
        </w:tc>
        <w:tc>
          <w:tcPr>
            <w:tcW w:w="101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C328F55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74,54</w:t>
            </w:r>
          </w:p>
        </w:tc>
      </w:tr>
      <w:tr w:rsidR="0022788D" w:rsidRPr="00A873B9" w14:paraId="55B56C14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66E37630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1,1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3F39FD0F" w14:textId="58B2C415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75,31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2EADF853" w14:textId="2E30EDBA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74,69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631C53C1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75,31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50C5F784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74,69</w:t>
            </w:r>
          </w:p>
        </w:tc>
      </w:tr>
      <w:tr w:rsidR="0022788D" w:rsidRPr="00A873B9" w14:paraId="73EE2794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0F09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1,2</w:t>
            </w:r>
          </w:p>
        </w:tc>
        <w:tc>
          <w:tcPr>
            <w:tcW w:w="101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A8F5" w14:textId="3A9E595E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75,21</w:t>
            </w:r>
          </w:p>
        </w:tc>
        <w:tc>
          <w:tcPr>
            <w:tcW w:w="109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8CEE" w14:textId="4A169D38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74,79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C65CB4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75,21</w:t>
            </w:r>
          </w:p>
        </w:tc>
        <w:tc>
          <w:tcPr>
            <w:tcW w:w="101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4DF41DA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74,79</w:t>
            </w:r>
          </w:p>
        </w:tc>
      </w:tr>
      <w:tr w:rsidR="0022788D" w:rsidRPr="00A873B9" w14:paraId="6868368D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3B60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1,3</w:t>
            </w:r>
          </w:p>
        </w:tc>
        <w:tc>
          <w:tcPr>
            <w:tcW w:w="101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86DA" w14:textId="1822B956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75,14</w:t>
            </w:r>
          </w:p>
        </w:tc>
        <w:tc>
          <w:tcPr>
            <w:tcW w:w="109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1CC9" w14:textId="5FFFBBF1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74,86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8DF85B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75,14</w:t>
            </w:r>
          </w:p>
        </w:tc>
        <w:tc>
          <w:tcPr>
            <w:tcW w:w="101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7D6A69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74,86</w:t>
            </w:r>
          </w:p>
        </w:tc>
      </w:tr>
      <w:tr w:rsidR="0022788D" w:rsidRPr="00A873B9" w14:paraId="488DA838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BB75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1,4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3120" w14:textId="7314D43D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75,09</w:t>
            </w:r>
          </w:p>
        </w:tc>
        <w:tc>
          <w:tcPr>
            <w:tcW w:w="109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6641" w14:textId="20C1678A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74,91</w:t>
            </w:r>
          </w:p>
        </w:tc>
        <w:tc>
          <w:tcPr>
            <w:tcW w:w="72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CD9172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75,09</w:t>
            </w:r>
          </w:p>
        </w:tc>
        <w:tc>
          <w:tcPr>
            <w:tcW w:w="101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551A758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74,91</w:t>
            </w:r>
          </w:p>
        </w:tc>
      </w:tr>
      <w:tr w:rsidR="0022788D" w:rsidRPr="00A873B9" w14:paraId="7411809A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7D7B5098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1,5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7ECFD8C4" w14:textId="451673C4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75,06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06BBD9A8" w14:textId="5E3CC254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74,94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6F99BEA5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75,06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7833BE1E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74,94</w:t>
            </w:r>
          </w:p>
        </w:tc>
      </w:tr>
      <w:tr w:rsidR="0022788D" w:rsidRPr="00A873B9" w14:paraId="125A38CC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5E7F8FF3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1,6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5EC24ECB" w14:textId="526A8545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75,04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5F55A2B4" w14:textId="7B5B32BF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74,96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734FAEE0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75,04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52F4BF42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74,96</w:t>
            </w:r>
          </w:p>
        </w:tc>
      </w:tr>
      <w:tr w:rsidR="0022788D" w:rsidRPr="00A873B9" w14:paraId="23CF3E16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2A419A37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1,7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31C5FAFC" w14:textId="24C207C6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75,03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133A6892" w14:textId="18EC6025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74,97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42CA6668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75,03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69C7748D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74,97</w:t>
            </w:r>
          </w:p>
        </w:tc>
      </w:tr>
      <w:tr w:rsidR="0022788D" w:rsidRPr="00A873B9" w14:paraId="6328D0C0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608D84F1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1,8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3031FF2C" w14:textId="5BF19E3B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75,02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09170ADD" w14:textId="1EBC288D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74,98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54086586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75,02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612BAA15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74,98</w:t>
            </w:r>
          </w:p>
        </w:tc>
      </w:tr>
      <w:tr w:rsidR="0022788D" w:rsidRPr="00A873B9" w14:paraId="2FE08CA0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2FDD4FE2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1,9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584E6DC9" w14:textId="63322266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75,01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53D6AC4F" w14:textId="67F80BAF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74,99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6D9D28F0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75,01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41388203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74,99</w:t>
            </w:r>
          </w:p>
        </w:tc>
      </w:tr>
      <w:tr w:rsidR="0022788D" w:rsidRPr="00A873B9" w14:paraId="1230A13B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547FA04E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3F35A36F" w14:textId="406CCB3A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75,01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07CB9DAA" w14:textId="7EDAD78F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74,99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296C290C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75,01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356F843B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74,99</w:t>
            </w:r>
          </w:p>
        </w:tc>
      </w:tr>
      <w:tr w:rsidR="0022788D" w:rsidRPr="00A873B9" w14:paraId="196C4956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6EA60715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2,1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726AA8BC" w14:textId="2362D25A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75,01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00D83B19" w14:textId="45CFF3B2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74,99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025FD8DF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75,01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320F8BA0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74,99</w:t>
            </w:r>
          </w:p>
        </w:tc>
      </w:tr>
      <w:tr w:rsidR="0022788D" w:rsidRPr="00A873B9" w14:paraId="3CEFFA24" w14:textId="77777777" w:rsidTr="0022788D">
        <w:trPr>
          <w:gridAfter w:val="1"/>
          <w:wAfter w:w="5" w:type="pct"/>
          <w:trHeight w:val="290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14:paraId="6A462904" w14:textId="77777777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1010" w:type="pct"/>
            <w:shd w:val="clear" w:color="auto" w:fill="auto"/>
            <w:noWrap/>
            <w:vAlign w:val="bottom"/>
            <w:hideMark/>
          </w:tcPr>
          <w:p w14:paraId="20A06C90" w14:textId="78DECD1C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75,00</w:t>
            </w:r>
          </w:p>
        </w:tc>
        <w:tc>
          <w:tcPr>
            <w:tcW w:w="1098" w:type="pct"/>
            <w:shd w:val="clear" w:color="auto" w:fill="auto"/>
            <w:noWrap/>
            <w:vAlign w:val="bottom"/>
            <w:hideMark/>
          </w:tcPr>
          <w:p w14:paraId="457193E6" w14:textId="569821D4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2788D">
              <w:rPr>
                <w:rFonts w:cs="Times New Roman"/>
                <w:color w:val="000000"/>
                <w:szCs w:val="28"/>
              </w:rPr>
              <w:t>75,00</w:t>
            </w:r>
          </w:p>
        </w:tc>
        <w:tc>
          <w:tcPr>
            <w:tcW w:w="723" w:type="pct"/>
            <w:shd w:val="clear" w:color="auto" w:fill="auto"/>
            <w:vAlign w:val="center"/>
            <w:hideMark/>
          </w:tcPr>
          <w:p w14:paraId="3143B240" w14:textId="078619A1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,00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0D1A16F9" w14:textId="625F66BF" w:rsidR="0022788D" w:rsidRPr="00A873B9" w:rsidRDefault="0022788D" w:rsidP="0022788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A873B9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,00</w:t>
            </w:r>
          </w:p>
        </w:tc>
      </w:tr>
    </w:tbl>
    <w:p w14:paraId="04AFB9A7" w14:textId="70FF4D8F" w:rsidR="00A873B9" w:rsidRDefault="00BA205B" w:rsidP="006F79FB">
      <w:pPr>
        <w:pStyle w:val="1111"/>
        <w:spacing w:line="360" w:lineRule="auto"/>
        <w:ind w:firstLine="851"/>
        <w:jc w:val="both"/>
        <w:rPr>
          <w:b w:val="0"/>
          <w:szCs w:val="28"/>
        </w:rPr>
      </w:pPr>
      <w:bookmarkStart w:id="25" w:name="_Toc45902400"/>
      <w:r w:rsidRPr="00634552">
        <w:rPr>
          <w:b w:val="0"/>
          <w:szCs w:val="28"/>
        </w:rPr>
        <w:t xml:space="preserve">Заметим, что использование метода Рунге-Кутты даёт </w:t>
      </w:r>
      <w:r w:rsidR="00A873B9">
        <w:rPr>
          <w:b w:val="0"/>
          <w:szCs w:val="28"/>
        </w:rPr>
        <w:t>довольно</w:t>
      </w:r>
      <w:r w:rsidRPr="00634552">
        <w:rPr>
          <w:b w:val="0"/>
          <w:szCs w:val="28"/>
        </w:rPr>
        <w:t xml:space="preserve"> точные значения</w:t>
      </w:r>
      <w:bookmarkEnd w:id="23"/>
      <w:bookmarkEnd w:id="24"/>
      <w:r w:rsidR="0022788D">
        <w:rPr>
          <w:b w:val="0"/>
          <w:szCs w:val="28"/>
        </w:rPr>
        <w:t>.</w:t>
      </w:r>
      <w:bookmarkEnd w:id="25"/>
    </w:p>
    <w:p w14:paraId="426A7B25" w14:textId="17D64D53" w:rsidR="000B4621" w:rsidRPr="00A873B9" w:rsidRDefault="00A873B9" w:rsidP="00A873B9">
      <w:pPr>
        <w:rPr>
          <w:rFonts w:cs="Times New Roman"/>
          <w:szCs w:val="28"/>
        </w:rPr>
      </w:pPr>
      <w:r>
        <w:rPr>
          <w:b/>
          <w:szCs w:val="28"/>
        </w:rPr>
        <w:br w:type="page"/>
      </w:r>
    </w:p>
    <w:p w14:paraId="09DCADD3" w14:textId="77777777" w:rsidR="009365BD" w:rsidRDefault="00201D4C" w:rsidP="009B4E8F">
      <w:pPr>
        <w:pStyle w:val="111"/>
        <w:ind w:firstLine="708"/>
        <w:outlineLvl w:val="0"/>
      </w:pPr>
      <w:bookmarkStart w:id="26" w:name="_Toc45575589"/>
      <w:bookmarkStart w:id="27" w:name="_Toc45902401"/>
      <w:bookmarkStart w:id="28" w:name="_Toc45902539"/>
      <w:r>
        <w:lastRenderedPageBreak/>
        <w:t>2. ТЕХНОЛОГИЧЕСКАЯ ЧАСТЬ</w:t>
      </w:r>
      <w:bookmarkStart w:id="29" w:name="_Toc45575590"/>
      <w:bookmarkEnd w:id="26"/>
      <w:bookmarkEnd w:id="27"/>
      <w:bookmarkEnd w:id="28"/>
    </w:p>
    <w:p w14:paraId="13A6ECFA" w14:textId="12134F7A" w:rsidR="009365BD" w:rsidRDefault="00201D4C" w:rsidP="009B4E8F">
      <w:pPr>
        <w:pStyle w:val="111"/>
        <w:ind w:firstLine="708"/>
        <w:outlineLvl w:val="1"/>
      </w:pPr>
      <w:bookmarkStart w:id="30" w:name="_Toc45902402"/>
      <w:bookmarkStart w:id="31" w:name="_Toc45902540"/>
      <w:r>
        <w:t xml:space="preserve">2.1 </w:t>
      </w:r>
      <w:r w:rsidR="0022788D">
        <w:t>Краткое описание и б</w:t>
      </w:r>
      <w:r>
        <w:t>лок</w:t>
      </w:r>
      <w:r w:rsidR="009365BD">
        <w:t>-</w:t>
      </w:r>
      <w:r>
        <w:t>схема алгоритма</w:t>
      </w:r>
      <w:bookmarkEnd w:id="29"/>
      <w:bookmarkEnd w:id="30"/>
      <w:bookmarkEnd w:id="31"/>
    </w:p>
    <w:p w14:paraId="0F7A0C55" w14:textId="5833BBD7" w:rsidR="009365BD" w:rsidRPr="002F0DA8" w:rsidRDefault="009365BD" w:rsidP="009B4E8F">
      <w:pPr>
        <w:pStyle w:val="1111"/>
        <w:spacing w:line="360" w:lineRule="auto"/>
        <w:jc w:val="both"/>
        <w:rPr>
          <w:b w:val="0"/>
          <w:bCs/>
        </w:rPr>
      </w:pPr>
      <w:r>
        <w:tab/>
      </w:r>
      <w:bookmarkStart w:id="32" w:name="_Toc45902403"/>
      <w:r>
        <w:rPr>
          <w:b w:val="0"/>
          <w:bCs/>
        </w:rPr>
        <w:t xml:space="preserve">Алгоритм вычисления концентраций веществ </w:t>
      </w:r>
      <w:r>
        <w:rPr>
          <w:b w:val="0"/>
          <w:bCs/>
          <w:lang w:val="en-US"/>
        </w:rPr>
        <w:t>A</w:t>
      </w:r>
      <w:r w:rsidRPr="009365BD">
        <w:rPr>
          <w:b w:val="0"/>
          <w:bCs/>
        </w:rPr>
        <w:t xml:space="preserve"> </w:t>
      </w:r>
      <w:r>
        <w:rPr>
          <w:b w:val="0"/>
          <w:bCs/>
        </w:rPr>
        <w:t xml:space="preserve">и </w:t>
      </w:r>
      <w:r>
        <w:rPr>
          <w:b w:val="0"/>
          <w:bCs/>
          <w:lang w:val="en-US"/>
        </w:rPr>
        <w:t>B</w:t>
      </w:r>
      <w:r w:rsidRPr="009365BD">
        <w:rPr>
          <w:b w:val="0"/>
          <w:bCs/>
        </w:rPr>
        <w:t xml:space="preserve"> </w:t>
      </w:r>
      <w:r>
        <w:rPr>
          <w:b w:val="0"/>
          <w:bCs/>
        </w:rPr>
        <w:t xml:space="preserve">в момент времени </w:t>
      </w:r>
      <w:r>
        <w:rPr>
          <w:b w:val="0"/>
          <w:bCs/>
          <w:lang w:val="en-US"/>
        </w:rPr>
        <w:t>t</w:t>
      </w:r>
      <w:r w:rsidRPr="009365BD">
        <w:rPr>
          <w:b w:val="0"/>
          <w:bCs/>
        </w:rPr>
        <w:t xml:space="preserve"> </w:t>
      </w:r>
      <w:r>
        <w:rPr>
          <w:b w:val="0"/>
          <w:bCs/>
        </w:rPr>
        <w:t>представлен на Рисунке 1. Более подробно он изложен в пункте описания числового метода решения.</w:t>
      </w:r>
      <w:r w:rsidR="008206E5">
        <w:rPr>
          <w:b w:val="0"/>
          <w:bCs/>
        </w:rPr>
        <w:t xml:space="preserve"> В качестве условия прекращения расчётов</w:t>
      </w:r>
      <w:r>
        <w:rPr>
          <w:b w:val="0"/>
          <w:bCs/>
        </w:rPr>
        <w:t xml:space="preserve"> </w:t>
      </w:r>
      <w:r w:rsidR="008206E5">
        <w:rPr>
          <w:b w:val="0"/>
          <w:bCs/>
        </w:rPr>
        <w:t xml:space="preserve">было решено использовать разницу между </w:t>
      </w:r>
      <w:r w:rsidR="002F0DA8">
        <w:rPr>
          <w:b w:val="0"/>
          <w:bCs/>
        </w:rPr>
        <w:t>текущим</w:t>
      </w:r>
      <w:r w:rsidR="008206E5">
        <w:rPr>
          <w:b w:val="0"/>
          <w:bCs/>
        </w:rPr>
        <w:t xml:space="preserve"> и предыдущим концентрациями. То есть, если разница между ними становится больше некоторого значения (в этой программе было решено использовать число 0,0</w:t>
      </w:r>
      <w:r w:rsidR="002F0DA8">
        <w:rPr>
          <w:b w:val="0"/>
          <w:bCs/>
        </w:rPr>
        <w:t>05</w:t>
      </w:r>
      <w:r w:rsidR="00ED6E13" w:rsidRPr="00ED6E13">
        <w:rPr>
          <w:b w:val="0"/>
          <w:bCs/>
        </w:rPr>
        <w:t xml:space="preserve">, </w:t>
      </w:r>
      <w:r w:rsidR="00ED6E13">
        <w:rPr>
          <w:b w:val="0"/>
          <w:bCs/>
        </w:rPr>
        <w:t>так как при дальнейшем тестировании программы оно обеспечивало необходимую точность</w:t>
      </w:r>
      <w:r w:rsidR="008206E5">
        <w:rPr>
          <w:b w:val="0"/>
          <w:bCs/>
        </w:rPr>
        <w:t>)</w:t>
      </w:r>
      <w:r w:rsidR="002F0DA8">
        <w:rPr>
          <w:b w:val="0"/>
          <w:bCs/>
        </w:rPr>
        <w:t xml:space="preserve"> для обоих веществ</w:t>
      </w:r>
      <w:r w:rsidR="008206E5">
        <w:rPr>
          <w:b w:val="0"/>
          <w:bCs/>
        </w:rPr>
        <w:t>,</w:t>
      </w:r>
      <w:r w:rsidR="002F0DA8">
        <w:rPr>
          <w:b w:val="0"/>
          <w:bCs/>
        </w:rPr>
        <w:t xml:space="preserve"> то</w:t>
      </w:r>
      <w:r w:rsidR="008206E5">
        <w:rPr>
          <w:b w:val="0"/>
          <w:bCs/>
        </w:rPr>
        <w:t xml:space="preserve"> вычисление результатов прекращается.</w:t>
      </w:r>
      <w:bookmarkEnd w:id="32"/>
    </w:p>
    <w:p w14:paraId="4513A7B9" w14:textId="6EC4A21D" w:rsidR="00201D4C" w:rsidRDefault="00ED6E13" w:rsidP="009B4E8F">
      <w:pPr>
        <w:pStyle w:val="1111"/>
        <w:jc w:val="center"/>
      </w:pPr>
      <w:bookmarkStart w:id="33" w:name="_Toc45902404"/>
      <w:r>
        <w:rPr>
          <w:noProof/>
        </w:rPr>
        <w:drawing>
          <wp:inline distT="0" distB="0" distL="0" distR="0" wp14:anchorId="4D08ED90" wp14:editId="5F502832">
            <wp:extent cx="3896002" cy="541483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55" cy="545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</w:p>
    <w:p w14:paraId="58CF9E95" w14:textId="0A8B2D60" w:rsidR="000B4621" w:rsidRPr="00ED6E13" w:rsidRDefault="00201D4C" w:rsidP="009B4E8F">
      <w:pPr>
        <w:jc w:val="center"/>
        <w:rPr>
          <w:rFonts w:asciiTheme="minorHAnsi" w:hAnsiTheme="minorHAnsi"/>
          <w:szCs w:val="28"/>
        </w:rPr>
      </w:pPr>
      <w:r w:rsidRPr="00ED6E13">
        <w:rPr>
          <w:rFonts w:cs="Times New Roman"/>
          <w:szCs w:val="28"/>
        </w:rPr>
        <w:t>Рис</w:t>
      </w:r>
      <w:r w:rsidR="00ED6E13">
        <w:rPr>
          <w:rFonts w:cs="Times New Roman"/>
          <w:szCs w:val="28"/>
        </w:rPr>
        <w:t xml:space="preserve">унок </w:t>
      </w:r>
      <w:r w:rsidRPr="00ED6E13">
        <w:rPr>
          <w:rFonts w:cs="Times New Roman"/>
          <w:szCs w:val="28"/>
        </w:rPr>
        <w:t>1 – Блок-схема работы программы</w:t>
      </w:r>
    </w:p>
    <w:p w14:paraId="3003988A" w14:textId="77777777" w:rsidR="00AC1E4C" w:rsidRDefault="00AC1E4C" w:rsidP="009B4E8F">
      <w:pPr>
        <w:pStyle w:val="1111"/>
        <w:ind w:firstLine="851"/>
        <w:outlineLvl w:val="1"/>
      </w:pPr>
      <w:bookmarkStart w:id="34" w:name="_Toc45575592"/>
      <w:bookmarkStart w:id="35" w:name="_Toc45902405"/>
      <w:bookmarkStart w:id="36" w:name="_Toc45902541"/>
      <w:r>
        <w:lastRenderedPageBreak/>
        <w:t>2.2 Обзор интерфейса программы</w:t>
      </w:r>
      <w:bookmarkEnd w:id="34"/>
      <w:bookmarkEnd w:id="35"/>
      <w:bookmarkEnd w:id="36"/>
    </w:p>
    <w:p w14:paraId="14FFBAE1" w14:textId="525DD730" w:rsidR="00322A04" w:rsidRDefault="00097D61" w:rsidP="009B4E8F">
      <w:pPr>
        <w:pStyle w:val="1111"/>
        <w:jc w:val="center"/>
        <w:rPr>
          <w:lang w:val="en-US"/>
        </w:rPr>
      </w:pPr>
      <w:bookmarkStart w:id="37" w:name="_Toc45902406"/>
      <w:r>
        <w:rPr>
          <w:noProof/>
        </w:rPr>
        <w:drawing>
          <wp:inline distT="0" distB="0" distL="0" distR="0" wp14:anchorId="751523A7" wp14:editId="53A817A3">
            <wp:extent cx="5940425" cy="20485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 w14:paraId="31B10DED" w14:textId="114D9EBA" w:rsidR="00322A04" w:rsidRPr="00097D61" w:rsidRDefault="00322A04" w:rsidP="009B4E8F">
      <w:pPr>
        <w:pStyle w:val="1111"/>
        <w:jc w:val="center"/>
        <w:rPr>
          <w:b w:val="0"/>
          <w:szCs w:val="28"/>
        </w:rPr>
      </w:pPr>
      <w:bookmarkStart w:id="38" w:name="_Toc45575594"/>
      <w:bookmarkStart w:id="39" w:name="_Toc45575808"/>
      <w:bookmarkStart w:id="40" w:name="_Toc45902407"/>
      <w:r w:rsidRPr="00097D61">
        <w:rPr>
          <w:b w:val="0"/>
          <w:szCs w:val="28"/>
        </w:rPr>
        <w:t>Рис</w:t>
      </w:r>
      <w:r w:rsidR="00097D61">
        <w:rPr>
          <w:b w:val="0"/>
          <w:szCs w:val="28"/>
        </w:rPr>
        <w:t>унок</w:t>
      </w:r>
      <w:r w:rsidRPr="00097D61">
        <w:rPr>
          <w:b w:val="0"/>
          <w:szCs w:val="28"/>
        </w:rPr>
        <w:t xml:space="preserve"> 2 – Интерфейс программы</w:t>
      </w:r>
      <w:bookmarkEnd w:id="38"/>
      <w:bookmarkEnd w:id="39"/>
      <w:bookmarkEnd w:id="40"/>
    </w:p>
    <w:p w14:paraId="706FFBCF" w14:textId="77777777" w:rsidR="00322A04" w:rsidRDefault="00322A04" w:rsidP="009B4E8F">
      <w:pPr>
        <w:pStyle w:val="1111"/>
        <w:jc w:val="center"/>
        <w:rPr>
          <w:b w:val="0"/>
          <w:sz w:val="24"/>
        </w:rPr>
      </w:pPr>
      <w:bookmarkStart w:id="41" w:name="_Toc45575595"/>
      <w:bookmarkStart w:id="42" w:name="_Toc45575809"/>
      <w:bookmarkStart w:id="43" w:name="_Toc45902408"/>
      <w:r>
        <w:rPr>
          <w:noProof/>
          <w:lang w:eastAsia="ru-RU"/>
        </w:rPr>
        <w:drawing>
          <wp:inline distT="0" distB="0" distL="0" distR="0" wp14:anchorId="643E823D" wp14:editId="4D174BB4">
            <wp:extent cx="1828800" cy="684827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5289" cy="6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  <w:bookmarkEnd w:id="42"/>
      <w:bookmarkEnd w:id="43"/>
    </w:p>
    <w:p w14:paraId="131C35AE" w14:textId="149248E1" w:rsidR="00322A04" w:rsidRPr="00097D61" w:rsidRDefault="00322A04" w:rsidP="009B4E8F">
      <w:pPr>
        <w:pStyle w:val="1111"/>
        <w:jc w:val="center"/>
        <w:rPr>
          <w:b w:val="0"/>
          <w:szCs w:val="28"/>
        </w:rPr>
      </w:pPr>
      <w:bookmarkStart w:id="44" w:name="_Toc45575596"/>
      <w:bookmarkStart w:id="45" w:name="_Toc45575810"/>
      <w:bookmarkStart w:id="46" w:name="_Toc45902409"/>
      <w:r w:rsidRPr="00097D61">
        <w:rPr>
          <w:b w:val="0"/>
          <w:szCs w:val="28"/>
        </w:rPr>
        <w:t>Рис</w:t>
      </w:r>
      <w:r w:rsidR="00097D61">
        <w:rPr>
          <w:b w:val="0"/>
          <w:szCs w:val="28"/>
        </w:rPr>
        <w:t>унок</w:t>
      </w:r>
      <w:r w:rsidRPr="00097D61">
        <w:rPr>
          <w:b w:val="0"/>
          <w:szCs w:val="28"/>
        </w:rPr>
        <w:t xml:space="preserve"> 3 – Сохранение графика</w:t>
      </w:r>
      <w:bookmarkEnd w:id="44"/>
      <w:bookmarkEnd w:id="45"/>
      <w:bookmarkEnd w:id="46"/>
    </w:p>
    <w:p w14:paraId="3C4402E4" w14:textId="77777777" w:rsidR="00322A04" w:rsidRPr="00634552" w:rsidRDefault="00322A04" w:rsidP="009B4E8F">
      <w:pPr>
        <w:pStyle w:val="1111"/>
        <w:jc w:val="both"/>
        <w:rPr>
          <w:b w:val="0"/>
        </w:rPr>
      </w:pPr>
      <w:bookmarkStart w:id="47" w:name="_Toc45575597"/>
      <w:bookmarkStart w:id="48" w:name="_Toc45575811"/>
      <w:bookmarkStart w:id="49" w:name="_Toc45902410"/>
      <w:r w:rsidRPr="00634552">
        <w:rPr>
          <w:b w:val="0"/>
        </w:rPr>
        <w:t>В интерфейсе реализовано:</w:t>
      </w:r>
      <w:bookmarkEnd w:id="47"/>
      <w:bookmarkEnd w:id="48"/>
      <w:bookmarkEnd w:id="49"/>
    </w:p>
    <w:p w14:paraId="182FC4E4" w14:textId="64E76934" w:rsidR="00322A04" w:rsidRPr="00634552" w:rsidRDefault="00322A04" w:rsidP="009B4E8F">
      <w:pPr>
        <w:pStyle w:val="1111"/>
        <w:numPr>
          <w:ilvl w:val="0"/>
          <w:numId w:val="2"/>
        </w:numPr>
        <w:jc w:val="both"/>
        <w:rPr>
          <w:b w:val="0"/>
        </w:rPr>
      </w:pPr>
      <w:bookmarkStart w:id="50" w:name="_Toc45575598"/>
      <w:bookmarkStart w:id="51" w:name="_Toc45575812"/>
      <w:bookmarkStart w:id="52" w:name="_Toc45902411"/>
      <w:r w:rsidRPr="00634552">
        <w:rPr>
          <w:b w:val="0"/>
        </w:rPr>
        <w:t>Введение начальных концентраций веществ А</w:t>
      </w:r>
      <w:bookmarkEnd w:id="50"/>
      <w:bookmarkEnd w:id="51"/>
      <w:r w:rsidR="00097D61">
        <w:rPr>
          <w:b w:val="0"/>
        </w:rPr>
        <w:t xml:space="preserve"> и </w:t>
      </w:r>
      <w:r w:rsidR="00097D61">
        <w:rPr>
          <w:b w:val="0"/>
          <w:lang w:val="en-US"/>
        </w:rPr>
        <w:t>B</w:t>
      </w:r>
      <w:bookmarkEnd w:id="52"/>
    </w:p>
    <w:p w14:paraId="7BA10D0E" w14:textId="77777777" w:rsidR="00322A04" w:rsidRPr="00634552" w:rsidRDefault="00322A04" w:rsidP="009B4E8F">
      <w:pPr>
        <w:pStyle w:val="1111"/>
        <w:numPr>
          <w:ilvl w:val="0"/>
          <w:numId w:val="2"/>
        </w:numPr>
        <w:jc w:val="both"/>
        <w:rPr>
          <w:b w:val="0"/>
        </w:rPr>
      </w:pPr>
      <w:bookmarkStart w:id="53" w:name="_Toc45575599"/>
      <w:bookmarkStart w:id="54" w:name="_Toc45575813"/>
      <w:bookmarkStart w:id="55" w:name="_Toc45902412"/>
      <w:r w:rsidRPr="00634552">
        <w:rPr>
          <w:b w:val="0"/>
        </w:rPr>
        <w:t>Введение шага с ограничениями</w:t>
      </w:r>
      <w:bookmarkEnd w:id="53"/>
      <w:bookmarkEnd w:id="54"/>
      <w:bookmarkEnd w:id="55"/>
    </w:p>
    <w:p w14:paraId="6C7ED50F" w14:textId="77777777" w:rsidR="00322A04" w:rsidRPr="00634552" w:rsidRDefault="00322A04" w:rsidP="009B4E8F">
      <w:pPr>
        <w:pStyle w:val="1111"/>
        <w:numPr>
          <w:ilvl w:val="0"/>
          <w:numId w:val="2"/>
        </w:numPr>
        <w:jc w:val="both"/>
        <w:rPr>
          <w:b w:val="0"/>
        </w:rPr>
      </w:pPr>
      <w:bookmarkStart w:id="56" w:name="_Toc45575600"/>
      <w:bookmarkStart w:id="57" w:name="_Toc45575814"/>
      <w:bookmarkStart w:id="58" w:name="_Toc45902413"/>
      <w:r w:rsidRPr="00634552">
        <w:rPr>
          <w:b w:val="0"/>
        </w:rPr>
        <w:t>Построение графика изменения концентрации веществ</w:t>
      </w:r>
      <w:bookmarkEnd w:id="56"/>
      <w:bookmarkEnd w:id="57"/>
      <w:bookmarkEnd w:id="58"/>
    </w:p>
    <w:p w14:paraId="58C08DC5" w14:textId="77777777" w:rsidR="00322A04" w:rsidRPr="00634552" w:rsidRDefault="00322A04" w:rsidP="009B4E8F">
      <w:pPr>
        <w:pStyle w:val="1111"/>
        <w:numPr>
          <w:ilvl w:val="0"/>
          <w:numId w:val="2"/>
        </w:numPr>
        <w:jc w:val="both"/>
        <w:rPr>
          <w:b w:val="0"/>
        </w:rPr>
      </w:pPr>
      <w:bookmarkStart w:id="59" w:name="_Toc45575601"/>
      <w:bookmarkStart w:id="60" w:name="_Toc45575815"/>
      <w:bookmarkStart w:id="61" w:name="_Toc45902414"/>
      <w:r w:rsidRPr="00634552">
        <w:rPr>
          <w:b w:val="0"/>
        </w:rPr>
        <w:t>Составление таблицы с расчетами</w:t>
      </w:r>
      <w:bookmarkEnd w:id="59"/>
      <w:bookmarkEnd w:id="60"/>
      <w:bookmarkEnd w:id="61"/>
    </w:p>
    <w:p w14:paraId="6E0B9901" w14:textId="3520E19A" w:rsidR="00322A04" w:rsidRPr="00634552" w:rsidRDefault="00322A04" w:rsidP="009B4E8F">
      <w:pPr>
        <w:pStyle w:val="1111"/>
        <w:numPr>
          <w:ilvl w:val="0"/>
          <w:numId w:val="2"/>
        </w:numPr>
        <w:jc w:val="both"/>
        <w:rPr>
          <w:b w:val="0"/>
        </w:rPr>
      </w:pPr>
      <w:bookmarkStart w:id="62" w:name="_Toc45575602"/>
      <w:bookmarkStart w:id="63" w:name="_Toc45575816"/>
      <w:bookmarkStart w:id="64" w:name="_Toc45902415"/>
      <w:r w:rsidRPr="00634552">
        <w:rPr>
          <w:b w:val="0"/>
        </w:rPr>
        <w:t>Сохранения графика</w:t>
      </w:r>
      <w:bookmarkEnd w:id="62"/>
      <w:bookmarkEnd w:id="63"/>
      <w:r w:rsidR="00097D61">
        <w:rPr>
          <w:b w:val="0"/>
          <w:lang w:val="en-US"/>
        </w:rPr>
        <w:t xml:space="preserve"> </w:t>
      </w:r>
      <w:r w:rsidR="00097D61">
        <w:rPr>
          <w:b w:val="0"/>
        </w:rPr>
        <w:t>в файл</w:t>
      </w:r>
      <w:bookmarkEnd w:id="64"/>
    </w:p>
    <w:p w14:paraId="4DF99E6B" w14:textId="77777777" w:rsidR="00AC1E4C" w:rsidRDefault="00AC1E4C" w:rsidP="009B4E8F">
      <w:pPr>
        <w:pStyle w:val="1111"/>
        <w:ind w:firstLine="851"/>
        <w:outlineLvl w:val="1"/>
      </w:pPr>
      <w:bookmarkStart w:id="65" w:name="_Toc45575603"/>
      <w:bookmarkStart w:id="66" w:name="_Toc45902416"/>
      <w:bookmarkStart w:id="67" w:name="_Toc45902542"/>
      <w:r>
        <w:t>2.3 Тестирование программного комплекса, анализ результатов</w:t>
      </w:r>
      <w:bookmarkEnd w:id="65"/>
      <w:bookmarkEnd w:id="66"/>
      <w:bookmarkEnd w:id="67"/>
    </w:p>
    <w:p w14:paraId="7C3F4DCD" w14:textId="2B2B9FD6" w:rsidR="00322A04" w:rsidRPr="00634552" w:rsidRDefault="00322A04" w:rsidP="009B4E8F">
      <w:pPr>
        <w:pStyle w:val="1111"/>
        <w:spacing w:line="360" w:lineRule="auto"/>
        <w:ind w:firstLine="851"/>
        <w:jc w:val="both"/>
        <w:rPr>
          <w:b w:val="0"/>
        </w:rPr>
      </w:pPr>
      <w:bookmarkStart w:id="68" w:name="_Toc45575604"/>
      <w:bookmarkStart w:id="69" w:name="_Toc45575818"/>
      <w:bookmarkStart w:id="70" w:name="_Toc45902417"/>
      <w:r w:rsidRPr="00634552">
        <w:rPr>
          <w:b w:val="0"/>
        </w:rPr>
        <w:t xml:space="preserve">Для проведения теста возьмём значения, данные из задания к практике, а именно концентрация вещества </w:t>
      </w:r>
      <m:oMath>
        <m:r>
          <m:rPr>
            <m:sty m:val="bi"/>
          </m:rPr>
          <w:rPr>
            <w:rFonts w:ascii="Cambria Math" w:hAnsi="Cambria Math"/>
          </w:rPr>
          <m:t xml:space="preserve">А= 100, 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= 50</m:t>
        </m:r>
      </m:oMath>
      <w:r w:rsidRPr="00634552">
        <w:rPr>
          <w:b w:val="0"/>
        </w:rPr>
        <w:t>. Возьмём шаг в 0.5 и получим следующее:</w:t>
      </w:r>
      <w:bookmarkEnd w:id="68"/>
      <w:bookmarkEnd w:id="69"/>
      <w:bookmarkEnd w:id="70"/>
    </w:p>
    <w:p w14:paraId="2398B6FF" w14:textId="77777777" w:rsidR="00322A04" w:rsidRDefault="00322A04" w:rsidP="009B4E8F">
      <w:pPr>
        <w:pStyle w:val="1111"/>
        <w:rPr>
          <w:b w:val="0"/>
        </w:rPr>
      </w:pPr>
      <w:bookmarkStart w:id="71" w:name="_Toc45575605"/>
      <w:bookmarkStart w:id="72" w:name="_Toc45575819"/>
      <w:bookmarkStart w:id="73" w:name="_Toc45902418"/>
      <w:r>
        <w:rPr>
          <w:noProof/>
          <w:lang w:eastAsia="ru-RU"/>
        </w:rPr>
        <w:drawing>
          <wp:inline distT="0" distB="0" distL="0" distR="0" wp14:anchorId="11C027AA" wp14:editId="13BE4E1F">
            <wp:extent cx="5495925" cy="222598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928" cy="223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1"/>
      <w:bookmarkEnd w:id="72"/>
      <w:bookmarkEnd w:id="73"/>
    </w:p>
    <w:p w14:paraId="34B1227D" w14:textId="7AADAD01" w:rsidR="00322A04" w:rsidRPr="00097D61" w:rsidRDefault="00322A04" w:rsidP="009B4E8F">
      <w:pPr>
        <w:pStyle w:val="1111"/>
        <w:jc w:val="center"/>
        <w:rPr>
          <w:b w:val="0"/>
          <w:szCs w:val="28"/>
        </w:rPr>
      </w:pPr>
      <w:bookmarkStart w:id="74" w:name="_Toc45575606"/>
      <w:bookmarkStart w:id="75" w:name="_Toc45575820"/>
      <w:bookmarkStart w:id="76" w:name="_Toc45902419"/>
      <w:r w:rsidRPr="00097D61">
        <w:rPr>
          <w:b w:val="0"/>
          <w:szCs w:val="28"/>
        </w:rPr>
        <w:t>Рис</w:t>
      </w:r>
      <w:r w:rsidR="00097D61">
        <w:rPr>
          <w:b w:val="0"/>
          <w:szCs w:val="28"/>
        </w:rPr>
        <w:t>унок</w:t>
      </w:r>
      <w:r w:rsidRPr="00097D61">
        <w:rPr>
          <w:b w:val="0"/>
          <w:szCs w:val="28"/>
        </w:rPr>
        <w:t xml:space="preserve"> 4 </w:t>
      </w:r>
      <w:r w:rsidR="000B4621" w:rsidRPr="00097D61">
        <w:rPr>
          <w:b w:val="0"/>
          <w:szCs w:val="28"/>
        </w:rPr>
        <w:t>–</w:t>
      </w:r>
      <w:r w:rsidRPr="00097D61">
        <w:rPr>
          <w:b w:val="0"/>
          <w:szCs w:val="28"/>
        </w:rPr>
        <w:t xml:space="preserve"> </w:t>
      </w:r>
      <w:r w:rsidR="000B4621" w:rsidRPr="00097D61">
        <w:rPr>
          <w:b w:val="0"/>
          <w:szCs w:val="28"/>
        </w:rPr>
        <w:t>Ошибка при построении графика</w:t>
      </w:r>
      <w:bookmarkEnd w:id="74"/>
      <w:bookmarkEnd w:id="75"/>
      <w:bookmarkEnd w:id="76"/>
    </w:p>
    <w:p w14:paraId="0A84E4B0" w14:textId="77777777" w:rsidR="000B4621" w:rsidRPr="00634552" w:rsidRDefault="000B4621" w:rsidP="009B4E8F">
      <w:pPr>
        <w:pStyle w:val="1111"/>
        <w:spacing w:line="360" w:lineRule="auto"/>
        <w:ind w:firstLine="851"/>
        <w:rPr>
          <w:b w:val="0"/>
        </w:rPr>
      </w:pPr>
      <w:bookmarkStart w:id="77" w:name="_Toc45575607"/>
      <w:bookmarkStart w:id="78" w:name="_Toc45575821"/>
      <w:bookmarkStart w:id="79" w:name="_Toc45902420"/>
      <w:r w:rsidRPr="00634552">
        <w:rPr>
          <w:b w:val="0"/>
        </w:rPr>
        <w:lastRenderedPageBreak/>
        <w:t>Так мы можем заметить, что для корректного отображения графика необходимо ввести шаг, значение которого будет меньше 0,2.</w:t>
      </w:r>
      <w:bookmarkEnd w:id="77"/>
      <w:bookmarkEnd w:id="78"/>
      <w:bookmarkEnd w:id="79"/>
    </w:p>
    <w:p w14:paraId="2745EE29" w14:textId="4C812123" w:rsidR="000B4621" w:rsidRPr="00634552" w:rsidRDefault="000B4621" w:rsidP="009B4E8F">
      <w:pPr>
        <w:pStyle w:val="1111"/>
        <w:spacing w:line="360" w:lineRule="auto"/>
        <w:ind w:firstLine="851"/>
        <w:rPr>
          <w:b w:val="0"/>
        </w:rPr>
      </w:pPr>
      <w:bookmarkStart w:id="80" w:name="_Toc45575608"/>
      <w:bookmarkStart w:id="81" w:name="_Toc45575822"/>
      <w:bookmarkStart w:id="82" w:name="_Toc45902421"/>
      <w:r w:rsidRPr="00634552">
        <w:rPr>
          <w:b w:val="0"/>
        </w:rPr>
        <w:t xml:space="preserve">Произведем второе тестирование, где концентрация </w:t>
      </w:r>
      <m:oMath>
        <m:r>
          <m:rPr>
            <m:sty m:val="bi"/>
          </m:rPr>
          <w:rPr>
            <w:rFonts w:ascii="Cambria Math" w:hAnsi="Cambria Math"/>
          </w:rPr>
          <m:t xml:space="preserve">А=150, 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=100</m:t>
        </m:r>
      </m:oMath>
      <w:r w:rsidR="00097D61">
        <w:rPr>
          <w:rFonts w:eastAsiaTheme="minorEastAsia"/>
          <w:b w:val="0"/>
        </w:rPr>
        <w:t xml:space="preserve">, шаг </w:t>
      </w:r>
      <w:r w:rsidR="00097D61" w:rsidRPr="00097D61">
        <w:rPr>
          <w:rFonts w:eastAsiaTheme="minorEastAsia"/>
          <w:b w:val="0"/>
        </w:rPr>
        <w:t>0,1</w:t>
      </w:r>
      <w:r w:rsidRPr="00634552">
        <w:rPr>
          <w:b w:val="0"/>
        </w:rPr>
        <w:t>. Так как данные были корректны, то программа успешно произведет все расчеты и выведет результаты на экран.</w:t>
      </w:r>
      <w:bookmarkEnd w:id="80"/>
      <w:bookmarkEnd w:id="81"/>
      <w:bookmarkEnd w:id="82"/>
    </w:p>
    <w:p w14:paraId="40CE538A" w14:textId="4AD3A756" w:rsidR="000B4621" w:rsidRDefault="00097D61" w:rsidP="009B4E8F">
      <w:pPr>
        <w:pStyle w:val="1111"/>
        <w:rPr>
          <w:b w:val="0"/>
          <w:sz w:val="24"/>
        </w:rPr>
      </w:pPr>
      <w:bookmarkStart w:id="83" w:name="_Toc45902422"/>
      <w:r>
        <w:rPr>
          <w:noProof/>
        </w:rPr>
        <w:drawing>
          <wp:inline distT="0" distB="0" distL="0" distR="0" wp14:anchorId="34C7696E" wp14:editId="6E6FDF7B">
            <wp:extent cx="5940425" cy="20669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3"/>
    </w:p>
    <w:p w14:paraId="4667BB43" w14:textId="4FD4BC5B" w:rsidR="000B4621" w:rsidRPr="00097D61" w:rsidRDefault="000B4621" w:rsidP="009B4E8F">
      <w:pPr>
        <w:pStyle w:val="1111"/>
        <w:jc w:val="center"/>
        <w:rPr>
          <w:b w:val="0"/>
          <w:szCs w:val="28"/>
        </w:rPr>
      </w:pPr>
      <w:bookmarkStart w:id="84" w:name="_Toc45575610"/>
      <w:bookmarkStart w:id="85" w:name="_Toc45575824"/>
      <w:bookmarkStart w:id="86" w:name="_Toc45902423"/>
      <w:r w:rsidRPr="00097D61">
        <w:rPr>
          <w:b w:val="0"/>
          <w:szCs w:val="28"/>
        </w:rPr>
        <w:t>Рис</w:t>
      </w:r>
      <w:r w:rsidR="00097D61">
        <w:rPr>
          <w:b w:val="0"/>
          <w:szCs w:val="28"/>
        </w:rPr>
        <w:t>унок</w:t>
      </w:r>
      <w:r w:rsidRPr="00097D61">
        <w:rPr>
          <w:b w:val="0"/>
          <w:szCs w:val="28"/>
        </w:rPr>
        <w:t xml:space="preserve"> 5 – Успешная работа программы</w:t>
      </w:r>
      <w:bookmarkEnd w:id="84"/>
      <w:bookmarkEnd w:id="85"/>
      <w:bookmarkEnd w:id="86"/>
    </w:p>
    <w:p w14:paraId="1487C2EC" w14:textId="77777777" w:rsidR="000B4621" w:rsidRDefault="000B4621" w:rsidP="009B4E8F">
      <w:pPr>
        <w:rPr>
          <w:rFonts w:cs="Times New Roman"/>
          <w:sz w:val="24"/>
          <w:szCs w:val="24"/>
        </w:rPr>
      </w:pPr>
      <w:r>
        <w:rPr>
          <w:b/>
          <w:sz w:val="24"/>
        </w:rPr>
        <w:br w:type="page"/>
      </w:r>
    </w:p>
    <w:p w14:paraId="374D9973" w14:textId="77777777" w:rsidR="00AC1E4C" w:rsidRDefault="001F1950" w:rsidP="009B4E8F">
      <w:pPr>
        <w:pStyle w:val="111"/>
        <w:ind w:firstLine="851"/>
        <w:outlineLvl w:val="0"/>
      </w:pPr>
      <w:bookmarkStart w:id="87" w:name="_Toc45575611"/>
      <w:bookmarkStart w:id="88" w:name="_Toc45902424"/>
      <w:bookmarkStart w:id="89" w:name="_Toc45902543"/>
      <w:r>
        <w:lastRenderedPageBreak/>
        <w:t>ВЫВОДЫ</w:t>
      </w:r>
      <w:bookmarkEnd w:id="87"/>
      <w:bookmarkEnd w:id="88"/>
      <w:bookmarkEnd w:id="89"/>
    </w:p>
    <w:p w14:paraId="37048FB8" w14:textId="77777777" w:rsidR="007E4A26" w:rsidRPr="00097D61" w:rsidRDefault="000B4621" w:rsidP="009B4E8F">
      <w:pPr>
        <w:pStyle w:val="111"/>
        <w:spacing w:line="360" w:lineRule="auto"/>
        <w:ind w:firstLine="851"/>
        <w:jc w:val="both"/>
        <w:rPr>
          <w:b w:val="0"/>
          <w:szCs w:val="28"/>
        </w:rPr>
      </w:pPr>
      <w:bookmarkStart w:id="90" w:name="_Toc45575612"/>
      <w:bookmarkStart w:id="91" w:name="_Toc45575826"/>
      <w:bookmarkStart w:id="92" w:name="_Toc45902425"/>
      <w:r w:rsidRPr="00097D61">
        <w:rPr>
          <w:b w:val="0"/>
          <w:szCs w:val="28"/>
        </w:rPr>
        <w:t xml:space="preserve">Практическая работа была выполнена успешна в соответствии с полученным вариантом задания. </w:t>
      </w:r>
      <w:r w:rsidR="007E4A26" w:rsidRPr="00097D61">
        <w:rPr>
          <w:b w:val="0"/>
          <w:szCs w:val="28"/>
        </w:rPr>
        <w:t>Аналитическая часть работы содержит теоретическую информацию, необходимую для реализации задания, а также анализ различных языков программирования и сред разработок.</w:t>
      </w:r>
      <w:r w:rsidRPr="00097D61">
        <w:rPr>
          <w:b w:val="0"/>
          <w:szCs w:val="28"/>
        </w:rPr>
        <w:t xml:space="preserve"> </w:t>
      </w:r>
      <w:r w:rsidR="007E4A26" w:rsidRPr="00097D61">
        <w:rPr>
          <w:b w:val="0"/>
          <w:szCs w:val="28"/>
        </w:rPr>
        <w:t>Практическая часть работы содержит реализацию программы для решения задачи кинетики в соответствии с вариантом.</w:t>
      </w:r>
      <w:bookmarkEnd w:id="90"/>
      <w:bookmarkEnd w:id="91"/>
      <w:bookmarkEnd w:id="92"/>
    </w:p>
    <w:p w14:paraId="450A4F80" w14:textId="77777777" w:rsidR="000B4621" w:rsidRPr="00097D61" w:rsidRDefault="000B4621" w:rsidP="009B4E8F">
      <w:pPr>
        <w:pStyle w:val="111"/>
        <w:spacing w:line="360" w:lineRule="auto"/>
        <w:ind w:firstLine="851"/>
        <w:jc w:val="both"/>
        <w:rPr>
          <w:b w:val="0"/>
          <w:szCs w:val="28"/>
        </w:rPr>
      </w:pPr>
      <w:bookmarkStart w:id="93" w:name="_Toc45575613"/>
      <w:bookmarkStart w:id="94" w:name="_Toc45575827"/>
      <w:bookmarkStart w:id="95" w:name="_Toc45902426"/>
      <w:r w:rsidRPr="00097D61">
        <w:rPr>
          <w:b w:val="0"/>
          <w:szCs w:val="28"/>
        </w:rPr>
        <w:t>В результате прохождения учебной практики были приобретены новые знания и умения, развились навыки по поиску необходимой информации и ее обработке.</w:t>
      </w:r>
      <w:bookmarkEnd w:id="93"/>
      <w:bookmarkEnd w:id="94"/>
      <w:bookmarkEnd w:id="95"/>
    </w:p>
    <w:p w14:paraId="3798AA2E" w14:textId="77777777" w:rsidR="00593859" w:rsidRDefault="00593859">
      <w:pPr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14:paraId="76C587E4" w14:textId="77777777" w:rsidR="00593859" w:rsidRDefault="00593859" w:rsidP="009B4E8F">
      <w:pPr>
        <w:pStyle w:val="111"/>
        <w:jc w:val="center"/>
        <w:outlineLvl w:val="0"/>
      </w:pPr>
      <w:bookmarkStart w:id="96" w:name="_Toc13642626"/>
      <w:bookmarkStart w:id="97" w:name="_Toc518228835"/>
      <w:bookmarkStart w:id="98" w:name="_Toc45575614"/>
      <w:bookmarkStart w:id="99" w:name="_Toc45902427"/>
      <w:bookmarkStart w:id="100" w:name="_Toc45902544"/>
      <w:r>
        <w:lastRenderedPageBreak/>
        <w:t>ПРИЛОЖЕНИЕ А</w:t>
      </w:r>
      <w:bookmarkEnd w:id="96"/>
      <w:bookmarkEnd w:id="97"/>
      <w:bookmarkEnd w:id="98"/>
      <w:bookmarkEnd w:id="99"/>
      <w:bookmarkEnd w:id="100"/>
    </w:p>
    <w:p w14:paraId="12FB2639" w14:textId="77777777" w:rsidR="00634552" w:rsidRPr="00634552" w:rsidRDefault="00634552" w:rsidP="00634552">
      <w:pPr>
        <w:rPr>
          <w:rFonts w:ascii="Consolas" w:hAnsi="Consolas"/>
          <w:b/>
          <w:sz w:val="24"/>
          <w:szCs w:val="24"/>
        </w:rPr>
      </w:pPr>
      <w:r w:rsidRPr="00634552">
        <w:rPr>
          <w:rFonts w:ascii="Consolas" w:hAnsi="Consolas"/>
          <w:b/>
          <w:sz w:val="24"/>
          <w:szCs w:val="24"/>
        </w:rPr>
        <w:t>[--- Начало программы ---]</w:t>
      </w:r>
    </w:p>
    <w:p w14:paraId="47F61DDE" w14:textId="77777777" w:rsidR="00634552" w:rsidRPr="00634552" w:rsidRDefault="00634552" w:rsidP="00634552">
      <w:pPr>
        <w:rPr>
          <w:rFonts w:ascii="Consolas" w:hAnsi="Consolas"/>
          <w:b/>
          <w:sz w:val="24"/>
          <w:szCs w:val="24"/>
        </w:rPr>
      </w:pPr>
    </w:p>
    <w:p w14:paraId="47E49A3A" w14:textId="77777777" w:rsidR="00634552" w:rsidRPr="00634552" w:rsidRDefault="00634552" w:rsidP="0063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63455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// Program.cs</w:t>
      </w:r>
    </w:p>
    <w:p w14:paraId="27FD6EF9" w14:textId="77777777" w:rsidR="00634552" w:rsidRPr="00634552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455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4097205F" w14:textId="77777777" w:rsidR="00634552" w:rsidRPr="00634552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455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00C1B528" w14:textId="77777777" w:rsidR="00634552" w:rsidRPr="00634552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24F6E70" w14:textId="77777777" w:rsidR="00634552" w:rsidRPr="00634552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4552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Kinetics</w:t>
      </w:r>
    </w:p>
    <w:p w14:paraId="5C4C8D49" w14:textId="77777777" w:rsidR="00634552" w:rsidRPr="00634552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FD5239D" w14:textId="77777777" w:rsidR="00634552" w:rsidRPr="00634552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34552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34552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34552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14:paraId="2EC42A62" w14:textId="77777777" w:rsidR="00634552" w:rsidRPr="00634552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{</w:t>
      </w:r>
    </w:p>
    <w:p w14:paraId="369ABE41" w14:textId="77777777" w:rsidR="00634552" w:rsidRPr="00634552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[STAThread]</w:t>
      </w:r>
    </w:p>
    <w:p w14:paraId="6981967B" w14:textId="77777777" w:rsidR="00634552" w:rsidRPr="00634552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34552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3455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14:paraId="2B76E8D7" w14:textId="77777777" w:rsidR="00634552" w:rsidRPr="00634552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0BCF5920" w14:textId="77777777" w:rsidR="00634552" w:rsidRPr="00634552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Application.EnableVisualStyles();</w:t>
      </w:r>
    </w:p>
    <w:p w14:paraId="2C9ACC03" w14:textId="77777777" w:rsidR="00634552" w:rsidRPr="00634552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Application.SetCompatibleTextRenderingDefault(</w:t>
      </w:r>
      <w:r w:rsidRPr="0063455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9914916" w14:textId="77777777" w:rsidR="00634552" w:rsidRPr="00634552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Application.Run(</w:t>
      </w:r>
      <w:r w:rsidRPr="0063455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App());</w:t>
      </w:r>
    </w:p>
    <w:p w14:paraId="65AD9B18" w14:textId="77777777" w:rsidR="00634552" w:rsidRPr="001E5E46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34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E5E4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023DA35" w14:textId="77777777" w:rsidR="00634552" w:rsidRPr="001E5E46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5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0A771214" w14:textId="77777777" w:rsidR="00634552" w:rsidRPr="001E5E46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5E4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4FD2F2F" w14:textId="77777777" w:rsidR="00634552" w:rsidRPr="001E5E46" w:rsidRDefault="0063455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5E46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5007CE1A" w14:textId="77777777" w:rsidR="00634552" w:rsidRPr="001C3AA5" w:rsidRDefault="00634552" w:rsidP="0063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</w:pPr>
      <w:r w:rsidRPr="001C3AA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lastRenderedPageBreak/>
        <w:t>// Configurate.cs</w:t>
      </w:r>
    </w:p>
    <w:p w14:paraId="567AA5D8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3A39269C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8B1207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Kinetics</w:t>
      </w:r>
    </w:p>
    <w:p w14:paraId="1B3F6AD7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AF27AD7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2B91AF"/>
          <w:sz w:val="24"/>
          <w:szCs w:val="24"/>
          <w:lang w:val="en-US"/>
        </w:rPr>
        <w:t>Configurate</w:t>
      </w:r>
    </w:p>
    <w:p w14:paraId="735F87E8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{</w:t>
      </w:r>
    </w:p>
    <w:p w14:paraId="32EDCE96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internal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ToFixed(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uint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decimals) 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1C3AA5">
        <w:rPr>
          <w:rFonts w:ascii="Consolas" w:hAnsi="Consolas" w:cs="Consolas"/>
          <w:color w:val="008000"/>
          <w:sz w:val="24"/>
          <w:szCs w:val="24"/>
        </w:rPr>
        <w:t>Округления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8000"/>
          <w:sz w:val="24"/>
          <w:szCs w:val="24"/>
        </w:rPr>
        <w:t>до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8000"/>
          <w:sz w:val="24"/>
          <w:szCs w:val="24"/>
        </w:rPr>
        <w:t>заданного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8000"/>
          <w:sz w:val="24"/>
          <w:szCs w:val="24"/>
        </w:rPr>
        <w:t>числа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681B1B58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72F4EA6A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 =  number.ToString(</w:t>
      </w:r>
      <w:r w:rsidRPr="001C3AA5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decimals);</w:t>
      </w:r>
    </w:p>
    <w:p w14:paraId="38D1D07B" w14:textId="77777777" w:rsidR="00634552" w:rsidRPr="001E5E46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E5E4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E5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Convert.ToDouble(str);</w:t>
      </w:r>
    </w:p>
    <w:p w14:paraId="6437CEC8" w14:textId="77777777" w:rsidR="00634552" w:rsidRPr="001E5E46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5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4C04AF2A" w14:textId="77777777" w:rsidR="00634552" w:rsidRPr="001E5E46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5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6AC0B64C" w14:textId="77777777" w:rsidR="00634552" w:rsidRPr="001E5E46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5E4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E1E6BDB" w14:textId="77777777" w:rsidR="00634552" w:rsidRPr="001E5E46" w:rsidRDefault="006345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E46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01CA020" w14:textId="77777777" w:rsidR="00634552" w:rsidRPr="001C3AA5" w:rsidRDefault="00634552" w:rsidP="0063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</w:pPr>
      <w:r w:rsidRPr="001C3AA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lastRenderedPageBreak/>
        <w:t>// AllTests.cs</w:t>
      </w:r>
    </w:p>
    <w:p w14:paraId="1537D74D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1A4B5933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57A9C428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D70913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Kinetics</w:t>
      </w:r>
    </w:p>
    <w:p w14:paraId="2283EFE0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A963346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2B91AF"/>
          <w:sz w:val="24"/>
          <w:szCs w:val="24"/>
          <w:lang w:val="en-US"/>
        </w:rPr>
        <w:t>AllTests</w:t>
      </w:r>
    </w:p>
    <w:p w14:paraId="2F39E889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{</w:t>
      </w:r>
    </w:p>
    <w:p w14:paraId="5B9A9D05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internal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AllChecks(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conA,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conB,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conC,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step) 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1C3AA5">
        <w:rPr>
          <w:rFonts w:ascii="Consolas" w:hAnsi="Consolas" w:cs="Consolas"/>
          <w:color w:val="008000"/>
          <w:sz w:val="24"/>
          <w:szCs w:val="24"/>
        </w:rPr>
        <w:t>Все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8000"/>
          <w:sz w:val="24"/>
          <w:szCs w:val="24"/>
        </w:rPr>
        <w:t>проверки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8000"/>
          <w:sz w:val="24"/>
          <w:szCs w:val="24"/>
        </w:rPr>
        <w:t>значений</w:t>
      </w:r>
    </w:p>
    <w:p w14:paraId="5586AD12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2AAA66BA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(ValidInput() &amp;&amp; AllFieldsFilled() &amp;&amp; ValidValues(conA, conB, conC, step))</w:t>
      </w:r>
    </w:p>
    <w:p w14:paraId="6633C995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{</w:t>
      </w:r>
    </w:p>
    <w:p w14:paraId="6BC93510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05A226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}</w:t>
      </w:r>
    </w:p>
    <w:p w14:paraId="702A3EAE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B37FDD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443D156E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6BF61F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internal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AllFieldsFilled() 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1C3AA5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8000"/>
          <w:sz w:val="24"/>
          <w:szCs w:val="24"/>
        </w:rPr>
        <w:t>заполнености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8000"/>
          <w:sz w:val="24"/>
          <w:szCs w:val="24"/>
        </w:rPr>
        <w:t>всех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8000"/>
          <w:sz w:val="24"/>
          <w:szCs w:val="24"/>
        </w:rPr>
        <w:t>полей</w:t>
      </w:r>
    </w:p>
    <w:p w14:paraId="26CE094F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4947F3E4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1; i &lt; (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>)App.TextBoxes.step; i++)</w:t>
      </w:r>
    </w:p>
    <w:p w14:paraId="686443A6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{</w:t>
      </w:r>
    </w:p>
    <w:p w14:paraId="69841EA1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tempStr = Enum.GetName(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(App.TextBoxes), i) + </w:t>
      </w:r>
      <w:r w:rsidRPr="001C3AA5">
        <w:rPr>
          <w:rFonts w:ascii="Consolas" w:hAnsi="Consolas" w:cs="Consolas"/>
          <w:color w:val="A31515"/>
          <w:sz w:val="24"/>
          <w:szCs w:val="24"/>
          <w:lang w:val="en-US"/>
        </w:rPr>
        <w:t>"_tb"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97F2D7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(Form.ActiveForm.Controls[tempStr].Text.Length == 0)</w:t>
      </w:r>
    </w:p>
    <w:p w14:paraId="3C4BC83F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C3AA5">
        <w:rPr>
          <w:rFonts w:ascii="Consolas" w:hAnsi="Consolas" w:cs="Consolas"/>
          <w:color w:val="000000"/>
          <w:sz w:val="24"/>
          <w:szCs w:val="24"/>
        </w:rPr>
        <w:t>{</w:t>
      </w:r>
    </w:p>
    <w:p w14:paraId="424DDDD2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3AA5">
        <w:rPr>
          <w:rFonts w:ascii="Consolas" w:hAnsi="Consolas" w:cs="Consolas"/>
          <w:color w:val="000000"/>
          <w:sz w:val="24"/>
          <w:szCs w:val="24"/>
        </w:rPr>
        <w:t xml:space="preserve">          MessageBox.Show(</w:t>
      </w:r>
      <w:r w:rsidRPr="001C3AA5">
        <w:rPr>
          <w:rFonts w:ascii="Consolas" w:hAnsi="Consolas" w:cs="Consolas"/>
          <w:color w:val="A31515"/>
          <w:sz w:val="24"/>
          <w:szCs w:val="24"/>
        </w:rPr>
        <w:t>"Заполните все поля!"</w:t>
      </w:r>
      <w:r w:rsidRPr="001C3AA5">
        <w:rPr>
          <w:rFonts w:ascii="Consolas" w:hAnsi="Consolas" w:cs="Consolas"/>
          <w:color w:val="000000"/>
          <w:sz w:val="24"/>
          <w:szCs w:val="24"/>
        </w:rPr>
        <w:t>);</w:t>
      </w:r>
    </w:p>
    <w:p w14:paraId="40439F53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D440B6A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676E0A9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}</w:t>
      </w:r>
    </w:p>
    <w:p w14:paraId="099596AE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C2382C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17F1DB36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735752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internal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ValidValues(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conA,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conB,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conC,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step) 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1C3AA5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8000"/>
          <w:sz w:val="24"/>
          <w:szCs w:val="24"/>
        </w:rPr>
        <w:t>корректности</w:t>
      </w:r>
      <w:r w:rsidRPr="001C3AA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8000"/>
          <w:sz w:val="24"/>
          <w:szCs w:val="24"/>
        </w:rPr>
        <w:t>значений</w:t>
      </w:r>
    </w:p>
    <w:p w14:paraId="47E9C12D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6DA4B3C3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(step &lt;= 0)</w:t>
      </w:r>
    </w:p>
    <w:p w14:paraId="62912691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{</w:t>
      </w:r>
    </w:p>
    <w:p w14:paraId="758163B6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MessageBox</w:t>
      </w:r>
      <w:r w:rsidRPr="00EE47E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>Show</w:t>
      </w:r>
      <w:r w:rsidRPr="00EE47E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E47E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C3AA5">
        <w:rPr>
          <w:rFonts w:ascii="Consolas" w:hAnsi="Consolas" w:cs="Consolas"/>
          <w:color w:val="A31515"/>
          <w:sz w:val="24"/>
          <w:szCs w:val="24"/>
        </w:rPr>
        <w:t>Некорректное</w:t>
      </w:r>
      <w:r w:rsidRPr="00EE47E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A31515"/>
          <w:sz w:val="24"/>
          <w:szCs w:val="24"/>
        </w:rPr>
        <w:t>значение</w:t>
      </w:r>
      <w:r w:rsidRPr="00EE47E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A31515"/>
          <w:sz w:val="24"/>
          <w:szCs w:val="24"/>
        </w:rPr>
        <w:t>шага</w:t>
      </w:r>
      <w:r w:rsidRPr="00EE47E1">
        <w:rPr>
          <w:rFonts w:ascii="Consolas" w:hAnsi="Consolas" w:cs="Consolas"/>
          <w:color w:val="A31515"/>
          <w:sz w:val="24"/>
          <w:szCs w:val="24"/>
          <w:lang w:val="en-US"/>
        </w:rPr>
        <w:t xml:space="preserve">! </w:t>
      </w:r>
      <w:r w:rsidRPr="001C3AA5">
        <w:rPr>
          <w:rFonts w:ascii="Consolas" w:hAnsi="Consolas" w:cs="Consolas"/>
          <w:color w:val="A31515"/>
          <w:sz w:val="24"/>
          <w:szCs w:val="24"/>
        </w:rPr>
        <w:t>Введите шаг больше 0"</w:t>
      </w:r>
      <w:r w:rsidRPr="001C3AA5">
        <w:rPr>
          <w:rFonts w:ascii="Consolas" w:hAnsi="Consolas" w:cs="Consolas"/>
          <w:color w:val="000000"/>
          <w:sz w:val="24"/>
          <w:szCs w:val="24"/>
        </w:rPr>
        <w:t>);</w:t>
      </w:r>
    </w:p>
    <w:p w14:paraId="7FDB318D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3AA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C3AA5">
        <w:rPr>
          <w:rFonts w:ascii="Consolas" w:hAnsi="Consolas" w:cs="Consolas"/>
          <w:color w:val="0000FF"/>
          <w:sz w:val="24"/>
          <w:szCs w:val="24"/>
        </w:rPr>
        <w:t>return</w:t>
      </w:r>
      <w:r w:rsidRPr="001C3A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</w:rPr>
        <w:t>false</w:t>
      </w:r>
      <w:r w:rsidRPr="001C3AA5">
        <w:rPr>
          <w:rFonts w:ascii="Consolas" w:hAnsi="Consolas" w:cs="Consolas"/>
          <w:color w:val="000000"/>
          <w:sz w:val="24"/>
          <w:szCs w:val="24"/>
        </w:rPr>
        <w:t>;</w:t>
      </w:r>
    </w:p>
    <w:p w14:paraId="1708F8EB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3AA5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14:paraId="4E420B3D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B60205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3AA5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1C3AA5">
        <w:rPr>
          <w:rFonts w:ascii="Consolas" w:hAnsi="Consolas" w:cs="Consolas"/>
          <w:color w:val="0000FF"/>
          <w:sz w:val="24"/>
          <w:szCs w:val="24"/>
        </w:rPr>
        <w:t>if</w:t>
      </w:r>
      <w:r w:rsidRPr="001C3AA5">
        <w:rPr>
          <w:rFonts w:ascii="Consolas" w:hAnsi="Consolas" w:cs="Consolas"/>
          <w:color w:val="000000"/>
          <w:sz w:val="24"/>
          <w:szCs w:val="24"/>
        </w:rPr>
        <w:t xml:space="preserve"> (step &lt; 0.01)</w:t>
      </w:r>
    </w:p>
    <w:p w14:paraId="1F785202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3AA5">
        <w:rPr>
          <w:rFonts w:ascii="Consolas" w:hAnsi="Consolas" w:cs="Consolas"/>
          <w:color w:val="000000"/>
          <w:sz w:val="24"/>
          <w:szCs w:val="24"/>
        </w:rPr>
        <w:t xml:space="preserve">      {</w:t>
      </w:r>
    </w:p>
    <w:p w14:paraId="65EEE88C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3AA5">
        <w:rPr>
          <w:rFonts w:ascii="Consolas" w:hAnsi="Consolas" w:cs="Consolas"/>
          <w:color w:val="000000"/>
          <w:sz w:val="24"/>
          <w:szCs w:val="24"/>
        </w:rPr>
        <w:t xml:space="preserve">        MessageBox.Show(</w:t>
      </w:r>
      <w:r w:rsidRPr="001C3AA5">
        <w:rPr>
          <w:rFonts w:ascii="Consolas" w:hAnsi="Consolas" w:cs="Consolas"/>
          <w:color w:val="A31515"/>
          <w:sz w:val="24"/>
          <w:szCs w:val="24"/>
        </w:rPr>
        <w:t>"Шаг слишком маленький! Введите шаг больше 0,01"</w:t>
      </w:r>
      <w:r w:rsidRPr="001C3AA5">
        <w:rPr>
          <w:rFonts w:ascii="Consolas" w:hAnsi="Consolas" w:cs="Consolas"/>
          <w:color w:val="000000"/>
          <w:sz w:val="24"/>
          <w:szCs w:val="24"/>
        </w:rPr>
        <w:t>);</w:t>
      </w:r>
    </w:p>
    <w:p w14:paraId="195C2A30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3AA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C3AA5">
        <w:rPr>
          <w:rFonts w:ascii="Consolas" w:hAnsi="Consolas" w:cs="Consolas"/>
          <w:color w:val="0000FF"/>
          <w:sz w:val="24"/>
          <w:szCs w:val="24"/>
        </w:rPr>
        <w:t>return</w:t>
      </w:r>
      <w:r w:rsidRPr="001C3A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</w:rPr>
        <w:t>false</w:t>
      </w:r>
      <w:r w:rsidRPr="001C3AA5">
        <w:rPr>
          <w:rFonts w:ascii="Consolas" w:hAnsi="Consolas" w:cs="Consolas"/>
          <w:color w:val="000000"/>
          <w:sz w:val="24"/>
          <w:szCs w:val="24"/>
        </w:rPr>
        <w:t>;</w:t>
      </w:r>
    </w:p>
    <w:p w14:paraId="7FCB396B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3AA5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}</w:t>
      </w:r>
    </w:p>
    <w:p w14:paraId="3266B0BD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9707AC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3AA5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1C3AA5">
        <w:rPr>
          <w:rFonts w:ascii="Consolas" w:hAnsi="Consolas" w:cs="Consolas"/>
          <w:color w:val="0000FF"/>
          <w:sz w:val="24"/>
          <w:szCs w:val="24"/>
        </w:rPr>
        <w:t>if</w:t>
      </w:r>
      <w:r w:rsidRPr="001C3AA5">
        <w:rPr>
          <w:rFonts w:ascii="Consolas" w:hAnsi="Consolas" w:cs="Consolas"/>
          <w:color w:val="000000"/>
          <w:sz w:val="24"/>
          <w:szCs w:val="24"/>
        </w:rPr>
        <w:t xml:space="preserve"> (step &gt; 0.2)</w:t>
      </w:r>
    </w:p>
    <w:p w14:paraId="450E1020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3AA5">
        <w:rPr>
          <w:rFonts w:ascii="Consolas" w:hAnsi="Consolas" w:cs="Consolas"/>
          <w:color w:val="000000"/>
          <w:sz w:val="24"/>
          <w:szCs w:val="24"/>
        </w:rPr>
        <w:t xml:space="preserve">      {</w:t>
      </w:r>
    </w:p>
    <w:p w14:paraId="478D6FC5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3AA5">
        <w:rPr>
          <w:rFonts w:ascii="Consolas" w:hAnsi="Consolas" w:cs="Consolas"/>
          <w:color w:val="000000"/>
          <w:sz w:val="24"/>
          <w:szCs w:val="24"/>
        </w:rPr>
        <w:t xml:space="preserve">        MessageBox.Show(</w:t>
      </w:r>
      <w:r w:rsidRPr="001C3AA5">
        <w:rPr>
          <w:rFonts w:ascii="Consolas" w:hAnsi="Consolas" w:cs="Consolas"/>
          <w:color w:val="A31515"/>
          <w:sz w:val="24"/>
          <w:szCs w:val="24"/>
        </w:rPr>
        <w:t>"Шаг слишком большой! Для корректного отображения графика введите шаг меньше 0,2"</w:t>
      </w:r>
      <w:r w:rsidRPr="001C3AA5">
        <w:rPr>
          <w:rFonts w:ascii="Consolas" w:hAnsi="Consolas" w:cs="Consolas"/>
          <w:color w:val="000000"/>
          <w:sz w:val="24"/>
          <w:szCs w:val="24"/>
        </w:rPr>
        <w:t>);</w:t>
      </w:r>
    </w:p>
    <w:p w14:paraId="1805B1BC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80329E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}</w:t>
      </w:r>
    </w:p>
    <w:p w14:paraId="2A22AF84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B425CF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(conA &lt; 0 || conB &lt; 0 || conC &lt; 0)</w:t>
      </w:r>
    </w:p>
    <w:p w14:paraId="0D1B3B49" w14:textId="77777777" w:rsidR="00634552" w:rsidRPr="00EE47E1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EE47E1">
        <w:rPr>
          <w:rFonts w:ascii="Consolas" w:hAnsi="Consolas" w:cs="Consolas"/>
          <w:color w:val="000000"/>
          <w:sz w:val="24"/>
          <w:szCs w:val="24"/>
        </w:rPr>
        <w:t>{</w:t>
      </w:r>
    </w:p>
    <w:p w14:paraId="68BE2520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7E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C3AA5">
        <w:rPr>
          <w:rFonts w:ascii="Consolas" w:hAnsi="Consolas" w:cs="Consolas"/>
          <w:color w:val="000000"/>
          <w:sz w:val="24"/>
          <w:szCs w:val="24"/>
        </w:rPr>
        <w:t>MessageBox.Show(</w:t>
      </w:r>
      <w:r w:rsidRPr="001C3AA5">
        <w:rPr>
          <w:rFonts w:ascii="Consolas" w:hAnsi="Consolas" w:cs="Consolas"/>
          <w:color w:val="A31515"/>
          <w:sz w:val="24"/>
          <w:szCs w:val="24"/>
        </w:rPr>
        <w:t>"Концентрация не может быть отрицательной!"</w:t>
      </w:r>
      <w:r w:rsidRPr="001C3AA5">
        <w:rPr>
          <w:rFonts w:ascii="Consolas" w:hAnsi="Consolas" w:cs="Consolas"/>
          <w:color w:val="000000"/>
          <w:sz w:val="24"/>
          <w:szCs w:val="24"/>
        </w:rPr>
        <w:t>);</w:t>
      </w:r>
    </w:p>
    <w:p w14:paraId="61A33303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CE8D3A1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}</w:t>
      </w:r>
    </w:p>
    <w:p w14:paraId="1B0BA3A7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92012E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440E71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41EAB887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B5E4B7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internal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ValidInput()</w:t>
      </w:r>
    </w:p>
    <w:p w14:paraId="311419DF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6B314E3C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1; i &lt; (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>)App.TextBoxes.step; i++)</w:t>
      </w:r>
    </w:p>
    <w:p w14:paraId="5D9345E9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{</w:t>
      </w:r>
    </w:p>
    <w:p w14:paraId="75EDEE0F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tempStr = Enum.GetName(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(App.TextBoxes), i) + </w:t>
      </w:r>
      <w:r w:rsidRPr="001C3AA5">
        <w:rPr>
          <w:rFonts w:ascii="Consolas" w:hAnsi="Consolas" w:cs="Consolas"/>
          <w:color w:val="A31515"/>
          <w:sz w:val="24"/>
          <w:szCs w:val="24"/>
          <w:lang w:val="en-US"/>
        </w:rPr>
        <w:t>"_tb"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D29D4D" w14:textId="77777777" w:rsidR="00634552" w:rsidRPr="001C3AA5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.TryParse(Form.ActiveForm.Controls[tempStr].Text,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num);</w:t>
      </w:r>
    </w:p>
    <w:p w14:paraId="01E96386" w14:textId="77777777" w:rsidR="00634552" w:rsidRPr="00BF4673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C3AA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C3AA5">
        <w:rPr>
          <w:rFonts w:ascii="Consolas" w:hAnsi="Consolas" w:cs="Consolas"/>
          <w:color w:val="000000"/>
          <w:sz w:val="24"/>
          <w:szCs w:val="24"/>
          <w:lang w:val="en-US"/>
        </w:rPr>
        <w:t xml:space="preserve"> (num == 0 &amp;&amp; Form.ActiveForm.Controls[tempStr].Text != </w:t>
      </w:r>
      <w:r w:rsidRPr="00BF4673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BF467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19BC945" w14:textId="77777777" w:rsidR="00634552" w:rsidRPr="00BF4673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46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08541C0" w14:textId="77777777" w:rsidR="00634552" w:rsidRPr="00BF4673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46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MessageBox.Show(</w:t>
      </w:r>
      <w:r w:rsidRPr="00BF467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C3AA5">
        <w:rPr>
          <w:rFonts w:ascii="Consolas" w:hAnsi="Consolas" w:cs="Consolas"/>
          <w:color w:val="A31515"/>
          <w:sz w:val="24"/>
          <w:szCs w:val="24"/>
        </w:rPr>
        <w:t>Некорректные</w:t>
      </w:r>
      <w:r w:rsidRPr="00BF4673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1C3AA5">
        <w:rPr>
          <w:rFonts w:ascii="Consolas" w:hAnsi="Consolas" w:cs="Consolas"/>
          <w:color w:val="A31515"/>
          <w:sz w:val="24"/>
          <w:szCs w:val="24"/>
        </w:rPr>
        <w:t>значения</w:t>
      </w:r>
      <w:r w:rsidRPr="00BF4673">
        <w:rPr>
          <w:rFonts w:ascii="Consolas" w:hAnsi="Consolas" w:cs="Consolas"/>
          <w:color w:val="A31515"/>
          <w:sz w:val="24"/>
          <w:szCs w:val="24"/>
          <w:lang w:val="en-US"/>
        </w:rPr>
        <w:t>!"</w:t>
      </w:r>
      <w:r w:rsidRPr="00BF467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3381987" w14:textId="77777777" w:rsidR="00634552" w:rsidRPr="00BF4673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46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BF467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F46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F4673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BF467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A37FB0D" w14:textId="77777777" w:rsidR="00634552" w:rsidRPr="00DE05A1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F46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E05A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0A7111C" w14:textId="77777777" w:rsidR="00634552" w:rsidRPr="00DE05A1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E0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}</w:t>
      </w:r>
    </w:p>
    <w:p w14:paraId="2447FFD8" w14:textId="77777777" w:rsidR="00634552" w:rsidRPr="00DE05A1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E0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DE05A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E0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E05A1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DE05A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2EBC6F" w14:textId="77777777" w:rsidR="00634552" w:rsidRPr="00DE05A1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E0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10FFF828" w14:textId="77777777" w:rsidR="00634552" w:rsidRPr="00DE05A1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E0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}</w:t>
      </w:r>
    </w:p>
    <w:p w14:paraId="46DFE222" w14:textId="77777777" w:rsidR="00634552" w:rsidRPr="00DE05A1" w:rsidRDefault="00634552" w:rsidP="0063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E05A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5F316C2" w14:textId="77777777" w:rsidR="00634552" w:rsidRPr="00DE05A1" w:rsidRDefault="00634552">
      <w:pPr>
        <w:rPr>
          <w:rFonts w:cs="Times New Roman"/>
          <w:sz w:val="24"/>
          <w:szCs w:val="24"/>
          <w:lang w:val="en-US"/>
        </w:rPr>
      </w:pPr>
      <w:r w:rsidRPr="00DE05A1">
        <w:rPr>
          <w:rFonts w:cs="Times New Roman"/>
          <w:sz w:val="24"/>
          <w:szCs w:val="24"/>
          <w:lang w:val="en-US"/>
        </w:rPr>
        <w:br w:type="page"/>
      </w:r>
    </w:p>
    <w:p w14:paraId="29BCD33D" w14:textId="77777777" w:rsidR="00634552" w:rsidRPr="001C3AA5" w:rsidRDefault="00634552" w:rsidP="00634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</w:pPr>
      <w:r w:rsidRPr="001C3AA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lastRenderedPageBreak/>
        <w:t>// App.cs</w:t>
      </w:r>
    </w:p>
    <w:p w14:paraId="1644BB7A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65D8F296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14:paraId="4EDF5855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694C87AC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System.Windows.Forms.DataVisualization.Charting;</w:t>
      </w:r>
    </w:p>
    <w:p w14:paraId="37FDC6AC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DBB919F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Kinetics</w:t>
      </w:r>
    </w:p>
    <w:p w14:paraId="3FCE5222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931C63B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2B91AF"/>
          <w:sz w:val="24"/>
          <w:szCs w:val="24"/>
          <w:lang w:val="en-US"/>
        </w:rPr>
        <w:t>App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358EA425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{</w:t>
      </w:r>
    </w:p>
    <w:p w14:paraId="3C3BE9B2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internal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2B91AF"/>
          <w:sz w:val="24"/>
          <w:szCs w:val="24"/>
          <w:lang w:val="en-US"/>
        </w:rPr>
        <w:t>Symbols</w:t>
      </w:r>
    </w:p>
    <w:p w14:paraId="61812BBA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3776526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Backspace = 8</w:t>
      </w:r>
    </w:p>
    <w:p w14:paraId="06702FD6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18E7CDBB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CC4020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internal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2B91AF"/>
          <w:sz w:val="24"/>
          <w:szCs w:val="24"/>
          <w:lang w:val="en-US"/>
        </w:rPr>
        <w:t>TextBoxes</w:t>
      </w:r>
    </w:p>
    <w:p w14:paraId="29C4C027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7C0C584E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conA = 1,</w:t>
      </w:r>
    </w:p>
    <w:p w14:paraId="00A494C3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conB,</w:t>
      </w:r>
    </w:p>
    <w:p w14:paraId="44EBAA06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step</w:t>
      </w:r>
    </w:p>
    <w:p w14:paraId="1FE66FF7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662161E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F7705D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2B91AF"/>
          <w:sz w:val="24"/>
          <w:szCs w:val="24"/>
          <w:lang w:val="en-US"/>
        </w:rPr>
        <w:t>App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3E9E761A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6025A6E0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InitializeComponent();</w:t>
      </w:r>
    </w:p>
    <w:p w14:paraId="1F7FBAA4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27E233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4F1D6FFB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5DC588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func(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conA,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conB,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num) </w:t>
      </w:r>
      <w:r w:rsidRPr="00097D61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97D61">
        <w:rPr>
          <w:rFonts w:ascii="Consolas" w:hAnsi="Consolas" w:cs="Consolas"/>
          <w:color w:val="008000"/>
          <w:sz w:val="24"/>
          <w:szCs w:val="24"/>
        </w:rPr>
        <w:t>расчёт</w:t>
      </w:r>
      <w:r w:rsidRPr="00097D6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8000"/>
          <w:sz w:val="24"/>
          <w:szCs w:val="24"/>
        </w:rPr>
        <w:t>производных</w:t>
      </w:r>
      <w:r w:rsidRPr="00097D61">
        <w:rPr>
          <w:rFonts w:ascii="Consolas" w:hAnsi="Consolas" w:cs="Consolas"/>
          <w:color w:val="008000"/>
          <w:sz w:val="24"/>
          <w:szCs w:val="24"/>
          <w:lang w:val="en-US"/>
        </w:rPr>
        <w:t xml:space="preserve"> f1,f2</w:t>
      </w:r>
    </w:p>
    <w:p w14:paraId="236FB89E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00A4072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0;</w:t>
      </w:r>
    </w:p>
    <w:p w14:paraId="74570DFB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(num){</w:t>
      </w:r>
    </w:p>
    <w:p w14:paraId="4AC05BB5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14:paraId="508AFC9B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res = -2 * conA + 2 * conB;</w:t>
      </w:r>
    </w:p>
    <w:p w14:paraId="7F099594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BC55B7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14:paraId="2D310634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res = 2 * conA - 2 * conB;</w:t>
      </w:r>
    </w:p>
    <w:p w14:paraId="4CC7BF9F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60F2296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}</w:t>
      </w:r>
    </w:p>
    <w:p w14:paraId="2DAE9695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res;</w:t>
      </w:r>
    </w:p>
    <w:p w14:paraId="1DD38D8D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57EA0F45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58BAFC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build_button_MouseClick(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MouseEventArgs e)</w:t>
      </w:r>
    </w:p>
    <w:p w14:paraId="6C0A251E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C3EEC5A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dataTable.Rows.Clear();</w:t>
      </w:r>
    </w:p>
    <w:p w14:paraId="74FE2DA8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2A74A0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ConChart.Series[0].Points.Clear();</w:t>
      </w:r>
    </w:p>
    <w:p w14:paraId="35C8FBDC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ConChart.Series[1].Points.Clear();</w:t>
      </w:r>
    </w:p>
    <w:p w14:paraId="7A7309AD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471B20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14:paraId="04E8560C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{</w:t>
      </w:r>
    </w:p>
    <w:p w14:paraId="6039BF68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.TryParse(conA_tb.Text,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conA);</w:t>
      </w:r>
    </w:p>
    <w:p w14:paraId="2270E9B3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.TryParse(conB_tb.Text,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conB);</w:t>
      </w:r>
    </w:p>
    <w:p w14:paraId="60C24799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.TryParse(step_tb.Text,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step);</w:t>
      </w:r>
    </w:p>
    <w:p w14:paraId="1841B50A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BCB0F29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(AllTests.AllChecks(conA, conB, step))</w:t>
      </w:r>
    </w:p>
    <w:p w14:paraId="28115929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C963563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8AF958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ConChart.ChartAreas[0].AxisY.Minimum = 0;</w:t>
      </w:r>
    </w:p>
    <w:p w14:paraId="138C91C5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ConChart.ChartAreas[0].AxisY.Maximum = conA&gt;=conB ? conA : conB;</w:t>
      </w:r>
    </w:p>
    <w:p w14:paraId="12C0DC28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BCA96BE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0, ya = conA, yb = conB, ka1, ka2, ka3, ka4, kb1, kb2, kb3, kb4, conAChck, </w:t>
      </w:r>
    </w:p>
    <w:p w14:paraId="7605B0F1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conBChck, t = step;</w:t>
      </w:r>
    </w:p>
    <w:p w14:paraId="5361F70D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04F7DF8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ConChart.Series[0].Points.AddXY(0, conA);</w:t>
      </w:r>
    </w:p>
    <w:p w14:paraId="34A0818A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ConChart.Series[1].Points.AddXY(0, conB);</w:t>
      </w:r>
    </w:p>
    <w:p w14:paraId="0C965B16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F310732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ConChart.Series[0].IsVisibleInLegend =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6EE0FD0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ConChart.Series[1].IsVisibleInLegend =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E161C6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70C025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ConChart.Titles[0].Visible =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A8835C3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ConChart.Titles[1].Visible =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837075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B7DDA38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dataTable.Rows.Insert(0,</w:t>
      </w:r>
    </w:p>
    <w:p w14:paraId="26298C82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0,</w:t>
      </w:r>
    </w:p>
    <w:p w14:paraId="23001BF0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Configurate.ToFixed(conA, 2),</w:t>
      </w:r>
    </w:p>
    <w:p w14:paraId="563C8F51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Configurate.ToFixed(conB, 2)</w:t>
      </w:r>
    </w:p>
    <w:p w14:paraId="6C52FB0D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);</w:t>
      </w:r>
    </w:p>
    <w:p w14:paraId="46761FC1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CACF6AC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</w:p>
    <w:p w14:paraId="527FE9DE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103BCB22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x = t;</w:t>
      </w:r>
    </w:p>
    <w:p w14:paraId="60EC96E4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ka1 = step * func(conA, conB, 1);</w:t>
      </w:r>
    </w:p>
    <w:p w14:paraId="6F6583DD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kb1 = step * func(conA, conB, 2);</w:t>
      </w:r>
    </w:p>
    <w:p w14:paraId="2480A9BA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FC0288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ka2 = step * func(conA + ka1 / 2, conB + kb1 / 2, 1);</w:t>
      </w:r>
    </w:p>
    <w:p w14:paraId="3CFA23ED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kb2 = step * func(conA + ka1 / 2, conB + kb1 / 2, 2);</w:t>
      </w:r>
    </w:p>
    <w:p w14:paraId="63411323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880FF6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ka3 = step * func(conA + ka2 / 2, conB + kb2 / 2, 1);</w:t>
      </w:r>
    </w:p>
    <w:p w14:paraId="48D93FEF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kb3 = step * func(conA + ka2 / 2, conB + kb2 / 2, 2);</w:t>
      </w:r>
    </w:p>
    <w:p w14:paraId="51769F6C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ECEC5C7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ka4 = step * func(conA + ka3, conB + kb3, 1);</w:t>
      </w:r>
    </w:p>
    <w:p w14:paraId="6D86516F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kb4 = step * func(conA + ka3, conB + kb3, 2);</w:t>
      </w:r>
    </w:p>
    <w:p w14:paraId="54EF0FFA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44BF03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conAChck = conA;</w:t>
      </w:r>
    </w:p>
    <w:p w14:paraId="5260C415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conBChck = conB;</w:t>
      </w:r>
    </w:p>
    <w:p w14:paraId="654F4C58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E30A955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conA = conA + (ka1 + 2 * ka2 + 2 * ka3 + ka4) / 6;</w:t>
      </w:r>
    </w:p>
    <w:p w14:paraId="1BDCE1CC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conB = conB + (kb1 + 2 * kb2 + 2 * kb3 + kb4) / 6;</w:t>
      </w:r>
    </w:p>
    <w:p w14:paraId="03CF0044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49EA2D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dataTable.Rows.Add(Configurate.ToFixed(x, 2),</w:t>
      </w:r>
    </w:p>
    <w:p w14:paraId="29A9800A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Configurate.ToFixed(conA, 2),</w:t>
      </w:r>
    </w:p>
    <w:p w14:paraId="66A1C23E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Configurate.ToFixed(conB, 2)</w:t>
      </w:r>
    </w:p>
    <w:p w14:paraId="66A5B0B8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);</w:t>
      </w:r>
    </w:p>
    <w:p w14:paraId="7D7967C5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58EE41B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 += step;</w:t>
      </w:r>
    </w:p>
    <w:p w14:paraId="45D1BD3F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(Math.Abs(conAChck - conA) &gt; 0.005 &amp;&amp; Math.Abs(conBChck - conB) &gt; 0.005);</w:t>
      </w:r>
    </w:p>
    <w:p w14:paraId="1A55E0C6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B9CB8F6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ConChart.ChartAreas[0].AxisX.Minimum = 0;</w:t>
      </w:r>
    </w:p>
    <w:p w14:paraId="76709592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ConChart.ChartAreas[0].AxisX.Maximum = x;</w:t>
      </w:r>
    </w:p>
    <w:p w14:paraId="58270AEF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CDB4744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dataTable.RowCount; i++)</w:t>
      </w:r>
    </w:p>
    <w:p w14:paraId="3349F0BE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{</w:t>
      </w:r>
    </w:p>
    <w:p w14:paraId="36A57860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ConChart.Series[0].Points.AddXY(dataTable[0, i].Value, dataTable[1, i].Value);</w:t>
      </w:r>
    </w:p>
    <w:p w14:paraId="0507BC11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ConChart.Series[1].Points.AddXY(dataTable[0, i].Value, dataTable[2, i].Value);</w:t>
      </w:r>
    </w:p>
    <w:p w14:paraId="14C68CB4" w14:textId="77777777" w:rsidR="00097D61" w:rsidRPr="008A32E6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8A32E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0109588" w14:textId="77777777" w:rsidR="00097D61" w:rsidRPr="008A32E6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2E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ConChart.Visible = </w:t>
      </w:r>
      <w:r w:rsidRPr="008A32E6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A32E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454877" w14:textId="77777777" w:rsidR="00097D61" w:rsidRPr="008A32E6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2E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77F9D0B3" w14:textId="77777777" w:rsidR="00097D61" w:rsidRPr="008A32E6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2E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}</w:t>
      </w:r>
    </w:p>
    <w:p w14:paraId="45C84A34" w14:textId="77777777" w:rsidR="00097D61" w:rsidRPr="008A32E6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2E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8A32E6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14:paraId="2FD38B60" w14:textId="77777777" w:rsidR="00097D61" w:rsidRPr="008A32E6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2E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{</w:t>
      </w:r>
    </w:p>
    <w:p w14:paraId="6196BD96" w14:textId="77777777" w:rsidR="00097D61" w:rsidRPr="008A32E6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2E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MessageBox.Show(</w:t>
      </w:r>
      <w:r w:rsidRPr="008A32E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97D61">
        <w:rPr>
          <w:rFonts w:ascii="Consolas" w:hAnsi="Consolas" w:cs="Consolas"/>
          <w:color w:val="A31515"/>
          <w:sz w:val="24"/>
          <w:szCs w:val="24"/>
        </w:rPr>
        <w:t>Введены</w:t>
      </w:r>
      <w:r w:rsidRPr="008A32E6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A31515"/>
          <w:sz w:val="24"/>
          <w:szCs w:val="24"/>
        </w:rPr>
        <w:t>некорректные</w:t>
      </w:r>
      <w:r w:rsidRPr="008A32E6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A31515"/>
          <w:sz w:val="24"/>
          <w:szCs w:val="24"/>
        </w:rPr>
        <w:t>значения</w:t>
      </w:r>
      <w:r w:rsidRPr="008A32E6">
        <w:rPr>
          <w:rFonts w:ascii="Consolas" w:hAnsi="Consolas" w:cs="Consolas"/>
          <w:color w:val="A31515"/>
          <w:sz w:val="24"/>
          <w:szCs w:val="24"/>
          <w:lang w:val="en-US"/>
        </w:rPr>
        <w:t>!"</w:t>
      </w:r>
      <w:r w:rsidRPr="008A32E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F409EB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2E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32D61D3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1F0EB365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04F812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step_tb_KeyPress(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KeyPressEventArgs e)</w:t>
      </w:r>
      <w:r w:rsidRPr="00097D61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97D61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097D6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8000"/>
          <w:sz w:val="24"/>
          <w:szCs w:val="24"/>
        </w:rPr>
        <w:t>ввода</w:t>
      </w:r>
      <w:r w:rsidRPr="00097D6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8000"/>
          <w:sz w:val="24"/>
          <w:szCs w:val="24"/>
        </w:rPr>
        <w:t>для</w:t>
      </w:r>
      <w:r w:rsidRPr="00097D6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8000"/>
          <w:sz w:val="24"/>
          <w:szCs w:val="24"/>
        </w:rPr>
        <w:t>шага</w:t>
      </w:r>
    </w:p>
    <w:p w14:paraId="63AD7DDD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1C27163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ch = e.KeyChar;</w:t>
      </w:r>
    </w:p>
    <w:p w14:paraId="6B849E3B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(!Char.IsDigit(ch) &amp;&amp; ch != (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)Symbols.Backspace &amp;&amp; ch != </w:t>
      </w:r>
      <w:r w:rsidRPr="00097D61">
        <w:rPr>
          <w:rFonts w:ascii="Consolas" w:hAnsi="Consolas" w:cs="Consolas"/>
          <w:color w:val="A31515"/>
          <w:sz w:val="24"/>
          <w:szCs w:val="24"/>
          <w:lang w:val="en-US"/>
        </w:rPr>
        <w:t>','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9B73146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{</w:t>
      </w:r>
    </w:p>
    <w:p w14:paraId="63EA1D60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e.Handled =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75C8A3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MessageBox.Show(</w:t>
      </w:r>
      <w:r w:rsidRPr="00097D6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97D6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097D6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A31515"/>
          <w:sz w:val="24"/>
          <w:szCs w:val="24"/>
        </w:rPr>
        <w:t>шаг</w:t>
      </w:r>
      <w:r w:rsidRPr="00097D6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A31515"/>
          <w:sz w:val="24"/>
          <w:szCs w:val="24"/>
        </w:rPr>
        <w:t>в</w:t>
      </w:r>
      <w:r w:rsidRPr="00097D6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A31515"/>
          <w:sz w:val="24"/>
          <w:szCs w:val="24"/>
        </w:rPr>
        <w:t>формате</w:t>
      </w:r>
      <w:r w:rsidRPr="00097D61">
        <w:rPr>
          <w:rFonts w:ascii="Consolas" w:hAnsi="Consolas" w:cs="Consolas"/>
          <w:color w:val="A31515"/>
          <w:sz w:val="24"/>
          <w:szCs w:val="24"/>
          <w:lang w:val="en-US"/>
        </w:rPr>
        <w:t xml:space="preserve"> 0,1"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C9EEA1B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}</w:t>
      </w:r>
    </w:p>
    <w:p w14:paraId="2788064C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28664816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E8297D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0000"/>
          <w:sz w:val="24"/>
          <w:szCs w:val="24"/>
        </w:rPr>
        <w:t>оПрограмме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438C94C6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97D61">
        <w:rPr>
          <w:rFonts w:ascii="Consolas" w:hAnsi="Consolas" w:cs="Consolas"/>
          <w:color w:val="000000"/>
          <w:sz w:val="24"/>
          <w:szCs w:val="24"/>
        </w:rPr>
        <w:t>{</w:t>
      </w:r>
    </w:p>
    <w:p w14:paraId="03344D38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7D61">
        <w:rPr>
          <w:rFonts w:ascii="Consolas" w:hAnsi="Consolas" w:cs="Consolas"/>
          <w:color w:val="000000"/>
          <w:sz w:val="24"/>
          <w:szCs w:val="24"/>
        </w:rPr>
        <w:t xml:space="preserve">       MessageBox.Show(</w:t>
      </w:r>
      <w:r w:rsidRPr="00097D61">
        <w:rPr>
          <w:rFonts w:ascii="Consolas" w:hAnsi="Consolas" w:cs="Consolas"/>
          <w:color w:val="A31515"/>
          <w:sz w:val="24"/>
          <w:szCs w:val="24"/>
        </w:rPr>
        <w:t>"Данная программа предоставляет решения прямой задачи кинетики обратимой реакции А&lt;-&gt;B.\n©Зобнин Илья 485 гр."</w:t>
      </w:r>
      <w:r w:rsidRPr="00097D61">
        <w:rPr>
          <w:rFonts w:ascii="Consolas" w:hAnsi="Consolas" w:cs="Consolas"/>
          <w:color w:val="000000"/>
          <w:sz w:val="24"/>
          <w:szCs w:val="24"/>
        </w:rPr>
        <w:t>);</w:t>
      </w:r>
    </w:p>
    <w:p w14:paraId="0883164B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7FAF086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EA14C4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ToolStripMenuItem_Click(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0F2B9AD4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6DF7D4D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(ConChart.Visible)</w:t>
      </w:r>
    </w:p>
    <w:p w14:paraId="16D6B4FD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{</w:t>
      </w:r>
    </w:p>
    <w:p w14:paraId="45EA025C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SaveFileDialog saveFileDialog = </w:t>
      </w:r>
      <w:r w:rsidRPr="00097D6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SaveFileDialog</w:t>
      </w:r>
    </w:p>
    <w:p w14:paraId="3D6962F5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F061B30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Filter = </w:t>
      </w:r>
      <w:r w:rsidRPr="00097D61">
        <w:rPr>
          <w:rFonts w:ascii="Consolas" w:hAnsi="Consolas" w:cs="Consolas"/>
          <w:color w:val="A31515"/>
          <w:sz w:val="24"/>
          <w:szCs w:val="24"/>
          <w:lang w:val="en-US"/>
        </w:rPr>
        <w:t>"PNG Image|*.png"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784DAD2B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Title = </w:t>
      </w:r>
      <w:r w:rsidRPr="00097D6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97D61">
        <w:rPr>
          <w:rFonts w:ascii="Consolas" w:hAnsi="Consolas" w:cs="Consolas"/>
          <w:color w:val="A31515"/>
          <w:sz w:val="24"/>
          <w:szCs w:val="24"/>
        </w:rPr>
        <w:t>Сохранить</w:t>
      </w:r>
      <w:r w:rsidRPr="00097D6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97D61">
        <w:rPr>
          <w:rFonts w:ascii="Consolas" w:hAnsi="Consolas" w:cs="Consolas"/>
          <w:color w:val="A31515"/>
          <w:sz w:val="24"/>
          <w:szCs w:val="24"/>
        </w:rPr>
        <w:t>как</w:t>
      </w:r>
      <w:r w:rsidRPr="00097D61">
        <w:rPr>
          <w:rFonts w:ascii="Consolas" w:hAnsi="Consolas" w:cs="Consolas"/>
          <w:color w:val="A31515"/>
          <w:sz w:val="24"/>
          <w:szCs w:val="24"/>
          <w:lang w:val="en-US"/>
        </w:rPr>
        <w:t xml:space="preserve"> png"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56F93551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FileName = </w:t>
      </w:r>
      <w:r w:rsidRPr="00097D61">
        <w:rPr>
          <w:rFonts w:ascii="Consolas" w:hAnsi="Consolas" w:cs="Consolas"/>
          <w:color w:val="A31515"/>
          <w:sz w:val="24"/>
          <w:szCs w:val="24"/>
          <w:lang w:val="en-US"/>
        </w:rPr>
        <w:t>"Sample.png"</w:t>
      </w:r>
    </w:p>
    <w:p w14:paraId="317F5771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};</w:t>
      </w:r>
    </w:p>
    <w:p w14:paraId="7D4A5CEB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DB9F87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DialogResult result = saveFileDialog.ShowDialog();</w:t>
      </w:r>
    </w:p>
    <w:p w14:paraId="0C83D723" w14:textId="77777777" w:rsidR="00097D61" w:rsidRPr="008A32E6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A32E6">
        <w:rPr>
          <w:rFonts w:ascii="Consolas" w:hAnsi="Consolas" w:cs="Consolas"/>
          <w:color w:val="000000"/>
          <w:sz w:val="24"/>
          <w:szCs w:val="24"/>
          <w:lang w:val="en-US"/>
        </w:rPr>
        <w:t xml:space="preserve">saveFileDialog.RestoreDirectory = </w:t>
      </w:r>
      <w:r w:rsidRPr="008A32E6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A32E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E10C11" w14:textId="77777777" w:rsidR="00097D61" w:rsidRPr="008A32E6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98C46A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32E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>ConChart.SaveImage(saveFileDialog.FileName, ChartImageFormat.Png);</w:t>
      </w:r>
    </w:p>
    <w:p w14:paraId="7BB3E0FC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7D6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097D61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14:paraId="3ECB1284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7D61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097D61">
        <w:rPr>
          <w:rFonts w:ascii="Consolas" w:hAnsi="Consolas" w:cs="Consolas"/>
          <w:color w:val="0000FF"/>
          <w:sz w:val="24"/>
          <w:szCs w:val="24"/>
        </w:rPr>
        <w:t>else</w:t>
      </w:r>
    </w:p>
    <w:p w14:paraId="0F922C3F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7D61">
        <w:rPr>
          <w:rFonts w:ascii="Consolas" w:hAnsi="Consolas" w:cs="Consolas"/>
          <w:color w:val="000000"/>
          <w:sz w:val="24"/>
          <w:szCs w:val="24"/>
        </w:rPr>
        <w:t xml:space="preserve">      {</w:t>
      </w:r>
    </w:p>
    <w:p w14:paraId="75B81BA4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7D61">
        <w:rPr>
          <w:rFonts w:ascii="Consolas" w:hAnsi="Consolas" w:cs="Consolas"/>
          <w:color w:val="000000"/>
          <w:sz w:val="24"/>
          <w:szCs w:val="24"/>
        </w:rPr>
        <w:t xml:space="preserve">        MessageBox.Show(</w:t>
      </w:r>
      <w:r w:rsidRPr="00097D61">
        <w:rPr>
          <w:rFonts w:ascii="Consolas" w:hAnsi="Consolas" w:cs="Consolas"/>
          <w:color w:val="A31515"/>
          <w:sz w:val="24"/>
          <w:szCs w:val="24"/>
        </w:rPr>
        <w:t>"Сперва необходимо построить график!"</w:t>
      </w:r>
      <w:r w:rsidRPr="00097D61">
        <w:rPr>
          <w:rFonts w:ascii="Consolas" w:hAnsi="Consolas" w:cs="Consolas"/>
          <w:color w:val="000000"/>
          <w:sz w:val="24"/>
          <w:szCs w:val="24"/>
        </w:rPr>
        <w:t>);</w:t>
      </w:r>
    </w:p>
    <w:p w14:paraId="3309499B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7D61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14:paraId="06598FDC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7D61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4F0A884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7D61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0F7D8F45" w14:textId="77777777"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7D61">
        <w:rPr>
          <w:rFonts w:ascii="Consolas" w:hAnsi="Consolas" w:cs="Consolas"/>
          <w:color w:val="000000"/>
          <w:sz w:val="24"/>
          <w:szCs w:val="24"/>
        </w:rPr>
        <w:t>}</w:t>
      </w:r>
    </w:p>
    <w:p w14:paraId="316C03F5" w14:textId="77777777" w:rsidR="00634552" w:rsidRPr="001C3AA5" w:rsidRDefault="00634552" w:rsidP="00634552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C3AA5">
        <w:rPr>
          <w:rFonts w:ascii="Consolas" w:hAnsi="Consolas"/>
          <w:b/>
          <w:sz w:val="24"/>
          <w:szCs w:val="24"/>
          <w:lang w:val="en-US"/>
        </w:rPr>
        <w:t xml:space="preserve">[--- </w:t>
      </w:r>
      <w:r w:rsidRPr="001C3AA5">
        <w:rPr>
          <w:rFonts w:ascii="Consolas" w:hAnsi="Consolas"/>
          <w:b/>
          <w:sz w:val="24"/>
          <w:szCs w:val="24"/>
        </w:rPr>
        <w:t>Конец</w:t>
      </w:r>
      <w:r w:rsidRPr="001C3AA5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Pr="001C3AA5">
        <w:rPr>
          <w:rFonts w:ascii="Consolas" w:hAnsi="Consolas"/>
          <w:b/>
          <w:sz w:val="24"/>
          <w:szCs w:val="24"/>
        </w:rPr>
        <w:t>программы</w:t>
      </w:r>
      <w:r w:rsidRPr="001C3AA5">
        <w:rPr>
          <w:rFonts w:ascii="Consolas" w:hAnsi="Consolas"/>
          <w:b/>
          <w:sz w:val="24"/>
          <w:szCs w:val="24"/>
          <w:lang w:val="en-US"/>
        </w:rPr>
        <w:t xml:space="preserve"> ---]</w:t>
      </w:r>
    </w:p>
    <w:sectPr w:rsidR="00634552" w:rsidRPr="001C3AA5" w:rsidSect="009B4E8F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71BF4" w14:textId="77777777" w:rsidR="00FD130D" w:rsidRDefault="00FD130D" w:rsidP="009B4E8F">
      <w:pPr>
        <w:spacing w:after="0" w:line="240" w:lineRule="auto"/>
      </w:pPr>
      <w:r>
        <w:separator/>
      </w:r>
    </w:p>
  </w:endnote>
  <w:endnote w:type="continuationSeparator" w:id="0">
    <w:p w14:paraId="6DF73EDE" w14:textId="77777777" w:rsidR="00FD130D" w:rsidRDefault="00FD130D" w:rsidP="009B4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3284808"/>
      <w:docPartObj>
        <w:docPartGallery w:val="Page Numbers (Bottom of Page)"/>
        <w:docPartUnique/>
      </w:docPartObj>
    </w:sdtPr>
    <w:sdtEndPr/>
    <w:sdtContent>
      <w:p w14:paraId="37C11F9C" w14:textId="5463F102" w:rsidR="009B4E8F" w:rsidRDefault="009B4E8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CB65AD" w14:textId="77777777" w:rsidR="009B4E8F" w:rsidRDefault="009B4E8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8F8E0" w14:textId="77777777" w:rsidR="00FD130D" w:rsidRDefault="00FD130D" w:rsidP="009B4E8F">
      <w:pPr>
        <w:spacing w:after="0" w:line="240" w:lineRule="auto"/>
      </w:pPr>
      <w:r>
        <w:separator/>
      </w:r>
    </w:p>
  </w:footnote>
  <w:footnote w:type="continuationSeparator" w:id="0">
    <w:p w14:paraId="738655C8" w14:textId="77777777" w:rsidR="00FD130D" w:rsidRDefault="00FD130D" w:rsidP="009B4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F349E"/>
    <w:multiLevelType w:val="hybridMultilevel"/>
    <w:tmpl w:val="9C087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45B83"/>
    <w:multiLevelType w:val="hybridMultilevel"/>
    <w:tmpl w:val="CE5C5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6B"/>
    <w:rsid w:val="00097D61"/>
    <w:rsid w:val="000B4621"/>
    <w:rsid w:val="000D502F"/>
    <w:rsid w:val="001C3AA5"/>
    <w:rsid w:val="001E0CE6"/>
    <w:rsid w:val="001E5E46"/>
    <w:rsid w:val="001F0532"/>
    <w:rsid w:val="001F1950"/>
    <w:rsid w:val="001F2739"/>
    <w:rsid w:val="001F3869"/>
    <w:rsid w:val="00201D4C"/>
    <w:rsid w:val="0022788D"/>
    <w:rsid w:val="002449CA"/>
    <w:rsid w:val="002E64D2"/>
    <w:rsid w:val="002F0DA8"/>
    <w:rsid w:val="00313B14"/>
    <w:rsid w:val="00322A04"/>
    <w:rsid w:val="003667D2"/>
    <w:rsid w:val="003A6B6D"/>
    <w:rsid w:val="003D204C"/>
    <w:rsid w:val="0041096B"/>
    <w:rsid w:val="00436920"/>
    <w:rsid w:val="004A3633"/>
    <w:rsid w:val="004D4BA8"/>
    <w:rsid w:val="0054293E"/>
    <w:rsid w:val="00593859"/>
    <w:rsid w:val="005D027A"/>
    <w:rsid w:val="00634552"/>
    <w:rsid w:val="006C0752"/>
    <w:rsid w:val="006C75BE"/>
    <w:rsid w:val="006F79FB"/>
    <w:rsid w:val="007D0036"/>
    <w:rsid w:val="007E4A26"/>
    <w:rsid w:val="008206E5"/>
    <w:rsid w:val="00823E5C"/>
    <w:rsid w:val="008640F7"/>
    <w:rsid w:val="008A0388"/>
    <w:rsid w:val="008A32E6"/>
    <w:rsid w:val="0090037A"/>
    <w:rsid w:val="00926E06"/>
    <w:rsid w:val="009365BD"/>
    <w:rsid w:val="00943ADC"/>
    <w:rsid w:val="00945751"/>
    <w:rsid w:val="00994338"/>
    <w:rsid w:val="009B4E8F"/>
    <w:rsid w:val="00A35F45"/>
    <w:rsid w:val="00A473ED"/>
    <w:rsid w:val="00A63E7C"/>
    <w:rsid w:val="00A775AF"/>
    <w:rsid w:val="00A873B9"/>
    <w:rsid w:val="00AA6750"/>
    <w:rsid w:val="00AC1E4C"/>
    <w:rsid w:val="00B20393"/>
    <w:rsid w:val="00B2440F"/>
    <w:rsid w:val="00BA205B"/>
    <w:rsid w:val="00BC0442"/>
    <w:rsid w:val="00BC39EF"/>
    <w:rsid w:val="00BD4AC3"/>
    <w:rsid w:val="00BF4673"/>
    <w:rsid w:val="00C33C9F"/>
    <w:rsid w:val="00C451E9"/>
    <w:rsid w:val="00C93653"/>
    <w:rsid w:val="00CE18F9"/>
    <w:rsid w:val="00DE05A1"/>
    <w:rsid w:val="00DE1AFF"/>
    <w:rsid w:val="00E44020"/>
    <w:rsid w:val="00E752CC"/>
    <w:rsid w:val="00E86B82"/>
    <w:rsid w:val="00EC36B4"/>
    <w:rsid w:val="00ED0302"/>
    <w:rsid w:val="00ED6E13"/>
    <w:rsid w:val="00EE47E1"/>
    <w:rsid w:val="00EF76D5"/>
    <w:rsid w:val="00F009C4"/>
    <w:rsid w:val="00F64AB1"/>
    <w:rsid w:val="00F96D5E"/>
    <w:rsid w:val="00FC2B29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E8DF"/>
  <w15:chartTrackingRefBased/>
  <w15:docId w15:val="{A4FE2D9B-2D61-4AAD-89F3-4FCAE655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5E"/>
    <w:pPr>
      <w:spacing w:after="40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93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6E06"/>
    <w:pPr>
      <w:spacing w:after="0" w:line="240" w:lineRule="auto"/>
    </w:pPr>
    <w:rPr>
      <w:rFonts w:ascii="Calibri" w:eastAsiaTheme="minorEastAsia" w:hAnsi="Calibri"/>
      <w:lang w:eastAsia="ru-RU"/>
    </w:rPr>
  </w:style>
  <w:style w:type="table" w:styleId="a4">
    <w:name w:val="Table Grid"/>
    <w:basedOn w:val="a1"/>
    <w:uiPriority w:val="59"/>
    <w:rsid w:val="004D4BA8"/>
    <w:pPr>
      <w:spacing w:after="0" w:line="240" w:lineRule="auto"/>
    </w:pPr>
    <w:rPr>
      <w:rFonts w:ascii="Times New Roman" w:hAnsi="Times New Roman" w:cs="Times New Roman"/>
      <w:sz w:val="24"/>
      <w:szCs w:val="25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D4BA8"/>
    <w:pPr>
      <w:spacing w:after="0" w:line="240" w:lineRule="auto"/>
      <w:ind w:left="720"/>
      <w:contextualSpacing/>
    </w:pPr>
    <w:rPr>
      <w:rFonts w:cs="Times New Roman"/>
      <w:sz w:val="24"/>
      <w:szCs w:val="25"/>
    </w:rPr>
  </w:style>
  <w:style w:type="paragraph" w:customStyle="1" w:styleId="111">
    <w:name w:val="Заголовок111"/>
    <w:basedOn w:val="a"/>
    <w:link w:val="1110"/>
    <w:qFormat/>
    <w:rsid w:val="00201D4C"/>
    <w:rPr>
      <w:rFonts w:cs="Times New Roman"/>
      <w:b/>
      <w:szCs w:val="24"/>
    </w:rPr>
  </w:style>
  <w:style w:type="paragraph" w:customStyle="1" w:styleId="1111">
    <w:name w:val="подзаголовок1111"/>
    <w:basedOn w:val="a"/>
    <w:link w:val="11110"/>
    <w:qFormat/>
    <w:rsid w:val="00201D4C"/>
    <w:rPr>
      <w:rFonts w:cs="Times New Roman"/>
      <w:b/>
      <w:szCs w:val="24"/>
    </w:rPr>
  </w:style>
  <w:style w:type="character" w:customStyle="1" w:styleId="1110">
    <w:name w:val="Заголовок111 Знак"/>
    <w:basedOn w:val="a0"/>
    <w:link w:val="111"/>
    <w:rsid w:val="00201D4C"/>
    <w:rPr>
      <w:rFonts w:ascii="Times New Roman" w:hAnsi="Times New Roman" w:cs="Times New Roman"/>
      <w:b/>
      <w:sz w:val="28"/>
      <w:szCs w:val="24"/>
    </w:rPr>
  </w:style>
  <w:style w:type="character" w:customStyle="1" w:styleId="a6">
    <w:name w:val="Нижний колонтитул Знак"/>
    <w:basedOn w:val="a0"/>
    <w:uiPriority w:val="99"/>
    <w:qFormat/>
    <w:rsid w:val="001F1950"/>
  </w:style>
  <w:style w:type="character" w:customStyle="1" w:styleId="11110">
    <w:name w:val="подзаголовок1111 Знак"/>
    <w:basedOn w:val="a0"/>
    <w:link w:val="1111"/>
    <w:rsid w:val="00201D4C"/>
    <w:rPr>
      <w:rFonts w:ascii="Times New Roman" w:hAnsi="Times New Roman" w:cs="Times New Roman"/>
      <w:b/>
      <w:sz w:val="28"/>
      <w:szCs w:val="24"/>
    </w:rPr>
  </w:style>
  <w:style w:type="character" w:customStyle="1" w:styleId="var">
    <w:name w:val="var"/>
    <w:basedOn w:val="a0"/>
    <w:rsid w:val="0090037A"/>
  </w:style>
  <w:style w:type="character" w:styleId="a7">
    <w:name w:val="Placeholder Text"/>
    <w:basedOn w:val="a0"/>
    <w:uiPriority w:val="99"/>
    <w:semiHidden/>
    <w:rsid w:val="0090037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593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34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B4E8F"/>
    <w:pPr>
      <w:tabs>
        <w:tab w:val="right" w:leader="dot" w:pos="9345"/>
      </w:tabs>
      <w:spacing w:after="100"/>
      <w:jc w:val="center"/>
    </w:pPr>
    <w:rPr>
      <w:rFonts w:cs="Times New Roman"/>
      <w:b/>
      <w:bCs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345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3455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634552"/>
    <w:rPr>
      <w:color w:val="0563C1" w:themeColor="hyperlink"/>
      <w:u w:val="single"/>
    </w:rPr>
  </w:style>
  <w:style w:type="paragraph" w:customStyle="1" w:styleId="12">
    <w:name w:val="Стиль1"/>
    <w:basedOn w:val="a3"/>
    <w:link w:val="13"/>
    <w:qFormat/>
    <w:rsid w:val="001F0532"/>
    <w:pPr>
      <w:ind w:firstLine="709"/>
      <w:jc w:val="both"/>
    </w:pPr>
    <w:rPr>
      <w:rFonts w:ascii="Times New Roman" w:eastAsia="Arial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1F0532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a9">
    <w:name w:val="Normal (Web)"/>
    <w:basedOn w:val="a"/>
    <w:uiPriority w:val="99"/>
    <w:unhideWhenUsed/>
    <w:rsid w:val="001F05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B4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B4E8F"/>
    <w:rPr>
      <w:rFonts w:ascii="Times New Roman" w:hAnsi="Times New Roman"/>
      <w:sz w:val="28"/>
    </w:rPr>
  </w:style>
  <w:style w:type="paragraph" w:styleId="ac">
    <w:name w:val="footer"/>
    <w:basedOn w:val="a"/>
    <w:link w:val="14"/>
    <w:uiPriority w:val="99"/>
    <w:unhideWhenUsed/>
    <w:rsid w:val="009B4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c"/>
    <w:uiPriority w:val="99"/>
    <w:rsid w:val="009B4E8F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9B4E8F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B4E8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7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9E72-CC63-443F-AF08-BD278EDF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22</Pages>
  <Words>3554</Words>
  <Characters>20262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Полюшкина</dc:creator>
  <cp:keywords/>
  <dc:description/>
  <cp:lastModifiedBy>Ilya Zobnin</cp:lastModifiedBy>
  <cp:revision>20</cp:revision>
  <dcterms:created xsi:type="dcterms:W3CDTF">2020-07-13T20:24:00Z</dcterms:created>
  <dcterms:modified xsi:type="dcterms:W3CDTF">2020-07-18T16:03:00Z</dcterms:modified>
</cp:coreProperties>
</file>