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Data Science Capstone</w:t>
      </w: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  <w: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  <w:t>Introduction/Business Problem</w:t>
      </w: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T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 xml:space="preserve">he recent Covid-19 pandemic not has implications for public health but also has implications for economic growth, in particular for the hospitality industry.  In particular, small food/takeaway outlets have been affected by changes in commuter traffic, for example. </w:t>
      </w:r>
    </w:p>
    <w:p>
      <w:p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 xml:space="preserve">The aim of this project will be to investigate the impact of the economic, demographic, and location factors on where a new food outlet should be located in the city of London and associated boroughs.  For simplicity, I will consider the possible optimal location of an Indian restaurant.  Demographic, economic, and demographic data.  In particular, this report will focus on the following points.  </w:t>
      </w:r>
    </w:p>
    <w:p>
      <w:p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Median household income;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Average house prices;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P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roximity of factories and other workplaces;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Foot traffic data (foursquare data);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Concentration of similar food-lets and popularity (foursquare data);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Crime levels by borough - often, there is a correlation between this and economic prosperity and education.</w:t>
      </w:r>
    </w:p>
    <w:p>
      <w:pPr>
        <w:numPr>
          <w:ilvl w:val="0"/>
          <w:numId w:val="1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P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opularity of similar types of restaurants in London boroughs.</w:t>
      </w:r>
    </w:p>
    <w:p>
      <w:pPr>
        <w:numPr>
          <w:numId w:val="0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numPr>
          <w:numId w:val="0"/>
        </w:num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Data sources</w:t>
      </w:r>
    </w:p>
    <w:p>
      <w:pPr>
        <w:numPr>
          <w:numId w:val="0"/>
        </w:num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numPr>
          <w:ilvl w:val="0"/>
          <w:numId w:val="2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O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pensource datasets, for example country of birth datasets, by region - demographics;</w:t>
      </w:r>
    </w:p>
    <w:p>
      <w:pPr>
        <w:numPr>
          <w:ilvl w:val="0"/>
          <w:numId w:val="2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A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verage household income by region/borough in London - spending power;</w:t>
      </w:r>
    </w:p>
    <w:p>
      <w:pPr>
        <w:numPr>
          <w:ilvl w:val="0"/>
          <w:numId w:val="2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F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oursquare data to visualize types of work places;</w:t>
      </w:r>
    </w:p>
    <w:p>
      <w:pPr>
        <w:numPr>
          <w:ilvl w:val="0"/>
          <w:numId w:val="2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F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oursquare foot traffic data;</w:t>
      </w:r>
    </w:p>
    <w:p>
      <w:pPr>
        <w:numPr>
          <w:ilvl w:val="0"/>
          <w:numId w:val="2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U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se of foursquare data to visualize pockets of similar food outlets by region/borough in London.</w:t>
      </w:r>
    </w:p>
    <w:p>
      <w:pPr>
        <w:numPr>
          <w:numId w:val="0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numPr>
          <w:numId w:val="0"/>
        </w:num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How the data will be used</w:t>
      </w:r>
    </w:p>
    <w:p>
      <w:pPr>
        <w:numPr>
          <w:numId w:val="0"/>
        </w:numPr>
        <w:rPr>
          <w:rStyle w:val="4"/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</w:p>
    <w:p>
      <w:pPr>
        <w:numPr>
          <w:ilvl w:val="0"/>
          <w:numId w:val="3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Use of folium choreopleth maps to visualise household income per capita across London boroughs;</w:t>
      </w:r>
    </w:p>
    <w:p>
      <w:pPr>
        <w:numPr>
          <w:ilvl w:val="0"/>
          <w:numId w:val="3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Folium can be used to generate maps to visualize where the highest concentrations of similar restaurants (based on lonitude/latitude coordinates);</w:t>
      </w:r>
    </w:p>
    <w:p>
      <w:pPr>
        <w:numPr>
          <w:ilvl w:val="0"/>
          <w:numId w:val="3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U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se of foursquare data to analyse user data, for example ratings;</w:t>
      </w:r>
    </w:p>
    <w:p>
      <w:pPr>
        <w:numPr>
          <w:ilvl w:val="0"/>
          <w:numId w:val="3"/>
        </w:numP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</w:pP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olor w:val="1F1F1F"/>
          <w:spacing w:val="0"/>
          <w:sz w:val="21"/>
          <w:szCs w:val="21"/>
          <w:shd w:val="clear" w:fill="FFFFFF"/>
          <w:lang w:val="en-GB"/>
        </w:rPr>
        <w:t>H</w:t>
      </w:r>
      <w:r>
        <w:rPr>
          <w:rStyle w:val="4"/>
          <w:rFonts w:hint="default" w:ascii="Arial" w:hAnsi="Arial" w:eastAsia="Arial" w:cs="Arial"/>
          <w:b w:val="0"/>
          <w:bCs w:val="0"/>
          <w:i w:val="0"/>
          <w:iCs w:val="0"/>
          <w:caps w:val="0"/>
          <w:color w:val="1F1F1F"/>
          <w:spacing w:val="0"/>
          <w:sz w:val="21"/>
          <w:szCs w:val="21"/>
          <w:shd w:val="clear" w:fill="FFFFFF"/>
          <w:lang w:val="en-GB"/>
        </w:rPr>
        <w:t>eatmap of crime rates;</w:t>
      </w:r>
      <w:bookmarkStart w:id="0" w:name="_GoBack"/>
      <w:bookmarkEnd w:id="0"/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p>
      <w:pPr>
        <w:rPr>
          <w:rStyle w:val="4"/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2CEC6"/>
    <w:multiLevelType w:val="singleLevel"/>
    <w:tmpl w:val="15E2CE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CB7D19"/>
    <w:multiLevelType w:val="singleLevel"/>
    <w:tmpl w:val="3CCB7D19"/>
    <w:lvl w:ilvl="0" w:tentative="0">
      <w:start w:val="1"/>
      <w:numFmt w:val="decimal"/>
      <w:lvlText w:val="%1."/>
      <w:lvlJc w:val="left"/>
    </w:lvl>
  </w:abstractNum>
  <w:abstractNum w:abstractNumId="2">
    <w:nsid w:val="799FDAD2"/>
    <w:multiLevelType w:val="singleLevel"/>
    <w:tmpl w:val="799FDAD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10B0B"/>
    <w:rsid w:val="12183E62"/>
    <w:rsid w:val="3D51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2021-05-23T18:49:00Z</dcterms:created>
  <dc:creator>lawre</dc:creator>
  <cp:lastModifiedBy>lawre</cp:lastModifiedBy>
  <dcterms:modified xsi:type="dcterms:W3CDTF">2021-05-23T20:03:49Z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