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43EBA" w14:textId="5929AACD" w:rsidR="00183126" w:rsidRDefault="00A13DF8" w:rsidP="00AA1C9C">
      <w:r>
        <w:t>=============</w:t>
      </w:r>
      <w:r w:rsidRPr="00A13DF8">
        <w:t xml:space="preserve"> </w:t>
      </w:r>
      <w:r w:rsidRPr="00A13DF8">
        <w:t>hybrid_price_prediction_updated</w:t>
      </w:r>
      <w:r>
        <w:t>.ipnyb===================================</w:t>
      </w:r>
    </w:p>
    <w:p w14:paraId="27E5E1E4" w14:textId="77777777" w:rsidR="00183126" w:rsidRDefault="00183126" w:rsidP="00AA1C9C"/>
    <w:p w14:paraId="5DC421EF" w14:textId="3BB8A379" w:rsidR="00183126" w:rsidRDefault="002968E1" w:rsidP="00AA1C9C">
      <w:proofErr w:type="spellStart"/>
      <w:r w:rsidRPr="00A13DF8">
        <w:t>hybrid_price_prediction_updated</w:t>
      </w:r>
      <w:r>
        <w:t>.ipnyb</w:t>
      </w:r>
      <w:proofErr w:type="spellEnd"/>
      <w:r>
        <w:t xml:space="preserve"> (Training notebook)</w:t>
      </w:r>
    </w:p>
    <w:p w14:paraId="086258A7" w14:textId="3917B694" w:rsidR="00AA1C9C" w:rsidRPr="00AA1C9C" w:rsidRDefault="00AA1C9C" w:rsidP="00AA1C9C">
      <w:r w:rsidRPr="00AA1C9C">
        <w:t xml:space="preserve">Good afternoon! This is a very well-structured notebook — looks like a </w:t>
      </w:r>
      <w:proofErr w:type="spellStart"/>
      <w:r w:rsidRPr="00AA1C9C">
        <w:rPr>
          <w:b/>
          <w:bCs/>
        </w:rPr>
        <w:t>PropertyLens</w:t>
      </w:r>
      <w:proofErr w:type="spellEnd"/>
      <w:r w:rsidRPr="00AA1C9C">
        <w:t xml:space="preserve"> project (likely a NUS assignment or research project) for predicting </w:t>
      </w:r>
      <w:r w:rsidRPr="00AA1C9C">
        <w:rPr>
          <w:b/>
          <w:bCs/>
        </w:rPr>
        <w:t>HDB resale flat prices</w:t>
      </w:r>
      <w:r w:rsidRPr="00AA1C9C">
        <w:t xml:space="preserve"> in Singapore. Let me break it all down for you.</w:t>
      </w:r>
    </w:p>
    <w:p w14:paraId="3FEFA7CE" w14:textId="77777777" w:rsidR="00AA1C9C" w:rsidRPr="00AA1C9C" w:rsidRDefault="00AA1C9C" w:rsidP="00AA1C9C">
      <w:r w:rsidRPr="00AA1C9C">
        <w:pict w14:anchorId="2753DED4">
          <v:rect id="_x0000_i1043" style="width:0;height:1.5pt" o:hralign="center" o:hrstd="t" o:hr="t" fillcolor="#a0a0a0" stroked="f"/>
        </w:pict>
      </w:r>
    </w:p>
    <w:p w14:paraId="680558F5" w14:textId="77777777" w:rsidR="00AA1C9C" w:rsidRPr="00AA1C9C" w:rsidRDefault="00AA1C9C" w:rsidP="00AA1C9C">
      <w:pPr>
        <w:rPr>
          <w:b/>
          <w:bCs/>
        </w:rPr>
      </w:pPr>
      <w:r w:rsidRPr="00AA1C9C">
        <w:rPr>
          <w:b/>
          <w:bCs/>
        </w:rPr>
        <w:t>What the Notebook Does</w:t>
      </w:r>
    </w:p>
    <w:p w14:paraId="3032A804" w14:textId="77777777" w:rsidR="00AA1C9C" w:rsidRPr="00AA1C9C" w:rsidRDefault="00AA1C9C" w:rsidP="00AA1C9C">
      <w:r w:rsidRPr="00AA1C9C">
        <w:t>The notebook has 5 main sections:</w:t>
      </w:r>
    </w:p>
    <w:p w14:paraId="22646258" w14:textId="77777777" w:rsidR="00AA1C9C" w:rsidRPr="00AA1C9C" w:rsidRDefault="00AA1C9C" w:rsidP="00AA1C9C">
      <w:r w:rsidRPr="00AA1C9C">
        <w:rPr>
          <w:b/>
          <w:bCs/>
        </w:rPr>
        <w:t>1. Setup &amp; Data Loading</w:t>
      </w:r>
      <w:r w:rsidRPr="00AA1C9C">
        <w:t xml:space="preserve"> It loads pre-engineered feature CSVs from an upstream 02_feature_layer pipeline into train/test splits. The dataset is substantial — 421,479 training rows and 105,369 test rows, each with 69 features. The target variable is </w:t>
      </w:r>
      <w:proofErr w:type="spellStart"/>
      <w:r w:rsidRPr="00AA1C9C">
        <w:t>resale_price</w:t>
      </w:r>
      <w:proofErr w:type="spellEnd"/>
      <w:r w:rsidRPr="00AA1C9C">
        <w:t>, ranging from S$140K to S$1.66M.</w:t>
      </w:r>
    </w:p>
    <w:p w14:paraId="001D88FD" w14:textId="6DFA978C" w:rsidR="00AA1C9C" w:rsidRPr="00AA1C9C" w:rsidRDefault="00AA1C9C" w:rsidP="00AA1C9C">
      <w:r w:rsidRPr="00AA1C9C">
        <w:rPr>
          <w:b/>
          <w:bCs/>
        </w:rPr>
        <w:t>2. Model Training &amp; Comparison (the core "hybrid" part)</w:t>
      </w:r>
      <w:r w:rsidRPr="00AA1C9C">
        <w:t xml:space="preserve"> This is where the "hybrid" name comes from — it trains and compares </w:t>
      </w:r>
      <w:r w:rsidRPr="00AA1C9C">
        <w:rPr>
          <w:i/>
          <w:iCs/>
        </w:rPr>
        <w:t>six different model families</w:t>
      </w:r>
      <w:r w:rsidRPr="00AA1C9C">
        <w:t xml:space="preserve"> side by side, then auto-selects the winner by test </w:t>
      </w:r>
      <w:r w:rsidRPr="00AA1C9C">
        <w:rPr>
          <w:b/>
          <w:bCs/>
        </w:rPr>
        <w:t>MAPE</w:t>
      </w:r>
      <w:r w:rsidR="005C68C4" w:rsidRPr="005C68C4">
        <w:rPr>
          <w:b/>
          <w:bCs/>
        </w:rPr>
        <w:t>(</w:t>
      </w:r>
      <w:r w:rsidR="005C68C4" w:rsidRPr="005C68C4">
        <w:rPr>
          <w:b/>
          <w:bCs/>
        </w:rPr>
        <w:t>Mean Absolute Percentage Error</w:t>
      </w:r>
      <w:r w:rsidR="005C68C4" w:rsidRPr="005C68C4">
        <w:rPr>
          <w:b/>
          <w:bCs/>
        </w:rPr>
        <w:t>)</w:t>
      </w:r>
      <w:r w:rsidRPr="00AA1C9C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6"/>
        <w:gridCol w:w="1679"/>
        <w:gridCol w:w="689"/>
      </w:tblGrid>
      <w:tr w:rsidR="00AA1C9C" w:rsidRPr="00AA1C9C" w14:paraId="2C09B0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1CFC2C" w14:textId="77777777" w:rsidR="00AA1C9C" w:rsidRPr="00AA1C9C" w:rsidRDefault="00AA1C9C" w:rsidP="00AA1C9C">
            <w:pPr>
              <w:rPr>
                <w:b/>
                <w:bCs/>
              </w:rPr>
            </w:pPr>
            <w:r w:rsidRPr="00AA1C9C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5B02E88B" w14:textId="77777777" w:rsidR="00AA1C9C" w:rsidRPr="00AA1C9C" w:rsidRDefault="00AA1C9C" w:rsidP="00AA1C9C">
            <w:pPr>
              <w:rPr>
                <w:b/>
                <w:bCs/>
              </w:rPr>
            </w:pPr>
            <w:r w:rsidRPr="00AA1C9C">
              <w:rPr>
                <w:b/>
                <w:bCs/>
              </w:rPr>
              <w:t>Test MAPE</w:t>
            </w:r>
          </w:p>
        </w:tc>
        <w:tc>
          <w:tcPr>
            <w:tcW w:w="0" w:type="auto"/>
            <w:vAlign w:val="center"/>
            <w:hideMark/>
          </w:tcPr>
          <w:p w14:paraId="19A00C6F" w14:textId="77777777" w:rsidR="00AA1C9C" w:rsidRPr="00AA1C9C" w:rsidRDefault="00AA1C9C" w:rsidP="00AA1C9C">
            <w:pPr>
              <w:rPr>
                <w:b/>
                <w:bCs/>
              </w:rPr>
            </w:pPr>
            <w:r w:rsidRPr="00AA1C9C">
              <w:rPr>
                <w:b/>
                <w:bCs/>
              </w:rPr>
              <w:t>R²</w:t>
            </w:r>
          </w:p>
        </w:tc>
      </w:tr>
      <w:tr w:rsidR="00AA1C9C" w:rsidRPr="00AA1C9C" w14:paraId="761C2A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E98F5" w14:textId="77777777" w:rsidR="00AA1C9C" w:rsidRPr="00AA1C9C" w:rsidRDefault="00AA1C9C" w:rsidP="00AA1C9C">
            <w:proofErr w:type="spellStart"/>
            <w:r w:rsidRPr="00AA1C9C">
              <w:rPr>
                <w:b/>
                <w:bCs/>
              </w:rPr>
              <w:t>LightGBM</w:t>
            </w:r>
            <w:proofErr w:type="spellEnd"/>
            <w:r w:rsidRPr="00AA1C9C">
              <w:rPr>
                <w:b/>
                <w:bCs/>
              </w:rPr>
              <w:t xml:space="preserve"> (tuned v2)</w:t>
            </w:r>
          </w:p>
        </w:tc>
        <w:tc>
          <w:tcPr>
            <w:tcW w:w="0" w:type="auto"/>
            <w:vAlign w:val="center"/>
            <w:hideMark/>
          </w:tcPr>
          <w:p w14:paraId="32CEB55D" w14:textId="77777777" w:rsidR="00AA1C9C" w:rsidRPr="00AA1C9C" w:rsidRDefault="00AA1C9C" w:rsidP="00AA1C9C">
            <w:r w:rsidRPr="00AA1C9C">
              <w:rPr>
                <w:b/>
                <w:bCs/>
              </w:rPr>
              <w:t>4.41%</w:t>
            </w:r>
            <w:r w:rsidRPr="00AA1C9C">
              <w:t xml:space="preserve"> </w:t>
            </w:r>
            <w:r w:rsidRPr="00AA1C9C">
              <w:rPr>
                <w:rFonts w:ascii="Segoe UI Emoji" w:hAnsi="Segoe UI Emoji" w:cs="Segoe UI Emoji"/>
              </w:rPr>
              <w:t>✅</w:t>
            </w:r>
            <w:r w:rsidRPr="00AA1C9C">
              <w:t xml:space="preserve"> Winner</w:t>
            </w:r>
          </w:p>
        </w:tc>
        <w:tc>
          <w:tcPr>
            <w:tcW w:w="0" w:type="auto"/>
            <w:vAlign w:val="center"/>
            <w:hideMark/>
          </w:tcPr>
          <w:p w14:paraId="3F1079C4" w14:textId="77777777" w:rsidR="00AA1C9C" w:rsidRPr="00AA1C9C" w:rsidRDefault="00AA1C9C" w:rsidP="00AA1C9C">
            <w:r w:rsidRPr="00AA1C9C">
              <w:t>0.9717</w:t>
            </w:r>
          </w:p>
        </w:tc>
      </w:tr>
      <w:tr w:rsidR="00AA1C9C" w:rsidRPr="00AA1C9C" w14:paraId="1C58FD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6731A" w14:textId="77777777" w:rsidR="00AA1C9C" w:rsidRPr="00AA1C9C" w:rsidRDefault="00AA1C9C" w:rsidP="00AA1C9C">
            <w:r w:rsidRPr="00AA1C9C">
              <w:t>Extra Trees</w:t>
            </w:r>
          </w:p>
        </w:tc>
        <w:tc>
          <w:tcPr>
            <w:tcW w:w="0" w:type="auto"/>
            <w:vAlign w:val="center"/>
            <w:hideMark/>
          </w:tcPr>
          <w:p w14:paraId="599A731A" w14:textId="77777777" w:rsidR="00AA1C9C" w:rsidRPr="00AA1C9C" w:rsidRDefault="00AA1C9C" w:rsidP="00AA1C9C">
            <w:r w:rsidRPr="00AA1C9C">
              <w:t>4.54%</w:t>
            </w:r>
          </w:p>
        </w:tc>
        <w:tc>
          <w:tcPr>
            <w:tcW w:w="0" w:type="auto"/>
            <w:vAlign w:val="center"/>
            <w:hideMark/>
          </w:tcPr>
          <w:p w14:paraId="153E914D" w14:textId="77777777" w:rsidR="00AA1C9C" w:rsidRPr="00AA1C9C" w:rsidRDefault="00AA1C9C" w:rsidP="00AA1C9C">
            <w:r w:rsidRPr="00AA1C9C">
              <w:t>0.9673</w:t>
            </w:r>
          </w:p>
        </w:tc>
      </w:tr>
      <w:tr w:rsidR="00AA1C9C" w:rsidRPr="00AA1C9C" w14:paraId="54324D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5AF1F" w14:textId="77777777" w:rsidR="00AA1C9C" w:rsidRPr="00AA1C9C" w:rsidRDefault="00AA1C9C" w:rsidP="00AA1C9C">
            <w:r w:rsidRPr="00AA1C9C">
              <w:t>Random Forest</w:t>
            </w:r>
          </w:p>
        </w:tc>
        <w:tc>
          <w:tcPr>
            <w:tcW w:w="0" w:type="auto"/>
            <w:vAlign w:val="center"/>
            <w:hideMark/>
          </w:tcPr>
          <w:p w14:paraId="184BF0D6" w14:textId="77777777" w:rsidR="00AA1C9C" w:rsidRPr="00AA1C9C" w:rsidRDefault="00AA1C9C" w:rsidP="00AA1C9C">
            <w:r w:rsidRPr="00AA1C9C">
              <w:t>4.62%</w:t>
            </w:r>
          </w:p>
        </w:tc>
        <w:tc>
          <w:tcPr>
            <w:tcW w:w="0" w:type="auto"/>
            <w:vAlign w:val="center"/>
            <w:hideMark/>
          </w:tcPr>
          <w:p w14:paraId="3462FA8A" w14:textId="77777777" w:rsidR="00AA1C9C" w:rsidRPr="00AA1C9C" w:rsidRDefault="00AA1C9C" w:rsidP="00AA1C9C">
            <w:r w:rsidRPr="00AA1C9C">
              <w:t>0.9663</w:t>
            </w:r>
          </w:p>
        </w:tc>
      </w:tr>
      <w:tr w:rsidR="00AA1C9C" w:rsidRPr="00AA1C9C" w14:paraId="017AA8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0CC15" w14:textId="77777777" w:rsidR="00AA1C9C" w:rsidRPr="00AA1C9C" w:rsidRDefault="00AA1C9C" w:rsidP="00AA1C9C">
            <w:proofErr w:type="spellStart"/>
            <w:r w:rsidRPr="00AA1C9C">
              <w:t>XGBoost</w:t>
            </w:r>
            <w:proofErr w:type="spellEnd"/>
            <w:r w:rsidRPr="00AA1C9C">
              <w:t xml:space="preserve"> (tuned v2)</w:t>
            </w:r>
          </w:p>
        </w:tc>
        <w:tc>
          <w:tcPr>
            <w:tcW w:w="0" w:type="auto"/>
            <w:vAlign w:val="center"/>
            <w:hideMark/>
          </w:tcPr>
          <w:p w14:paraId="53020417" w14:textId="77777777" w:rsidR="00AA1C9C" w:rsidRPr="00AA1C9C" w:rsidRDefault="00AA1C9C" w:rsidP="00AA1C9C">
            <w:r w:rsidRPr="00AA1C9C">
              <w:t>4.83%</w:t>
            </w:r>
          </w:p>
        </w:tc>
        <w:tc>
          <w:tcPr>
            <w:tcW w:w="0" w:type="auto"/>
            <w:vAlign w:val="center"/>
            <w:hideMark/>
          </w:tcPr>
          <w:p w14:paraId="0F63C49E" w14:textId="77777777" w:rsidR="00AA1C9C" w:rsidRPr="00AA1C9C" w:rsidRDefault="00AA1C9C" w:rsidP="00AA1C9C">
            <w:r w:rsidRPr="00AA1C9C">
              <w:t>0.9660</w:t>
            </w:r>
          </w:p>
        </w:tc>
      </w:tr>
      <w:tr w:rsidR="00AA1C9C" w:rsidRPr="00AA1C9C" w14:paraId="631ED2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3C5AE" w14:textId="77777777" w:rsidR="00AA1C9C" w:rsidRPr="00AA1C9C" w:rsidRDefault="00AA1C9C" w:rsidP="00AA1C9C">
            <w:r w:rsidRPr="00AA1C9C">
              <w:t>Hist Gradient Boosting</w:t>
            </w:r>
          </w:p>
        </w:tc>
        <w:tc>
          <w:tcPr>
            <w:tcW w:w="0" w:type="auto"/>
            <w:vAlign w:val="center"/>
            <w:hideMark/>
          </w:tcPr>
          <w:p w14:paraId="1513888B" w14:textId="77777777" w:rsidR="00AA1C9C" w:rsidRPr="00AA1C9C" w:rsidRDefault="00AA1C9C" w:rsidP="00AA1C9C">
            <w:r w:rsidRPr="00AA1C9C">
              <w:t>5.92%</w:t>
            </w:r>
          </w:p>
        </w:tc>
        <w:tc>
          <w:tcPr>
            <w:tcW w:w="0" w:type="auto"/>
            <w:vAlign w:val="center"/>
            <w:hideMark/>
          </w:tcPr>
          <w:p w14:paraId="296A03C1" w14:textId="77777777" w:rsidR="00AA1C9C" w:rsidRPr="00AA1C9C" w:rsidRDefault="00AA1C9C" w:rsidP="00AA1C9C">
            <w:r w:rsidRPr="00AA1C9C">
              <w:t>0.9503</w:t>
            </w:r>
          </w:p>
        </w:tc>
      </w:tr>
      <w:tr w:rsidR="00AA1C9C" w:rsidRPr="00AA1C9C" w14:paraId="7E5CF9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0FF84" w14:textId="77777777" w:rsidR="00AA1C9C" w:rsidRPr="00AA1C9C" w:rsidRDefault="00AA1C9C" w:rsidP="00AA1C9C">
            <w:proofErr w:type="spellStart"/>
            <w:r w:rsidRPr="00AA1C9C">
              <w:t>ElasticNet</w:t>
            </w:r>
            <w:proofErr w:type="spellEnd"/>
            <w:r w:rsidRPr="00AA1C9C">
              <w:t xml:space="preserve"> (log target)</w:t>
            </w:r>
          </w:p>
        </w:tc>
        <w:tc>
          <w:tcPr>
            <w:tcW w:w="0" w:type="auto"/>
            <w:vAlign w:val="center"/>
            <w:hideMark/>
          </w:tcPr>
          <w:p w14:paraId="45A728FE" w14:textId="77777777" w:rsidR="00AA1C9C" w:rsidRPr="00AA1C9C" w:rsidRDefault="00AA1C9C" w:rsidP="00AA1C9C">
            <w:r w:rsidRPr="00AA1C9C">
              <w:t>12.10%</w:t>
            </w:r>
          </w:p>
        </w:tc>
        <w:tc>
          <w:tcPr>
            <w:tcW w:w="0" w:type="auto"/>
            <w:vAlign w:val="center"/>
            <w:hideMark/>
          </w:tcPr>
          <w:p w14:paraId="38DC8166" w14:textId="77777777" w:rsidR="00AA1C9C" w:rsidRPr="00AA1C9C" w:rsidRDefault="00AA1C9C" w:rsidP="00AA1C9C">
            <w:r w:rsidRPr="00AA1C9C">
              <w:t>0.7965</w:t>
            </w:r>
          </w:p>
        </w:tc>
      </w:tr>
    </w:tbl>
    <w:p w14:paraId="27888417" w14:textId="77777777" w:rsidR="00E25D7D" w:rsidRDefault="00E25D7D" w:rsidP="00AA1C9C"/>
    <w:p w14:paraId="0880528F" w14:textId="675EA804" w:rsidR="005850A5" w:rsidRDefault="005850A5" w:rsidP="00AA1C9C">
      <w:r>
        <w:t xml:space="preserve">R2 (R Squared) = </w:t>
      </w:r>
      <w:r w:rsidR="00224774">
        <w:t>C</w:t>
      </w:r>
      <w:r w:rsidRPr="005850A5">
        <w:t xml:space="preserve">oefficient of </w:t>
      </w:r>
      <w:r w:rsidR="00224774">
        <w:t>D</w:t>
      </w:r>
      <w:r w:rsidRPr="005850A5">
        <w:t>etermination</w:t>
      </w:r>
      <w:r w:rsidR="00AE6238">
        <w:t xml:space="preserve"> to explain how well the model is doing if the value is 1 meaning the 100% good. If the value is less than 0 meaning it is worse than training data. </w:t>
      </w:r>
    </w:p>
    <w:p w14:paraId="4FE8F057" w14:textId="43802E99" w:rsidR="00AA1C9C" w:rsidRPr="00AA1C9C" w:rsidRDefault="00AA1C9C" w:rsidP="00AA1C9C">
      <w:proofErr w:type="spellStart"/>
      <w:r w:rsidRPr="00AA1C9C">
        <w:t>LightGBM</w:t>
      </w:r>
      <w:proofErr w:type="spellEnd"/>
      <w:r w:rsidRPr="00AA1C9C">
        <w:t xml:space="preserve"> wins. The tuning uses a smart </w:t>
      </w:r>
      <w:r w:rsidRPr="00AA1C9C">
        <w:rPr>
          <w:b/>
          <w:bCs/>
        </w:rPr>
        <w:t>2-stage random search</w:t>
      </w:r>
      <w:r w:rsidRPr="00AA1C9C">
        <w:t>: a broad Stage 1 to find a promising region, then a refined Stage 2 focused around those best params. Tuning is done on a 180K-row sample (for speed) then the final model is retrained on the full training set.</w:t>
      </w:r>
    </w:p>
    <w:p w14:paraId="3659079B" w14:textId="77777777" w:rsidR="00AA1C9C" w:rsidRPr="00AA1C9C" w:rsidRDefault="00AA1C9C" w:rsidP="00AA1C9C">
      <w:r w:rsidRPr="00AA1C9C">
        <w:rPr>
          <w:b/>
          <w:bCs/>
        </w:rPr>
        <w:t>3. Best Model Saving</w:t>
      </w:r>
      <w:r w:rsidRPr="00AA1C9C">
        <w:t xml:space="preserve"> Saves the winning model as a .</w:t>
      </w:r>
      <w:proofErr w:type="spellStart"/>
      <w:r w:rsidRPr="00AA1C9C">
        <w:t>joblib</w:t>
      </w:r>
      <w:proofErr w:type="spellEnd"/>
      <w:r w:rsidRPr="00AA1C9C">
        <w:t xml:space="preserve"> file along with a leaderboard CSV, predictions CSV, and a JSON metadata file.</w:t>
      </w:r>
    </w:p>
    <w:p w14:paraId="1085A286" w14:textId="77777777" w:rsidR="00AA1C9C" w:rsidRPr="00AA1C9C" w:rsidRDefault="00AA1C9C" w:rsidP="00AA1C9C">
      <w:r w:rsidRPr="00AA1C9C">
        <w:rPr>
          <w:b/>
          <w:bCs/>
        </w:rPr>
        <w:t>4. SHAP Explainability (per-address inference)</w:t>
      </w:r>
      <w:r w:rsidRPr="00AA1C9C">
        <w:t xml:space="preserve"> This is a nice touch — you can input a specific HDB address like "174 ANG MO KIO AVE 4 #05-123", and the notebook will look it up in the feature table, run a prediction, and explain </w:t>
      </w:r>
      <w:r w:rsidRPr="00AA1C9C">
        <w:rPr>
          <w:i/>
          <w:iCs/>
        </w:rPr>
        <w:t>why</w:t>
      </w:r>
      <w:r w:rsidRPr="00AA1C9C">
        <w:t xml:space="preserve"> using native </w:t>
      </w:r>
      <w:proofErr w:type="spellStart"/>
      <w:r w:rsidRPr="00AA1C9C">
        <w:t>TreeSHAP</w:t>
      </w:r>
      <w:proofErr w:type="spellEnd"/>
      <w:r w:rsidRPr="00AA1C9C">
        <w:t>. For that example:</w:t>
      </w:r>
    </w:p>
    <w:p w14:paraId="71B8A0A7" w14:textId="77777777" w:rsidR="00AA1C9C" w:rsidRPr="00AA1C9C" w:rsidRDefault="00AA1C9C" w:rsidP="00AA1C9C">
      <w:pPr>
        <w:numPr>
          <w:ilvl w:val="0"/>
          <w:numId w:val="1"/>
        </w:numPr>
      </w:pPr>
      <w:r w:rsidRPr="00AA1C9C">
        <w:t xml:space="preserve">Predicted price: </w:t>
      </w:r>
      <w:r w:rsidRPr="00AA1C9C">
        <w:rPr>
          <w:b/>
          <w:bCs/>
        </w:rPr>
        <w:t>S$438,170</w:t>
      </w:r>
    </w:p>
    <w:p w14:paraId="52F82CCA" w14:textId="77777777" w:rsidR="00AA1C9C" w:rsidRPr="00AA1C9C" w:rsidRDefault="00AA1C9C" w:rsidP="00AA1C9C">
      <w:pPr>
        <w:numPr>
          <w:ilvl w:val="0"/>
          <w:numId w:val="1"/>
        </w:numPr>
      </w:pPr>
      <w:r w:rsidRPr="00AA1C9C">
        <w:lastRenderedPageBreak/>
        <w:t xml:space="preserve">Biggest drivers: </w:t>
      </w:r>
      <w:proofErr w:type="spellStart"/>
      <w:r w:rsidRPr="00AA1C9C">
        <w:t>transaction_year</w:t>
      </w:r>
      <w:proofErr w:type="spellEnd"/>
      <w:r w:rsidRPr="00AA1C9C">
        <w:t xml:space="preserve"> (+S$121K), </w:t>
      </w:r>
      <w:proofErr w:type="spellStart"/>
      <w:r w:rsidRPr="00AA1C9C">
        <w:t>floor_area_sqm</w:t>
      </w:r>
      <w:proofErr w:type="spellEnd"/>
      <w:r w:rsidRPr="00AA1C9C">
        <w:t xml:space="preserve"> (−S$98K), </w:t>
      </w:r>
      <w:proofErr w:type="spellStart"/>
      <w:r w:rsidRPr="00AA1C9C">
        <w:t>room_count</w:t>
      </w:r>
      <w:proofErr w:type="spellEnd"/>
      <w:r w:rsidRPr="00AA1C9C">
        <w:t xml:space="preserve"> (−S$60K)</w:t>
      </w:r>
    </w:p>
    <w:p w14:paraId="15DB209F" w14:textId="77777777" w:rsidR="00AA1C9C" w:rsidRPr="00AA1C9C" w:rsidRDefault="00AA1C9C" w:rsidP="00AA1C9C">
      <w:r w:rsidRPr="00AA1C9C">
        <w:rPr>
          <w:b/>
          <w:bCs/>
        </w:rPr>
        <w:t>5. Feature Dictionary</w:t>
      </w:r>
      <w:r w:rsidRPr="00AA1C9C">
        <w:t xml:space="preserve"> Documents all 69 features with Chinese-language descriptions grouped by category (location one-hot, flat model, amenities, school, etc.). The feature descriptions are in Chinese (</w:t>
      </w:r>
      <w:r w:rsidRPr="00AA1C9C">
        <w:rPr>
          <w:rFonts w:ascii="Microsoft JhengHei" w:eastAsia="Microsoft JhengHei" w:hAnsi="Microsoft JhengHei" w:cs="Microsoft JhengHei" w:hint="eastAsia"/>
        </w:rPr>
        <w:t>简体中文</w:t>
      </w:r>
      <w:r w:rsidRPr="00AA1C9C">
        <w:t>), suggesting the team may be Chinese-speaking students.</w:t>
      </w:r>
    </w:p>
    <w:p w14:paraId="127F2212" w14:textId="77777777" w:rsidR="00AA1C9C" w:rsidRPr="00AA1C9C" w:rsidRDefault="00AA1C9C" w:rsidP="00AA1C9C">
      <w:r w:rsidRPr="00AA1C9C">
        <w:pict w14:anchorId="57983D70">
          <v:rect id="_x0000_i1044" style="width:0;height:1.5pt" o:hralign="center" o:hrstd="t" o:hr="t" fillcolor="#a0a0a0" stroked="f"/>
        </w:pict>
      </w:r>
    </w:p>
    <w:p w14:paraId="324AC9C2" w14:textId="77777777" w:rsidR="00AA1C9C" w:rsidRPr="00AA1C9C" w:rsidRDefault="00AA1C9C" w:rsidP="00AA1C9C">
      <w:pPr>
        <w:rPr>
          <w:b/>
          <w:bCs/>
        </w:rPr>
      </w:pPr>
      <w:r w:rsidRPr="00AA1C9C">
        <w:rPr>
          <w:b/>
          <w:bCs/>
        </w:rPr>
        <w:t>What the 69 Features Cover</w:t>
      </w:r>
    </w:p>
    <w:p w14:paraId="7A2ADA4F" w14:textId="77777777" w:rsidR="00AA1C9C" w:rsidRPr="00AA1C9C" w:rsidRDefault="00AA1C9C" w:rsidP="00AA1C9C">
      <w:r w:rsidRPr="00AA1C9C">
        <w:t>The features are grouped into 9 categories: accessibility (MRT distance), amenities (malls, food courts), environment (highway proximity, orientation), flat model &amp; type one-hot encodings, location/town one-hots, property physical attributes (area, floor, lease, room count), school quality metrics, and transaction year.</w:t>
      </w:r>
    </w:p>
    <w:p w14:paraId="590609CD" w14:textId="77777777" w:rsidR="00AA1C9C" w:rsidRPr="00AA1C9C" w:rsidRDefault="00AA1C9C" w:rsidP="00AA1C9C">
      <w:r w:rsidRPr="00AA1C9C">
        <w:pict w14:anchorId="0679C40A">
          <v:rect id="_x0000_i1045" style="width:0;height:1.5pt" o:hralign="center" o:hrstd="t" o:hr="t" fillcolor="#a0a0a0" stroked="f"/>
        </w:pict>
      </w:r>
    </w:p>
    <w:p w14:paraId="57B2D61D" w14:textId="77777777" w:rsidR="00AA1C9C" w:rsidRPr="00AA1C9C" w:rsidRDefault="00AA1C9C" w:rsidP="00AA1C9C">
      <w:pPr>
        <w:rPr>
          <w:b/>
          <w:bCs/>
        </w:rPr>
      </w:pPr>
      <w:r w:rsidRPr="00AA1C9C">
        <w:rPr>
          <w:b/>
          <w:bCs/>
        </w:rPr>
        <w:t>Suggestions for Better Approaches</w:t>
      </w:r>
    </w:p>
    <w:p w14:paraId="02CCEBCF" w14:textId="77777777" w:rsidR="00AA1C9C" w:rsidRPr="00AA1C9C" w:rsidRDefault="00AA1C9C" w:rsidP="00AA1C9C">
      <w:r w:rsidRPr="00AA1C9C">
        <w:t>The notebook is already quite solid, but here are meaningful improvements worth considering:</w:t>
      </w:r>
    </w:p>
    <w:p w14:paraId="0A7F0C70" w14:textId="77777777" w:rsidR="00AA1C9C" w:rsidRPr="00AA1C9C" w:rsidRDefault="00AA1C9C" w:rsidP="00AA1C9C">
      <w:r w:rsidRPr="00AA1C9C">
        <w:rPr>
          <w:b/>
          <w:bCs/>
        </w:rPr>
        <w:t>1. Time-aware train/test split</w:t>
      </w:r>
      <w:r w:rsidRPr="00AA1C9C">
        <w:t xml:space="preserve"> Right now it uses a random 80/20 split. Since HDB prices have strong time trends (the SHAP shows </w:t>
      </w:r>
      <w:proofErr w:type="spellStart"/>
      <w:r w:rsidRPr="00AA1C9C">
        <w:t>transaction_year</w:t>
      </w:r>
      <w:proofErr w:type="spellEnd"/>
      <w:r w:rsidRPr="00AA1C9C">
        <w:t xml:space="preserve"> is the single biggest driver!), you should split by date — e.g. train on transactions before 2024, test on 2024–2025. A random split can inadvertently leak future price trends into training.</w:t>
      </w:r>
    </w:p>
    <w:p w14:paraId="470CECEC" w14:textId="77777777" w:rsidR="00AA1C9C" w:rsidRPr="00AA1C9C" w:rsidRDefault="00AA1C9C" w:rsidP="00AA1C9C">
      <w:r w:rsidRPr="00AA1C9C">
        <w:rPr>
          <w:b/>
          <w:bCs/>
        </w:rPr>
        <w:t>2. Address-level target encoding</w:t>
      </w:r>
      <w:r w:rsidRPr="00AA1C9C">
        <w:t xml:space="preserve"> Instead of only town-level one-hot encoding (25 dummies), consider adding a </w:t>
      </w:r>
      <w:r w:rsidRPr="00AA1C9C">
        <w:rPr>
          <w:b/>
          <w:bCs/>
        </w:rPr>
        <w:t xml:space="preserve">target-encoded </w:t>
      </w:r>
      <w:proofErr w:type="spellStart"/>
      <w:r w:rsidRPr="00AA1C9C">
        <w:rPr>
          <w:b/>
          <w:bCs/>
        </w:rPr>
        <w:t>address_key</w:t>
      </w:r>
      <w:proofErr w:type="spellEnd"/>
      <w:r w:rsidRPr="00AA1C9C">
        <w:t xml:space="preserve"> or block-level mean price. </w:t>
      </w:r>
      <w:proofErr w:type="spellStart"/>
      <w:r w:rsidRPr="00AA1C9C">
        <w:t>Neighboring</w:t>
      </w:r>
      <w:proofErr w:type="spellEnd"/>
      <w:r w:rsidRPr="00AA1C9C">
        <w:t xml:space="preserve"> blocks in the same town can differ by S$100K+. This is the single biggest feature gap I see.</w:t>
      </w:r>
    </w:p>
    <w:p w14:paraId="55E9E819" w14:textId="77777777" w:rsidR="00AA1C9C" w:rsidRPr="00AA1C9C" w:rsidRDefault="00AA1C9C" w:rsidP="00AA1C9C">
      <w:r w:rsidRPr="00AA1C9C">
        <w:rPr>
          <w:b/>
          <w:bCs/>
        </w:rPr>
        <w:t>3. Proper cross-validation instead of single holdout tuning</w:t>
      </w:r>
      <w:r w:rsidRPr="00AA1C9C">
        <w:t xml:space="preserve"> The current tuning uses a single 80/20 holdout on the 180K sample. </w:t>
      </w:r>
      <w:r w:rsidRPr="00AA1C9C">
        <w:rPr>
          <w:b/>
          <w:bCs/>
        </w:rPr>
        <w:t>Time-series cross-validation</w:t>
      </w:r>
      <w:r w:rsidRPr="00AA1C9C">
        <w:t xml:space="preserve"> (e.g. </w:t>
      </w:r>
      <w:proofErr w:type="spellStart"/>
      <w:r w:rsidRPr="00AA1C9C">
        <w:t>sklearn.model_selection.TimeSeriesSplit</w:t>
      </w:r>
      <w:proofErr w:type="spellEnd"/>
      <w:r w:rsidRPr="00AA1C9C">
        <w:t>) would give more reliable hyperparameter estimates, especially since you want the model to generalize to future transactions.</w:t>
      </w:r>
    </w:p>
    <w:p w14:paraId="0979F7DA" w14:textId="77777777" w:rsidR="00AA1C9C" w:rsidRPr="00AA1C9C" w:rsidRDefault="00AA1C9C" w:rsidP="00AA1C9C">
      <w:r w:rsidRPr="00AA1C9C">
        <w:rPr>
          <w:b/>
          <w:bCs/>
        </w:rPr>
        <w:t>4. Stacking/ensemble the top models</w:t>
      </w:r>
      <w:r w:rsidRPr="00AA1C9C">
        <w:t xml:space="preserve"> Since </w:t>
      </w:r>
      <w:proofErr w:type="spellStart"/>
      <w:r w:rsidRPr="00AA1C9C">
        <w:t>LightGBM</w:t>
      </w:r>
      <w:proofErr w:type="spellEnd"/>
      <w:r w:rsidRPr="00AA1C9C">
        <w:t xml:space="preserve">, Extra Trees, and </w:t>
      </w:r>
      <w:proofErr w:type="spellStart"/>
      <w:r w:rsidRPr="00AA1C9C">
        <w:t>XGBoost</w:t>
      </w:r>
      <w:proofErr w:type="spellEnd"/>
      <w:r w:rsidRPr="00AA1C9C">
        <w:t xml:space="preserve"> all perform closely (4.41%–4.83% MAPE), a simple </w:t>
      </w:r>
      <w:r w:rsidRPr="00AA1C9C">
        <w:rPr>
          <w:b/>
          <w:bCs/>
        </w:rPr>
        <w:t>stacked ensemble</w:t>
      </w:r>
      <w:r w:rsidRPr="00AA1C9C">
        <w:t xml:space="preserve"> (their predictions as meta-features into a Ridge regressor) would likely push MAPE below 4%. The notebook is already set up perfectly for this — </w:t>
      </w:r>
      <w:proofErr w:type="spellStart"/>
      <w:r w:rsidRPr="00AA1C9C">
        <w:t>pred_store</w:t>
      </w:r>
      <w:proofErr w:type="spellEnd"/>
      <w:r w:rsidRPr="00AA1C9C">
        <w:t xml:space="preserve"> has all the predictions ready.</w:t>
      </w:r>
    </w:p>
    <w:p w14:paraId="272627D6" w14:textId="77777777" w:rsidR="00AA1C9C" w:rsidRPr="00AA1C9C" w:rsidRDefault="00AA1C9C" w:rsidP="00AA1C9C">
      <w:r w:rsidRPr="00AA1C9C">
        <w:rPr>
          <w:b/>
          <w:bCs/>
        </w:rPr>
        <w:t>5. Floor storey as a proper numeric feature</w:t>
      </w:r>
      <w:r w:rsidRPr="00AA1C9C">
        <w:t xml:space="preserve"> </w:t>
      </w:r>
      <w:proofErr w:type="spellStart"/>
      <w:r w:rsidRPr="00AA1C9C">
        <w:t>level_mid</w:t>
      </w:r>
      <w:proofErr w:type="spellEnd"/>
      <w:r w:rsidRPr="00AA1C9C">
        <w:t xml:space="preserve"> captures the storey, but the relationship with price is non-linear (high floors command a premium, very low floors less so). Adding a binned storey category (low/mid/high) alongside the numeric value could help.</w:t>
      </w:r>
    </w:p>
    <w:p w14:paraId="7DD2F4B6" w14:textId="77777777" w:rsidR="00AA1C9C" w:rsidRPr="00AA1C9C" w:rsidRDefault="00AA1C9C" w:rsidP="00AA1C9C">
      <w:r w:rsidRPr="00AA1C9C">
        <w:rPr>
          <w:b/>
          <w:bCs/>
        </w:rPr>
        <w:t>6. Lease decay is non-linear</w:t>
      </w:r>
      <w:r w:rsidRPr="00AA1C9C">
        <w:t xml:space="preserve"> </w:t>
      </w:r>
      <w:proofErr w:type="spellStart"/>
      <w:r w:rsidRPr="00AA1C9C">
        <w:t>lease_remaining_years</w:t>
      </w:r>
      <w:proofErr w:type="spellEnd"/>
      <w:r w:rsidRPr="00AA1C9C">
        <w:t xml:space="preserve"> is used as-is, but the market effect is highly non-linear — flats dropping below 60 years see a sharper price decay. A polynomial or binned version would capture this better.</w:t>
      </w:r>
    </w:p>
    <w:p w14:paraId="2102DE42" w14:textId="77777777" w:rsidR="00AA1C9C" w:rsidRPr="00AA1C9C" w:rsidRDefault="00AA1C9C" w:rsidP="00AA1C9C">
      <w:r w:rsidRPr="00AA1C9C">
        <w:t xml:space="preserve">Overall though, </w:t>
      </w:r>
      <w:r w:rsidRPr="00AA1C9C">
        <w:rPr>
          <w:b/>
          <w:bCs/>
        </w:rPr>
        <w:t>4.4% MAPE on ~526K HDB transactions is genuinely good</w:t>
      </w:r>
      <w:r w:rsidRPr="00AA1C9C">
        <w:t>. The code is clean, the SHAP explainability is a great addition, and the 2-stage tuning approach is practical and well thought out. This looks like strong NUS project work!</w:t>
      </w:r>
    </w:p>
    <w:p w14:paraId="5E489D15" w14:textId="2BE8B8C0" w:rsidR="0011268F" w:rsidRDefault="009D5CD9">
      <w:r>
        <w:t>==============================Updated Improvement =================================</w:t>
      </w:r>
    </w:p>
    <w:p w14:paraId="33468FC0" w14:textId="77777777" w:rsidR="0005783D" w:rsidRPr="0005783D" w:rsidRDefault="0005783D" w:rsidP="0005783D">
      <w:r w:rsidRPr="0005783D">
        <w:lastRenderedPageBreak/>
        <w:t xml:space="preserve">Let me read the notebook carefully before making </w:t>
      </w:r>
      <w:proofErr w:type="spellStart"/>
      <w:r w:rsidRPr="0005783D">
        <w:t>changes.Now</w:t>
      </w:r>
      <w:proofErr w:type="spellEnd"/>
      <w:r w:rsidRPr="0005783D">
        <w:t xml:space="preserve"> let me build the updated notebook with all 6 improvements </w:t>
      </w:r>
      <w:proofErr w:type="spellStart"/>
      <w:r w:rsidRPr="0005783D">
        <w:t>incorporated:Here's</w:t>
      </w:r>
      <w:proofErr w:type="spellEnd"/>
      <w:r w:rsidRPr="0005783D">
        <w:t xml:space="preserve"> the updated notebook with all 6 improvements applied. Here's a quick summary of what changed and where:</w:t>
      </w:r>
    </w:p>
    <w:p w14:paraId="35057EBC" w14:textId="77777777" w:rsidR="0005783D" w:rsidRPr="0005783D" w:rsidRDefault="0005783D" w:rsidP="0005783D">
      <w:r w:rsidRPr="0005783D">
        <w:rPr>
          <w:b/>
          <w:bCs/>
        </w:rPr>
        <w:t>Cell 0 (Markdown)</w:t>
      </w:r>
      <w:r w:rsidRPr="0005783D">
        <w:t xml:space="preserve"> — Updated title to v2 with an improvements summary at the top.</w:t>
      </w:r>
    </w:p>
    <w:p w14:paraId="2EDBCA4D" w14:textId="77777777" w:rsidR="0005783D" w:rsidRPr="0005783D" w:rsidRDefault="0005783D" w:rsidP="0005783D">
      <w:r w:rsidRPr="0005783D">
        <w:rPr>
          <w:b/>
          <w:bCs/>
        </w:rPr>
        <w:t>Cell 1 (Imports)</w:t>
      </w:r>
      <w:r w:rsidRPr="0005783D">
        <w:t xml:space="preserve"> — Added </w:t>
      </w:r>
      <w:proofErr w:type="spellStart"/>
      <w:r w:rsidRPr="0005783D">
        <w:t>StackingRegressor</w:t>
      </w:r>
      <w:proofErr w:type="spellEnd"/>
      <w:r w:rsidRPr="0005783D">
        <w:t xml:space="preserve">, Ridge, </w:t>
      </w:r>
      <w:proofErr w:type="spellStart"/>
      <w:r w:rsidRPr="0005783D">
        <w:t>TimeSeriesSplit</w:t>
      </w:r>
      <w:proofErr w:type="spellEnd"/>
      <w:r w:rsidRPr="0005783D">
        <w:t xml:space="preserve"> imports.</w:t>
      </w:r>
    </w:p>
    <w:p w14:paraId="40ECBF8E" w14:textId="77777777" w:rsidR="0005783D" w:rsidRPr="0005783D" w:rsidRDefault="0005783D" w:rsidP="0005783D">
      <w:r w:rsidRPr="0005783D">
        <w:rPr>
          <w:b/>
          <w:bCs/>
        </w:rPr>
        <w:t>Cell 2 (Data loading)</w:t>
      </w:r>
      <w:r w:rsidRPr="0005783D">
        <w:t xml:space="preserve"> — Three improvements injected here:</w:t>
      </w:r>
    </w:p>
    <w:p w14:paraId="557D8908" w14:textId="77777777" w:rsidR="0005783D" w:rsidRPr="0005783D" w:rsidRDefault="0005783D" w:rsidP="0005783D">
      <w:pPr>
        <w:numPr>
          <w:ilvl w:val="0"/>
          <w:numId w:val="2"/>
        </w:numPr>
      </w:pPr>
      <w:r w:rsidRPr="0005783D">
        <w:rPr>
          <w:i/>
          <w:iCs/>
        </w:rPr>
        <w:t>Improvement 1</w:t>
      </w:r>
      <w:r w:rsidRPr="0005783D">
        <w:t xml:space="preserve">: Merges </w:t>
      </w:r>
      <w:proofErr w:type="spellStart"/>
      <w:r w:rsidRPr="0005783D">
        <w:t>train+test</w:t>
      </w:r>
      <w:proofErr w:type="spellEnd"/>
      <w:r w:rsidRPr="0005783D">
        <w:t xml:space="preserve"> and re-splits by the 80th percentile </w:t>
      </w:r>
      <w:proofErr w:type="spellStart"/>
      <w:r w:rsidRPr="0005783D">
        <w:t>transaction_year</w:t>
      </w:r>
      <w:proofErr w:type="spellEnd"/>
      <w:r w:rsidRPr="0005783D">
        <w:t xml:space="preserve"> instead of random sampling.</w:t>
      </w:r>
    </w:p>
    <w:p w14:paraId="4BFEE35A" w14:textId="77777777" w:rsidR="0005783D" w:rsidRPr="0005783D" w:rsidRDefault="0005783D" w:rsidP="0005783D">
      <w:pPr>
        <w:numPr>
          <w:ilvl w:val="0"/>
          <w:numId w:val="2"/>
        </w:numPr>
      </w:pPr>
      <w:r w:rsidRPr="0005783D">
        <w:rPr>
          <w:i/>
          <w:iCs/>
        </w:rPr>
        <w:t>Improvement 2</w:t>
      </w:r>
      <w:r w:rsidRPr="0005783D">
        <w:t xml:space="preserve">: Computes </w:t>
      </w:r>
      <w:proofErr w:type="spellStart"/>
      <w:r w:rsidRPr="0005783D">
        <w:t>addr_mean_price</w:t>
      </w:r>
      <w:proofErr w:type="spellEnd"/>
      <w:r w:rsidRPr="0005783D">
        <w:t xml:space="preserve"> from training data only and left-joins it onto both train and test (unseen addresses fall back to the global training mean — no leakage).</w:t>
      </w:r>
    </w:p>
    <w:p w14:paraId="0C64DFAC" w14:textId="77777777" w:rsidR="0005783D" w:rsidRPr="0005783D" w:rsidRDefault="0005783D" w:rsidP="0005783D">
      <w:pPr>
        <w:numPr>
          <w:ilvl w:val="0"/>
          <w:numId w:val="2"/>
        </w:numPr>
      </w:pPr>
      <w:r w:rsidRPr="0005783D">
        <w:rPr>
          <w:i/>
          <w:iCs/>
        </w:rPr>
        <w:t>Improvements 5 &amp; 6</w:t>
      </w:r>
      <w:r w:rsidRPr="0005783D">
        <w:t xml:space="preserve">: </w:t>
      </w:r>
      <w:proofErr w:type="spellStart"/>
      <w:r w:rsidRPr="0005783D">
        <w:t>add_level_band</w:t>
      </w:r>
      <w:proofErr w:type="spellEnd"/>
      <w:r w:rsidRPr="0005783D">
        <w:t xml:space="preserve">() and </w:t>
      </w:r>
      <w:proofErr w:type="spellStart"/>
      <w:r w:rsidRPr="0005783D">
        <w:t>add_lease_band</w:t>
      </w:r>
      <w:proofErr w:type="spellEnd"/>
      <w:r w:rsidRPr="0005783D">
        <w:t>() functions create the new binned features before the split.</w:t>
      </w:r>
    </w:p>
    <w:p w14:paraId="14E57326" w14:textId="77777777" w:rsidR="0005783D" w:rsidRPr="0005783D" w:rsidRDefault="0005783D" w:rsidP="0005783D">
      <w:r w:rsidRPr="0005783D">
        <w:rPr>
          <w:b/>
          <w:bCs/>
        </w:rPr>
        <w:t>Cell 3 (Tuning &amp; training)</w:t>
      </w:r>
      <w:r w:rsidRPr="0005783D">
        <w:t xml:space="preserve"> — </w:t>
      </w:r>
      <w:r w:rsidRPr="0005783D">
        <w:rPr>
          <w:i/>
          <w:iCs/>
        </w:rPr>
        <w:t>Improvement 3</w:t>
      </w:r>
      <w:r w:rsidRPr="0005783D">
        <w:t xml:space="preserve">: Replaced the single holdout </w:t>
      </w:r>
      <w:proofErr w:type="spellStart"/>
      <w:r w:rsidRPr="0005783D">
        <w:t>tune_by_holdout</w:t>
      </w:r>
      <w:proofErr w:type="spellEnd"/>
      <w:r w:rsidRPr="0005783D">
        <w:t xml:space="preserve">() function with </w:t>
      </w:r>
      <w:proofErr w:type="spellStart"/>
      <w:r w:rsidRPr="0005783D">
        <w:t>tune_by_tscv</w:t>
      </w:r>
      <w:proofErr w:type="spellEnd"/>
      <w:r w:rsidRPr="0005783D">
        <w:t xml:space="preserve">(), which sorts the tuning sample by </w:t>
      </w:r>
      <w:proofErr w:type="spellStart"/>
      <w:r w:rsidRPr="0005783D">
        <w:t>transaction_year</w:t>
      </w:r>
      <w:proofErr w:type="spellEnd"/>
      <w:r w:rsidRPr="0005783D">
        <w:t xml:space="preserve"> and uses </w:t>
      </w:r>
      <w:proofErr w:type="spellStart"/>
      <w:r w:rsidRPr="0005783D">
        <w:t>TimeSeriesSplit</w:t>
      </w:r>
      <w:proofErr w:type="spellEnd"/>
      <w:r w:rsidRPr="0005783D">
        <w:t>(</w:t>
      </w:r>
      <w:proofErr w:type="spellStart"/>
      <w:r w:rsidRPr="0005783D">
        <w:t>n_splits</w:t>
      </w:r>
      <w:proofErr w:type="spellEnd"/>
      <w:r w:rsidRPr="0005783D">
        <w:t>=4) — far more honest evaluation of how each hyperparameter config generalises forward in time.</w:t>
      </w:r>
    </w:p>
    <w:p w14:paraId="417F2BFB" w14:textId="77777777" w:rsidR="0005783D" w:rsidRPr="0005783D" w:rsidRDefault="0005783D" w:rsidP="0005783D">
      <w:r w:rsidRPr="0005783D">
        <w:rPr>
          <w:b/>
          <w:bCs/>
        </w:rPr>
        <w:t>Cell 4 (New — Stacking)</w:t>
      </w:r>
      <w:r w:rsidRPr="0005783D">
        <w:t xml:space="preserve"> — </w:t>
      </w:r>
      <w:r w:rsidRPr="0005783D">
        <w:rPr>
          <w:i/>
          <w:iCs/>
        </w:rPr>
        <w:t>Improvement 4</w:t>
      </w:r>
      <w:r w:rsidRPr="0005783D">
        <w:t xml:space="preserve">: A </w:t>
      </w:r>
      <w:proofErr w:type="spellStart"/>
      <w:r w:rsidRPr="0005783D">
        <w:t>StackingRegressor</w:t>
      </w:r>
      <w:proofErr w:type="spellEnd"/>
      <w:r w:rsidRPr="0005783D">
        <w:t xml:space="preserve"> blending </w:t>
      </w:r>
      <w:proofErr w:type="spellStart"/>
      <w:r w:rsidRPr="0005783D">
        <w:t>LightGBM</w:t>
      </w:r>
      <w:proofErr w:type="spellEnd"/>
      <w:r w:rsidRPr="0005783D">
        <w:t xml:space="preserve"> + </w:t>
      </w:r>
      <w:proofErr w:type="spellStart"/>
      <w:r w:rsidRPr="0005783D">
        <w:t>XGBoost</w:t>
      </w:r>
      <w:proofErr w:type="spellEnd"/>
      <w:r w:rsidRPr="0005783D">
        <w:t xml:space="preserve"> + </w:t>
      </w:r>
      <w:proofErr w:type="spellStart"/>
      <w:r w:rsidRPr="0005783D">
        <w:t>ExtraTrees</w:t>
      </w:r>
      <w:proofErr w:type="spellEnd"/>
      <w:r w:rsidRPr="0005783D">
        <w:t xml:space="preserve"> via a Ridge meta-learner. Uses </w:t>
      </w:r>
      <w:proofErr w:type="spellStart"/>
      <w:r w:rsidRPr="0005783D">
        <w:t>sklearn's</w:t>
      </w:r>
      <w:proofErr w:type="spellEnd"/>
      <w:r w:rsidRPr="0005783D">
        <w:t xml:space="preserve"> internal 5-fold CV to generate out-of-fold predictions, so the meta-learner doesn't overfit.</w:t>
      </w:r>
    </w:p>
    <w:p w14:paraId="46C71858" w14:textId="77777777" w:rsidR="0005783D" w:rsidRPr="0005783D" w:rsidRDefault="0005783D" w:rsidP="0005783D">
      <w:r w:rsidRPr="0005783D">
        <w:rPr>
          <w:b/>
          <w:bCs/>
        </w:rPr>
        <w:t>Cell 5 (Save best model)</w:t>
      </w:r>
      <w:r w:rsidRPr="0005783D">
        <w:t xml:space="preserve"> — Updated to handle </w:t>
      </w:r>
      <w:proofErr w:type="spellStart"/>
      <w:r w:rsidRPr="0005783D">
        <w:t>StackingRegressor</w:t>
      </w:r>
      <w:proofErr w:type="spellEnd"/>
      <w:r w:rsidRPr="0005783D">
        <w:t xml:space="preserve"> gracefully (skips redundant refit), and logs all 6 improvement names in the metadata JSON.</w:t>
      </w:r>
    </w:p>
    <w:p w14:paraId="31B38258" w14:textId="77777777" w:rsidR="009D5CD9" w:rsidRDefault="009D5CD9"/>
    <w:sectPr w:rsidR="009D5C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767E2"/>
    <w:multiLevelType w:val="multilevel"/>
    <w:tmpl w:val="49A0E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8E3C48"/>
    <w:multiLevelType w:val="multilevel"/>
    <w:tmpl w:val="B678C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5231455">
    <w:abstractNumId w:val="1"/>
  </w:num>
  <w:num w:numId="2" w16cid:durableId="12971021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9FE"/>
    <w:rsid w:val="0005783D"/>
    <w:rsid w:val="0011268F"/>
    <w:rsid w:val="00183126"/>
    <w:rsid w:val="00224774"/>
    <w:rsid w:val="002968E1"/>
    <w:rsid w:val="002E2A9A"/>
    <w:rsid w:val="00365AE5"/>
    <w:rsid w:val="00456614"/>
    <w:rsid w:val="005850A5"/>
    <w:rsid w:val="005C68C4"/>
    <w:rsid w:val="00615CE4"/>
    <w:rsid w:val="007C274E"/>
    <w:rsid w:val="00870C97"/>
    <w:rsid w:val="009D5CD9"/>
    <w:rsid w:val="00A13DF8"/>
    <w:rsid w:val="00A34803"/>
    <w:rsid w:val="00AA1C9C"/>
    <w:rsid w:val="00AE6238"/>
    <w:rsid w:val="00BE19FE"/>
    <w:rsid w:val="00E25D7D"/>
    <w:rsid w:val="00F73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841820"/>
  <w15:chartTrackingRefBased/>
  <w15:docId w15:val="{5C1A33C9-BB23-4838-8DAC-9E41AE2AB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19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19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19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19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19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19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19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19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19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19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19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19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19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19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19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19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19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19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19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19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19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19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19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19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19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19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19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19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19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3</Pages>
  <Words>980</Words>
  <Characters>5586</Characters>
  <Application>Microsoft Office Word</Application>
  <DocSecurity>0</DocSecurity>
  <Lines>46</Lines>
  <Paragraphs>13</Paragraphs>
  <ScaleCrop>false</ScaleCrop>
  <Company/>
  <LinksUpToDate>false</LinksUpToDate>
  <CharactersWithSpaces>6553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 Thra Rekha</dc:creator>
  <cp:keywords/>
  <dc:description/>
  <cp:lastModifiedBy>Chi Thra Rekha</cp:lastModifiedBy>
  <cp:revision>14</cp:revision>
  <dcterms:created xsi:type="dcterms:W3CDTF">2026-03-29T07:03:00Z</dcterms:created>
  <dcterms:modified xsi:type="dcterms:W3CDTF">2026-03-29T08:08:00Z</dcterms:modified>
</cp:coreProperties>
</file>