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6773" w14:textId="4ECB559C" w:rsidR="003C7F08" w:rsidRPr="003C7F08" w:rsidRDefault="007948E6" w:rsidP="003C7F08">
      <w:r>
        <w:t>===========</w:t>
      </w:r>
      <w:r w:rsidR="003C7F08" w:rsidRPr="003C7F08">
        <w:t xml:space="preserve"> </w:t>
      </w:r>
      <w:r w:rsidR="003C7F08" w:rsidRPr="003C7F08">
        <w:rPr>
          <w:b/>
          <w:bCs/>
        </w:rPr>
        <w:t>inference/testing notebook</w:t>
      </w:r>
      <w:r>
        <w:t xml:space="preserve"> ============================================</w:t>
      </w:r>
    </w:p>
    <w:p w14:paraId="6ECA9D29" w14:textId="77777777" w:rsidR="003C7F08" w:rsidRPr="003C7F08" w:rsidRDefault="00000000" w:rsidP="003C7F08">
      <w:r>
        <w:pict w14:anchorId="0CB957FB">
          <v:rect id="_x0000_i1025" style="width:0;height:1.5pt" o:hralign="center" o:hrstd="t" o:hr="t" fillcolor="#a0a0a0" stroked="f"/>
        </w:pict>
      </w:r>
    </w:p>
    <w:p w14:paraId="6DFC2DCB" w14:textId="77777777" w:rsidR="003C7F08" w:rsidRPr="003C7F08" w:rsidRDefault="003C7F08" w:rsidP="003C7F08">
      <w:pPr>
        <w:rPr>
          <w:b/>
          <w:bCs/>
        </w:rPr>
      </w:pPr>
      <w:r w:rsidRPr="003C7F08">
        <w:rPr>
          <w:b/>
          <w:bCs/>
        </w:rPr>
        <w:t>What the Notebook Does</w:t>
      </w:r>
    </w:p>
    <w:p w14:paraId="7E75C758" w14:textId="77777777" w:rsidR="003C7F08" w:rsidRPr="003C7F08" w:rsidRDefault="003C7F08" w:rsidP="003C7F08">
      <w:r w:rsidRPr="003C7F08">
        <w:t>It has 7 cells across 4 logical stages:</w:t>
      </w:r>
    </w:p>
    <w:p w14:paraId="076D6BE4" w14:textId="77777777" w:rsidR="003C7F08" w:rsidRPr="003C7F08" w:rsidRDefault="003C7F08" w:rsidP="003C7F08">
      <w:r w:rsidRPr="003C7F08">
        <w:rPr>
          <w:b/>
          <w:bCs/>
        </w:rPr>
        <w:t>Stage 1 — Setup (Cell 1)</w:t>
      </w:r>
      <w:r w:rsidRPr="003C7F08">
        <w:t xml:space="preserve"> Sets up paths, imports, and initialises a requests.Session pointing to the </w:t>
      </w:r>
      <w:r w:rsidRPr="003C7F08">
        <w:rPr>
          <w:b/>
          <w:bCs/>
        </w:rPr>
        <w:t>OneMap Singapore API</w:t>
      </w:r>
      <w:r w:rsidRPr="003C7F08">
        <w:t xml:space="preserve"> (onemap.gov.sg). This is the live geocoding endpoint used to convert an address string into lat/lng coordinates.</w:t>
      </w:r>
    </w:p>
    <w:p w14:paraId="0BD0B31E" w14:textId="77777777" w:rsidR="003C7F08" w:rsidRPr="003C7F08" w:rsidRDefault="003C7F08" w:rsidP="003C7F08">
      <w:r w:rsidRPr="003C7F08">
        <w:rPr>
          <w:b/>
          <w:bCs/>
        </w:rPr>
        <w:t>Stage 2 — Helper Functions (Cell 2)</w:t>
      </w:r>
      <w:r w:rsidRPr="003C7F08">
        <w:t xml:space="preserve"> Defines all the utility functions:</w:t>
      </w:r>
    </w:p>
    <w:p w14:paraId="60743C98" w14:textId="77777777" w:rsidR="003C7F08" w:rsidRPr="003C7F08" w:rsidRDefault="003C7F08" w:rsidP="003C7F08">
      <w:pPr>
        <w:numPr>
          <w:ilvl w:val="0"/>
          <w:numId w:val="1"/>
        </w:numPr>
      </w:pPr>
      <w:r w:rsidRPr="003C7F08">
        <w:t>normalize_address() — strips unit numbers, "SINGAPORE XXXXXX" suffixes, and normalises casing</w:t>
      </w:r>
    </w:p>
    <w:p w14:paraId="664583FC" w14:textId="77777777" w:rsidR="003C7F08" w:rsidRPr="003C7F08" w:rsidRDefault="003C7F08" w:rsidP="003C7F08">
      <w:pPr>
        <w:numPr>
          <w:ilvl w:val="0"/>
          <w:numId w:val="1"/>
        </w:numPr>
      </w:pPr>
      <w:r w:rsidRPr="003C7F08">
        <w:t>onemap_geocode() — calls OneMap API to get lat/lng from an address string</w:t>
      </w:r>
    </w:p>
    <w:p w14:paraId="13E5428D" w14:textId="51BA9906" w:rsidR="003C7F08" w:rsidRPr="003C7F08" w:rsidRDefault="003C7F08" w:rsidP="003C7F08">
      <w:pPr>
        <w:numPr>
          <w:ilvl w:val="0"/>
          <w:numId w:val="1"/>
        </w:numPr>
      </w:pPr>
      <w:r w:rsidRPr="003C7F08">
        <w:t xml:space="preserve">nearest_and_count() — uses a </w:t>
      </w:r>
      <w:r w:rsidRPr="003451E4">
        <w:rPr>
          <w:b/>
          <w:bCs/>
        </w:rPr>
        <w:t>BallTree</w:t>
      </w:r>
      <w:r w:rsidRPr="003C7F08">
        <w:t xml:space="preserve"> (haversine metric)</w:t>
      </w:r>
      <w:r w:rsidR="00CD5578">
        <w:t xml:space="preserve"> which is </w:t>
      </w:r>
      <w:r w:rsidR="00CD5578" w:rsidRPr="00CD5578">
        <w:t xml:space="preserve">a </w:t>
      </w:r>
      <w:r w:rsidR="00CD5578" w:rsidRPr="003451E4">
        <w:rPr>
          <w:b/>
          <w:bCs/>
        </w:rPr>
        <w:t>data structure</w:t>
      </w:r>
      <w:r w:rsidR="00CD5578" w:rsidRPr="00CD5578">
        <w:t xml:space="preserve"> that organizes geographic points so you can search them quickly</w:t>
      </w:r>
      <w:r w:rsidR="00CD5578">
        <w:t>,</w:t>
      </w:r>
      <w:r w:rsidRPr="003C7F08">
        <w:t xml:space="preserve"> to find the nearest </w:t>
      </w:r>
      <w:r w:rsidRPr="003451E4">
        <w:rPr>
          <w:b/>
          <w:bCs/>
        </w:rPr>
        <w:t>POI</w:t>
      </w:r>
      <w:r w:rsidR="00CD5578" w:rsidRPr="003451E4">
        <w:rPr>
          <w:b/>
          <w:bCs/>
        </w:rPr>
        <w:t>(Point of interest to find the nearest</w:t>
      </w:r>
      <w:r w:rsidR="003451E4" w:rsidRPr="003451E4">
        <w:rPr>
          <w:b/>
          <w:bCs/>
        </w:rPr>
        <w:t xml:space="preserve"> like school shop or mrt)</w:t>
      </w:r>
      <w:r w:rsidRPr="003C7F08">
        <w:t xml:space="preserve"> and count POIs within a radius</w:t>
      </w:r>
      <w:r w:rsidR="003451E4">
        <w:t>.</w:t>
      </w:r>
    </w:p>
    <w:p w14:paraId="5D36D331" w14:textId="77777777" w:rsidR="003C7F08" w:rsidRPr="003C7F08" w:rsidRDefault="003C7F08" w:rsidP="003C7F08">
      <w:pPr>
        <w:numPr>
          <w:ilvl w:val="0"/>
          <w:numId w:val="1"/>
        </w:numPr>
      </w:pPr>
      <w:r w:rsidRPr="003C7F08">
        <w:t>weighted_mall_access() — computes a weighted accessibility score for malls within 3km, giving larger malls (those with keywords like MEGA, JUNCTION, CITY) a 1.5x weight</w:t>
      </w:r>
    </w:p>
    <w:p w14:paraId="1B50F2F1" w14:textId="77777777" w:rsidR="003C7F08" w:rsidRPr="003C7F08" w:rsidRDefault="003C7F08" w:rsidP="003C7F08">
      <w:r w:rsidRPr="003C7F08">
        <w:rPr>
          <w:b/>
          <w:bCs/>
        </w:rPr>
        <w:t>Stage 3 — Model &amp; Data Loading (Cell 3)</w:t>
      </w:r>
      <w:r w:rsidRPr="003C7F08">
        <w:t xml:space="preserve"> Loads the saved .joblib model from the training output, plus several geodata CSVs:</w:t>
      </w:r>
    </w:p>
    <w:p w14:paraId="0B84CFDC" w14:textId="77777777" w:rsidR="003C7F08" w:rsidRPr="003C7F08" w:rsidRDefault="003C7F08" w:rsidP="003C7F08">
      <w:pPr>
        <w:numPr>
          <w:ilvl w:val="0"/>
          <w:numId w:val="2"/>
        </w:numPr>
      </w:pPr>
      <w:r w:rsidRPr="003C7F08">
        <w:t>Hawker centres (nea_hawker_centres_*.csv)</w:t>
      </w:r>
    </w:p>
    <w:p w14:paraId="0126E944" w14:textId="77777777" w:rsidR="003C7F08" w:rsidRPr="003C7F08" w:rsidRDefault="003C7F08" w:rsidP="003C7F08">
      <w:pPr>
        <w:numPr>
          <w:ilvl w:val="0"/>
          <w:numId w:val="2"/>
        </w:numPr>
      </w:pPr>
      <w:r w:rsidRPr="003C7F08">
        <w:t>Malls (onemap_mall_nodes_*.csv)</w:t>
      </w:r>
    </w:p>
    <w:p w14:paraId="4CCF8DF9" w14:textId="77777777" w:rsidR="003C7F08" w:rsidRPr="003C7F08" w:rsidRDefault="003C7F08" w:rsidP="003C7F08">
      <w:pPr>
        <w:numPr>
          <w:ilvl w:val="0"/>
          <w:numId w:val="2"/>
        </w:numPr>
      </w:pPr>
      <w:r w:rsidRPr="003C7F08">
        <w:t>School geocodes and MOE data</w:t>
      </w:r>
    </w:p>
    <w:p w14:paraId="5186731B" w14:textId="77777777" w:rsidR="003C7F08" w:rsidRPr="003C7F08" w:rsidRDefault="003C7F08" w:rsidP="003C7F08">
      <w:pPr>
        <w:numPr>
          <w:ilvl w:val="0"/>
          <w:numId w:val="2"/>
        </w:numPr>
      </w:pPr>
      <w:r w:rsidRPr="003C7F08">
        <w:t>A pre-computed HDB geo-accessibility table for highway distance, orientation score, and MRT distance proxies (via BallTree KNN from known geocoded HDB points)</w:t>
      </w:r>
    </w:p>
    <w:p w14:paraId="2DFABC75" w14:textId="77777777" w:rsidR="003C7F08" w:rsidRPr="003C7F08" w:rsidRDefault="003C7F08" w:rsidP="003C7F08">
      <w:r w:rsidRPr="003C7F08">
        <w:t>It also rebuilds the primary school quality score (same competition-ratio formula from training) and creates a BallTree over all known HDB geocoded points for fast proximity lookups.</w:t>
      </w:r>
    </w:p>
    <w:p w14:paraId="071CB2B1" w14:textId="77777777" w:rsidR="003C7F08" w:rsidRPr="003C7F08" w:rsidRDefault="003C7F08" w:rsidP="003C7F08">
      <w:r w:rsidRPr="003C7F08">
        <w:rPr>
          <w:b/>
          <w:bCs/>
        </w:rPr>
        <w:t>Stage 4 — Prediction Engine (Cell 4)</w:t>
      </w:r>
      <w:r w:rsidRPr="003C7F08">
        <w:t xml:space="preserve"> The build_single_row_from_address() and predict_and_explain() functions are the heart of the notebook:</w:t>
      </w:r>
    </w:p>
    <w:p w14:paraId="72FFF023" w14:textId="77777777" w:rsidR="003C7F08" w:rsidRPr="003C7F08" w:rsidRDefault="003C7F08" w:rsidP="003C7F08">
      <w:pPr>
        <w:numPr>
          <w:ilvl w:val="0"/>
          <w:numId w:val="3"/>
        </w:numPr>
      </w:pPr>
      <w:r w:rsidRPr="003C7F08">
        <w:t>Normalises + geocodes the input address via OneMap</w:t>
      </w:r>
    </w:p>
    <w:p w14:paraId="5FAC65A0" w14:textId="77777777" w:rsidR="003C7F08" w:rsidRPr="003C7F08" w:rsidRDefault="003C7F08" w:rsidP="003C7F08">
      <w:pPr>
        <w:numPr>
          <w:ilvl w:val="0"/>
          <w:numId w:val="3"/>
        </w:numPr>
      </w:pPr>
      <w:r w:rsidRPr="003C7F08">
        <w:t>Derives all 17+ features (distances, counts, quality scores) from the geocoded lat/lng</w:t>
      </w:r>
    </w:p>
    <w:p w14:paraId="73C38F27" w14:textId="77777777" w:rsidR="003C7F08" w:rsidRPr="003C7F08" w:rsidRDefault="003C7F08" w:rsidP="003C7F08">
      <w:pPr>
        <w:numPr>
          <w:ilvl w:val="0"/>
          <w:numId w:val="3"/>
        </w:numPr>
      </w:pPr>
      <w:r w:rsidRPr="003C7F08">
        <w:t>Constructs the model input row, matching one-hot columns for town, flat_type, flat_model</w:t>
      </w:r>
    </w:p>
    <w:p w14:paraId="3057B7D1" w14:textId="77777777" w:rsidR="003C7F08" w:rsidRPr="003C7F08" w:rsidRDefault="003C7F08" w:rsidP="003C7F08">
      <w:pPr>
        <w:numPr>
          <w:ilvl w:val="0"/>
          <w:numId w:val="3"/>
        </w:numPr>
      </w:pPr>
      <w:r w:rsidRPr="003C7F08">
        <w:t>Calls model.booster_.predict(..., pred_contrib=True) for native LightGBM TreeSHAP</w:t>
      </w:r>
    </w:p>
    <w:p w14:paraId="30338F17" w14:textId="77777777" w:rsidR="003C7F08" w:rsidRPr="003C7F08" w:rsidRDefault="003C7F08" w:rsidP="003C7F08">
      <w:pPr>
        <w:numPr>
          <w:ilvl w:val="0"/>
          <w:numId w:val="3"/>
        </w:numPr>
      </w:pPr>
      <w:r w:rsidRPr="003C7F08">
        <w:t>Returns a Top-20 SHAP table and a grouped contribution table, both saved as CSVs</w:t>
      </w:r>
    </w:p>
    <w:p w14:paraId="450527BE" w14:textId="77777777" w:rsidR="003C7F08" w:rsidRPr="003C7F08" w:rsidRDefault="003C7F08" w:rsidP="003C7F08">
      <w:r w:rsidRPr="003C7F08">
        <w:rPr>
          <w:b/>
          <w:bCs/>
        </w:rPr>
        <w:t>Stage 5 — Example Prediction (Cell 5)</w:t>
      </w:r>
      <w:r w:rsidRPr="003C7F08">
        <w:t xml:space="preserve"> Tests the pipeline on 441B Clementi Avenue 3 #12-12. The result:</w:t>
      </w:r>
    </w:p>
    <w:p w14:paraId="71D27B50" w14:textId="77777777" w:rsidR="003C7F08" w:rsidRPr="003C7F08" w:rsidRDefault="003C7F08" w:rsidP="003C7F08">
      <w:pPr>
        <w:numPr>
          <w:ilvl w:val="0"/>
          <w:numId w:val="4"/>
        </w:numPr>
      </w:pPr>
      <w:r w:rsidRPr="003C7F08">
        <w:t xml:space="preserve">Predicted price: </w:t>
      </w:r>
      <w:r w:rsidRPr="003C7F08">
        <w:rPr>
          <w:b/>
          <w:bCs/>
        </w:rPr>
        <w:t>S$997,363</w:t>
      </w:r>
    </w:p>
    <w:p w14:paraId="32D19D5B" w14:textId="77777777" w:rsidR="003C7F08" w:rsidRPr="003C7F08" w:rsidRDefault="003C7F08" w:rsidP="003C7F08">
      <w:pPr>
        <w:numPr>
          <w:ilvl w:val="0"/>
          <w:numId w:val="4"/>
        </w:numPr>
      </w:pPr>
      <w:r w:rsidRPr="003C7F08">
        <w:lastRenderedPageBreak/>
        <w:t>Top drivers: transaction_year (+S$144K, 26.6%), dist_to_nearest_mall_m (+S$85K, 15.7%), dist_to_mrt_m (+S$64K, 11.7%), town_CLEMENTI (+S$58K, 10.6%)</w:t>
      </w:r>
    </w:p>
    <w:p w14:paraId="2E8E781D" w14:textId="77777777" w:rsidR="003C7F08" w:rsidRPr="003C7F08" w:rsidRDefault="003C7F08" w:rsidP="003C7F08">
      <w:r w:rsidRPr="003C7F08">
        <w:rPr>
          <w:b/>
          <w:bCs/>
        </w:rPr>
        <w:t>Stages 6 &amp; 7 — Diagnostics (Cells 6 &amp; 7)</w:t>
      </w:r>
      <w:r w:rsidRPr="003C7F08">
        <w:t xml:space="preserve"> A diagnostic cell that prints intermediate geo computations (hawker distances, proxy MRT/highway values, school details) and a debug cell that investigates a name-matching bug — school quality scores are showing NaN for Clementi/Nan Hua/etc. because the pq table stores short names like "CLEMENTI" but primary_geo has full names like "CLEMENTI PRIMARY SCHOOL", causing the merge to fail.</w:t>
      </w:r>
    </w:p>
    <w:p w14:paraId="2AA2B206" w14:textId="77777777" w:rsidR="003C7F08" w:rsidRPr="003C7F08" w:rsidRDefault="00000000" w:rsidP="003C7F08">
      <w:r>
        <w:pict w14:anchorId="3D71030A">
          <v:rect id="_x0000_i1026" style="width:0;height:1.5pt" o:hralign="center" o:hrstd="t" o:hr="t" fillcolor="#a0a0a0" stroked="f"/>
        </w:pict>
      </w:r>
    </w:p>
    <w:p w14:paraId="3E946094" w14:textId="77777777" w:rsidR="003C7F08" w:rsidRPr="003C7F08" w:rsidRDefault="003C7F08" w:rsidP="003C7F08">
      <w:pPr>
        <w:rPr>
          <w:b/>
          <w:bCs/>
        </w:rPr>
      </w:pPr>
      <w:r w:rsidRPr="003C7F08">
        <w:rPr>
          <w:b/>
          <w:bCs/>
        </w:rPr>
        <w:t>Issues I Can Spot</w:t>
      </w:r>
    </w:p>
    <w:p w14:paraId="5D49E3C8" w14:textId="77777777" w:rsidR="003C7F08" w:rsidRPr="003C7F08" w:rsidRDefault="003C7F08" w:rsidP="003C7F08">
      <w:r w:rsidRPr="003C7F08">
        <w:rPr>
          <w:b/>
          <w:bCs/>
        </w:rPr>
        <w:t>Bug (active):</w:t>
      </w:r>
      <w:r w:rsidRPr="003C7F08">
        <w:t xml:space="preserve"> The school quality score merge is broken. pq['school_upper'] contains short names (e.g. "NAN HUA") but the merge key from MOE data is the full name ("NAN HUA PRIMARY SCHOOL"). Cell 7 actually confirms this — all 4 target schools show NaN. This means primary_school_quality_1km_weighted and primary_school_top_quality_1km are always NaN at inference time.</w:t>
      </w:r>
    </w:p>
    <w:p w14:paraId="76B45D93" w14:textId="77777777" w:rsidR="003C7F08" w:rsidRPr="003C7F08" w:rsidRDefault="003C7F08" w:rsidP="003C7F08">
      <w:r w:rsidRPr="003C7F08">
        <w:rPr>
          <w:b/>
          <w:bCs/>
        </w:rPr>
        <w:t>Inconsistency with training data:</w:t>
      </w:r>
      <w:r w:rsidRPr="003C7F08">
        <w:t xml:space="preserve"> The unit_profile_input in the example cell has contradictory values — floor_area_sqm: 1033 (likely a typo for 103.3 sqm), room_count: 5, but flat_type: '3 ROOM'. These inconsistencies would silently produce wrong predictions. There's no validation guard.</w:t>
      </w:r>
    </w:p>
    <w:p w14:paraId="0076BC27" w14:textId="77777777" w:rsidR="003C7F08" w:rsidRPr="003C7F08" w:rsidRDefault="00000000" w:rsidP="003C7F08">
      <w:r>
        <w:pict w14:anchorId="338E5BB8">
          <v:rect id="_x0000_i1027" style="width:0;height:1.5pt" o:hralign="center" o:hrstd="t" o:hr="t" fillcolor="#a0a0a0" stroked="f"/>
        </w:pict>
      </w:r>
    </w:p>
    <w:p w14:paraId="661CDF6F" w14:textId="77777777" w:rsidR="003C7F08" w:rsidRPr="003C7F08" w:rsidRDefault="003C7F08" w:rsidP="003C7F08">
      <w:pPr>
        <w:rPr>
          <w:b/>
          <w:bCs/>
        </w:rPr>
      </w:pPr>
      <w:r w:rsidRPr="003C7F08">
        <w:rPr>
          <w:b/>
          <w:bCs/>
        </w:rPr>
        <w:t>Suggestions for Better Approaches</w:t>
      </w:r>
    </w:p>
    <w:p w14:paraId="7CB49929" w14:textId="77777777" w:rsidR="003C7F08" w:rsidRPr="003C7F08" w:rsidRDefault="003C7F08" w:rsidP="003C7F08">
      <w:r w:rsidRPr="003C7F08">
        <w:rPr>
          <w:b/>
          <w:bCs/>
        </w:rPr>
        <w:t>1. Fix the school quality score merge</w:t>
      </w:r>
      <w:r w:rsidRPr="003C7F08">
        <w:t xml:space="preserve"> The pq table uses truncated school names. The fix is to fuzzy-match or strip "PRIMARY SCHOOL" from the MOE name before merging:</w:t>
      </w:r>
    </w:p>
    <w:p w14:paraId="3764BE85" w14:textId="77777777" w:rsidR="003C7F08" w:rsidRPr="003C7F08" w:rsidRDefault="003C7F08" w:rsidP="003C7F08">
      <w:r w:rsidRPr="003C7F08">
        <w:t>primary['school_upper_short'] = primary['school_upper'].str.replace(r'\s*(PRIMARY|SECONDARY|HIGH)\s*SCHOOL\s*$', '', regex=True).str.strip()</w:t>
      </w:r>
    </w:p>
    <w:p w14:paraId="2EEDBB46" w14:textId="77777777" w:rsidR="003C7F08" w:rsidRPr="003C7F08" w:rsidRDefault="003C7F08" w:rsidP="003C7F08">
      <w:r w:rsidRPr="003C7F08">
        <w:t>pq_merged = primary.merge(pq, left_on='school_upper_short', right_on='school_upper', how='left')</w:t>
      </w:r>
    </w:p>
    <w:p w14:paraId="713646CA" w14:textId="77777777" w:rsidR="003C7F08" w:rsidRPr="003C7F08" w:rsidRDefault="003C7F08" w:rsidP="003C7F08">
      <w:r w:rsidRPr="003C7F08">
        <w:rPr>
          <w:b/>
          <w:bCs/>
        </w:rPr>
        <w:t>2. Add input validation in build_single_row_from_address()</w:t>
      </w:r>
      <w:r w:rsidRPr="003C7F08">
        <w:t xml:space="preserve"> Currently, contradictory inputs like flat_type='3 ROOM' with room_count=5 pass silently. A simple guard would prevent bad predictions and confusing results.</w:t>
      </w:r>
    </w:p>
    <w:p w14:paraId="4A46B5D5" w14:textId="77777777" w:rsidR="003C7F08" w:rsidRPr="003C7F08" w:rsidRDefault="003C7F08" w:rsidP="003C7F08">
      <w:r w:rsidRPr="003C7F08">
        <w:rPr>
          <w:b/>
          <w:bCs/>
        </w:rPr>
        <w:t>3. Add addr_mean_price feature at inference</w:t>
      </w:r>
      <w:r w:rsidRPr="003C7F08">
        <w:t xml:space="preserve"> If you applied the address-level target encoding improvement from the updated training notebook, the inference notebook needs to look up the addr_mean_price for the input address from the saved address-mean table. Right now it would fall back to 0 (missing feature), which could degrade accuracy noticeably since that feature captures a lot of block-level price signal.</w:t>
      </w:r>
    </w:p>
    <w:p w14:paraId="15BA8F5D" w14:textId="77777777" w:rsidR="003C7F08" w:rsidRPr="003C7F08" w:rsidRDefault="003C7F08" w:rsidP="003C7F08">
      <w:r w:rsidRPr="003C7F08">
        <w:rPr>
          <w:b/>
          <w:bCs/>
        </w:rPr>
        <w:t>4. Cache the OneMap geocode result</w:t>
      </w:r>
      <w:r w:rsidRPr="003C7F08">
        <w:t xml:space="preserve"> Every call hits the live API. If you run the same address multiple times, you pay the network cost each time. A simple hashlib-keyed cache (the import is already there but unused!) would save time in batch testing.</w:t>
      </w:r>
    </w:p>
    <w:p w14:paraId="311A943D" w14:textId="77777777" w:rsidR="003C7F08" w:rsidRPr="003C7F08" w:rsidRDefault="003C7F08" w:rsidP="003C7F08">
      <w:r w:rsidRPr="003C7F08">
        <w:rPr>
          <w:b/>
          <w:bCs/>
        </w:rPr>
        <w:t>5. Batch inference mode</w:t>
      </w:r>
      <w:r w:rsidRPr="003C7F08">
        <w:t xml:space="preserve"> Right now the notebook only handles one address at a time. For proper testing, you'd want to run it over a set of held-out addresses (e.g. the 2025 test transactions) and compute aggregate MAPE/MAE to validate real-world accuracy — not just look at individual predictions.</w:t>
      </w:r>
    </w:p>
    <w:p w14:paraId="63B5BD80" w14:textId="77777777" w:rsidR="003C7F08" w:rsidRPr="003C7F08" w:rsidRDefault="003C7F08" w:rsidP="003C7F08">
      <w:r w:rsidRPr="003C7F08">
        <w:rPr>
          <w:b/>
          <w:bCs/>
        </w:rPr>
        <w:lastRenderedPageBreak/>
        <w:t>6. Confidence interval / prediction range</w:t>
      </w:r>
      <w:r w:rsidRPr="003C7F08">
        <w:t xml:space="preserve"> Currently only a single point estimate is shown. For a property price tool, showing a ±range (e.g. using quantile regression or the spread across ensemble members from the stacking model) would be far more useful and honest.</w:t>
      </w:r>
    </w:p>
    <w:p w14:paraId="681ADF79" w14:textId="67152EB0" w:rsidR="0011268F" w:rsidRDefault="003C7F08">
      <w:r>
        <w:t>===========================</w:t>
      </w:r>
      <w:r w:rsidR="00BF4B44" w:rsidRPr="00BF4B44">
        <w:t xml:space="preserve"> </w:t>
      </w:r>
      <w:r w:rsidR="00BF4B44">
        <w:t>Updated Improvement===============================</w:t>
      </w:r>
    </w:p>
    <w:p w14:paraId="11EFFF3E" w14:textId="77777777" w:rsidR="00BF4B44" w:rsidRPr="00BF4B44" w:rsidRDefault="00BF4B44" w:rsidP="00BF4B44">
      <w:r w:rsidRPr="00BF4B44">
        <w:t>Let me read the notebook carefully and build the updated version.Here's the updated notebook. Here's a summary of every change made and exactly where:</w:t>
      </w:r>
    </w:p>
    <w:p w14:paraId="3F1FA6FE" w14:textId="77777777" w:rsidR="00BF4B44" w:rsidRPr="00BF4B44" w:rsidRDefault="00BF4B44" w:rsidP="00BF4B44">
      <w:r w:rsidRPr="00BF4B44">
        <w:rPr>
          <w:b/>
          <w:bCs/>
        </w:rPr>
        <w:t>Cell 0 (Markdown)</w:t>
      </w:r>
      <w:r w:rsidRPr="00BF4B44">
        <w:t xml:space="preserve"> — Updated title to v2 with a clear list of all 6 improvements.</w:t>
      </w:r>
    </w:p>
    <w:p w14:paraId="3C564454" w14:textId="77777777" w:rsidR="00BF4B44" w:rsidRPr="00BF4B44" w:rsidRDefault="00BF4B44" w:rsidP="00BF4B44">
      <w:r w:rsidRPr="00BF4B44">
        <w:rPr>
          <w:b/>
          <w:bCs/>
        </w:rPr>
        <w:t>Cell 1 (Imports)</w:t>
      </w:r>
      <w:r w:rsidRPr="00BF4B44">
        <w:t xml:space="preserve"> — Added warnings import and initialised _geocode_cache: dict = {} — the in-memory hash map used by Improvement 4.</w:t>
      </w:r>
    </w:p>
    <w:p w14:paraId="54880D20" w14:textId="77777777" w:rsidR="00BF4B44" w:rsidRPr="00BF4B44" w:rsidRDefault="00BF4B44" w:rsidP="00BF4B44">
      <w:r w:rsidRPr="00BF4B44">
        <w:rPr>
          <w:b/>
          <w:bCs/>
        </w:rPr>
        <w:t>Cell 2 (Helper functions)</w:t>
      </w:r>
      <w:r w:rsidRPr="00BF4B44">
        <w:t xml:space="preserve"> — Two changes here:</w:t>
      </w:r>
    </w:p>
    <w:p w14:paraId="026C70D3" w14:textId="77777777" w:rsidR="00BF4B44" w:rsidRPr="00BF4B44" w:rsidRDefault="00BF4B44" w:rsidP="00BF4B44">
      <w:pPr>
        <w:numPr>
          <w:ilvl w:val="0"/>
          <w:numId w:val="5"/>
        </w:numPr>
      </w:pPr>
      <w:r w:rsidRPr="00BF4B44">
        <w:rPr>
          <w:i/>
          <w:iCs/>
        </w:rPr>
        <w:t>Improvement 4</w:t>
      </w:r>
      <w:r w:rsidRPr="00BF4B44">
        <w:t>: onemap_geocode() now computes a sha256 hash of the query and checks/writes _geocode_cache before making any API call. The hashlib import was already in v1 but was unused — now it earns its place.</w:t>
      </w:r>
    </w:p>
    <w:p w14:paraId="15310D38" w14:textId="77777777" w:rsidR="00BF4B44" w:rsidRPr="00BF4B44" w:rsidRDefault="00BF4B44" w:rsidP="00BF4B44">
      <w:pPr>
        <w:numPr>
          <w:ilvl w:val="0"/>
          <w:numId w:val="5"/>
        </w:numPr>
      </w:pPr>
      <w:r w:rsidRPr="00BF4B44">
        <w:rPr>
          <w:i/>
          <w:iCs/>
        </w:rPr>
        <w:t>Improvement 2</w:t>
      </w:r>
      <w:r w:rsidRPr="00BF4B44">
        <w:t>: New validate_unit_profile() function that checks flat_type vs room_count consistency, flags floor_area_sqm outside 28–300 sqm, and validates lease_commence_year range. Warnings are printed but don't block execution.</w:t>
      </w:r>
    </w:p>
    <w:p w14:paraId="15D4EA86" w14:textId="77777777" w:rsidR="00BF4B44" w:rsidRPr="00BF4B44" w:rsidRDefault="00BF4B44" w:rsidP="00BF4B44">
      <w:r w:rsidRPr="00BF4B44">
        <w:rPr>
          <w:b/>
          <w:bCs/>
        </w:rPr>
        <w:t>Cell 3 (Model loading)</w:t>
      </w:r>
      <w:r w:rsidRPr="00BF4B44">
        <w:t xml:space="preserve"> — Two changes here:</w:t>
      </w:r>
    </w:p>
    <w:p w14:paraId="2435E49B" w14:textId="77777777" w:rsidR="00BF4B44" w:rsidRPr="00BF4B44" w:rsidRDefault="00BF4B44" w:rsidP="00BF4B44">
      <w:pPr>
        <w:numPr>
          <w:ilvl w:val="0"/>
          <w:numId w:val="6"/>
        </w:numPr>
      </w:pPr>
      <w:r w:rsidRPr="00BF4B44">
        <w:rPr>
          <w:i/>
          <w:iCs/>
        </w:rPr>
        <w:t>Improvement 1 (school merge fix)</w:t>
      </w:r>
      <w:r w:rsidRPr="00BF4B44">
        <w:t>: Strips PRIMARY/SECONDARY SCHOOL suffix from MOE full names using a regex before merging with pq, so schools like "NAN HUA PRIMARY SCHOOL" correctly match "NAN HUA" in the quality table. Prints how many schools now have a valid quality score.</w:t>
      </w:r>
    </w:p>
    <w:p w14:paraId="428FE48D" w14:textId="77777777" w:rsidR="00BF4B44" w:rsidRPr="00BF4B44" w:rsidRDefault="00BF4B44" w:rsidP="00BF4B44">
      <w:pPr>
        <w:numPr>
          <w:ilvl w:val="0"/>
          <w:numId w:val="6"/>
        </w:numPr>
      </w:pPr>
      <w:r w:rsidRPr="00BF4B44">
        <w:rPr>
          <w:i/>
          <w:iCs/>
        </w:rPr>
        <w:t>Improvement 3</w:t>
      </w:r>
      <w:r w:rsidRPr="00BF4B44">
        <w:t>: Loads the addr_mean_price_*.csv table saved by the updated training notebook (falls back to computing it from the feature table if the file doesn't exist yet).</w:t>
      </w:r>
    </w:p>
    <w:p w14:paraId="253FD1B0" w14:textId="77777777" w:rsidR="00BF4B44" w:rsidRPr="00BF4B44" w:rsidRDefault="00BF4B44" w:rsidP="00BF4B44">
      <w:r w:rsidRPr="00BF4B44">
        <w:rPr>
          <w:b/>
          <w:bCs/>
        </w:rPr>
        <w:t>Cell 4 (Prediction engine)</w:t>
      </w:r>
      <w:r w:rsidRPr="00BF4B44">
        <w:t xml:space="preserve"> — Three changes here:</w:t>
      </w:r>
    </w:p>
    <w:p w14:paraId="1C5C05F6" w14:textId="77777777" w:rsidR="00BF4B44" w:rsidRPr="00BF4B44" w:rsidRDefault="00BF4B44" w:rsidP="00BF4B44">
      <w:pPr>
        <w:numPr>
          <w:ilvl w:val="0"/>
          <w:numId w:val="7"/>
        </w:numPr>
      </w:pPr>
      <w:r w:rsidRPr="00BF4B44">
        <w:rPr>
          <w:i/>
          <w:iCs/>
        </w:rPr>
        <w:t>Improvement 2</w:t>
      </w:r>
      <w:r w:rsidRPr="00BF4B44">
        <w:t>: Calls validate_unit_profile() at the top of build_single_row_from_address() and prints any warnings.</w:t>
      </w:r>
    </w:p>
    <w:p w14:paraId="115D6A9D" w14:textId="77777777" w:rsidR="00BF4B44" w:rsidRPr="00BF4B44" w:rsidRDefault="00BF4B44" w:rsidP="00BF4B44">
      <w:pPr>
        <w:numPr>
          <w:ilvl w:val="0"/>
          <w:numId w:val="7"/>
        </w:numPr>
      </w:pPr>
      <w:r w:rsidRPr="00BF4B44">
        <w:rPr>
          <w:i/>
          <w:iCs/>
        </w:rPr>
        <w:t>Improvement 3</w:t>
      </w:r>
      <w:r w:rsidRPr="00BF4B44">
        <w:t>: Looks up addr_mean_price for the input address and injects it as a feature (falls back to global mean for unseen addresses).</w:t>
      </w:r>
    </w:p>
    <w:p w14:paraId="47CFBE02" w14:textId="77777777" w:rsidR="00BF4B44" w:rsidRPr="00BF4B44" w:rsidRDefault="00BF4B44" w:rsidP="00BF4B44">
      <w:pPr>
        <w:numPr>
          <w:ilvl w:val="0"/>
          <w:numId w:val="7"/>
        </w:numPr>
      </w:pPr>
      <w:r w:rsidRPr="00BF4B44">
        <w:rPr>
          <w:i/>
          <w:iCs/>
        </w:rPr>
        <w:t>Improvement 6</w:t>
      </w:r>
      <w:r w:rsidRPr="00BF4B44">
        <w:t>: New _get_base_estimator_preds() helper extracts individual predictions from each stacking ensemble member. predict_and_explain() reports a min–max range and ±1σ spread alongside the main prediction.</w:t>
      </w:r>
    </w:p>
    <w:p w14:paraId="07B93CAE" w14:textId="77777777" w:rsidR="00BF4B44" w:rsidRPr="00BF4B44" w:rsidRDefault="00BF4B44" w:rsidP="00BF4B44">
      <w:r w:rsidRPr="00BF4B44">
        <w:rPr>
          <w:b/>
          <w:bCs/>
        </w:rPr>
        <w:t>Cell 5 (Example prediction)</w:t>
      </w:r>
      <w:r w:rsidRPr="00BF4B44">
        <w:t xml:space="preserve"> — Fixed the typo: floor_area_sqm corrected from 1033 to 92.0, and flat_type corrected from '3 ROOM' to '4 ROOM' to match room_count: 4.</w:t>
      </w:r>
    </w:p>
    <w:p w14:paraId="68598C8A" w14:textId="77777777" w:rsidR="00BF4B44" w:rsidRPr="00BF4B44" w:rsidRDefault="00BF4B44" w:rsidP="00BF4B44">
      <w:r w:rsidRPr="00BF4B44">
        <w:rPr>
          <w:b/>
          <w:bCs/>
        </w:rPr>
        <w:t>Cell 6 (New — Batch inference)</w:t>
      </w:r>
      <w:r w:rsidRPr="00BF4B44">
        <w:t xml:space="preserve"> — </w:t>
      </w:r>
      <w:r w:rsidRPr="00BF4B44">
        <w:rPr>
          <w:i/>
          <w:iCs/>
        </w:rPr>
        <w:t>Improvement 5</w:t>
      </w:r>
      <w:r w:rsidRPr="00BF4B44">
        <w:t>: New batch_predict() function that accepts a list of {address, profile} dicts, runs the full pipeline for each, and optionally computes aggregate MAPE/MAE when actual prices are provided. Includes 3 sample addresses to demonstrate usage, and saves results to batch_predictions_YYYYMMDD.csv.</w:t>
      </w:r>
    </w:p>
    <w:p w14:paraId="0EEF0EFB" w14:textId="77777777" w:rsidR="00BF4B44" w:rsidRDefault="00BF4B44"/>
    <w:sectPr w:rsidR="00BF4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954DB"/>
    <w:multiLevelType w:val="multilevel"/>
    <w:tmpl w:val="15B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F15E5"/>
    <w:multiLevelType w:val="multilevel"/>
    <w:tmpl w:val="4748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25750"/>
    <w:multiLevelType w:val="multilevel"/>
    <w:tmpl w:val="E592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E1A00"/>
    <w:multiLevelType w:val="multilevel"/>
    <w:tmpl w:val="439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A26F6"/>
    <w:multiLevelType w:val="multilevel"/>
    <w:tmpl w:val="E7E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3681D"/>
    <w:multiLevelType w:val="multilevel"/>
    <w:tmpl w:val="C36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22330"/>
    <w:multiLevelType w:val="multilevel"/>
    <w:tmpl w:val="4D3E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822868">
    <w:abstractNumId w:val="5"/>
  </w:num>
  <w:num w:numId="2" w16cid:durableId="121774646">
    <w:abstractNumId w:val="0"/>
  </w:num>
  <w:num w:numId="3" w16cid:durableId="2122873038">
    <w:abstractNumId w:val="2"/>
  </w:num>
  <w:num w:numId="4" w16cid:durableId="1577134378">
    <w:abstractNumId w:val="4"/>
  </w:num>
  <w:num w:numId="5" w16cid:durableId="469323488">
    <w:abstractNumId w:val="1"/>
  </w:num>
  <w:num w:numId="6" w16cid:durableId="1242056300">
    <w:abstractNumId w:val="3"/>
  </w:num>
  <w:num w:numId="7" w16cid:durableId="1151211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83"/>
    <w:rsid w:val="0011268F"/>
    <w:rsid w:val="001922CC"/>
    <w:rsid w:val="002E2A9A"/>
    <w:rsid w:val="003451E4"/>
    <w:rsid w:val="00365AE5"/>
    <w:rsid w:val="003C7F08"/>
    <w:rsid w:val="00456614"/>
    <w:rsid w:val="005A341B"/>
    <w:rsid w:val="007948E6"/>
    <w:rsid w:val="007C274E"/>
    <w:rsid w:val="00870C97"/>
    <w:rsid w:val="00A34803"/>
    <w:rsid w:val="00BF4B44"/>
    <w:rsid w:val="00CD5578"/>
    <w:rsid w:val="00F736FB"/>
    <w:rsid w:val="00FB0883"/>
    <w:rsid w:val="00FC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463A"/>
  <w15:chartTrackingRefBased/>
  <w15:docId w15:val="{7B925710-EEC6-4434-8084-5E1F704C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Thra Rekha</dc:creator>
  <cp:keywords/>
  <dc:description/>
  <cp:lastModifiedBy>Chi Thra Rekha</cp:lastModifiedBy>
  <cp:revision>6</cp:revision>
  <dcterms:created xsi:type="dcterms:W3CDTF">2026-03-29T07:56:00Z</dcterms:created>
  <dcterms:modified xsi:type="dcterms:W3CDTF">2026-04-03T03:14:00Z</dcterms:modified>
</cp:coreProperties>
</file>