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20 524 035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10 368 479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20 465 975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10 347 364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5 800 851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356 789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511 749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-189 616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1 700 553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1 375 994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713 036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188 619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-675 642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-680 593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1 424 001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1 474 539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-47 701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-1 125 453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{{OKVED_101_АГ_OrgPolUbyUby_1}}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{{OKVED_74_PrPostDeyt}}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{{OKVED_81_PostPoTekDeyt}}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{{OKVED_82_PostPoTekDeyt}}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{{OKVED_86_PostPoTekDeyt}}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{{OKVED_96_PostPoTekDeyt}}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{{OKVED_79_ProdAkcOrgDolUch}}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{{OKVED_94_ProdAkcOrgDolUch}}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{{OKVED_46_PostPoTekDeyt}}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{{OKVED_50_PostPoTekDeyt}}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{{OKVED_77_PostPoTekDeyt}}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{{OKVED_94_PostPoTekDeyt}}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{{OKVED_E_PostDeyt2}}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{{OKVED_F_PostDeyt2}}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{{OKVED_G_PostDeyt2}}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{{OKVED_49_PostDeyt2}}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{{OKVED_50_PostDeyt2}}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{{OKVED_I_PostDeyt2}}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{{OKVED_K_PostDeyt2}}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{{OKVED_L_PostDeyt2}}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{{OKVED_M_PostDeyt2}}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{{OKVED_N_PostDeyt2}}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{{OKVED_S_PostDeyt2}}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{{OKVED_94_PostDeyt2}}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