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A6066A" w:rsidRPr="00B66544" w14:paraId="703774E7" w14:textId="77777777" w:rsidTr="00C11ABF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7D458CCC" w14:textId="77777777" w:rsidR="00A6066A" w:rsidRPr="00B66544" w:rsidRDefault="00A6066A" w:rsidP="00DD6A03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77B43484" wp14:editId="574F9E11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6A" w:rsidRPr="00B66544" w14:paraId="28A1CE51" w14:textId="77777777" w:rsidTr="00C11ABF">
        <w:trPr>
          <w:trHeight w:val="5613"/>
        </w:trPr>
        <w:tc>
          <w:tcPr>
            <w:tcW w:w="6571" w:type="dxa"/>
            <w:gridSpan w:val="2"/>
          </w:tcPr>
          <w:p w14:paraId="1A8CB96E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3B28003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11E5BEC5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5D45094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2D23FC68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896F5ED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32655E43" w14:textId="77777777" w:rsidR="00A6066A" w:rsidRPr="00D0184A" w:rsidRDefault="00A6066A" w:rsidP="00955430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75DE1005" w14:textId="3DD2B98B" w:rsidR="00A6066A" w:rsidRDefault="008059E0" w:rsidP="00955430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>D</w:t>
            </w:r>
            <w:r w:rsidR="00A6066A"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WR-19 </w:t>
            </w:r>
          </w:p>
          <w:p w14:paraId="63198E4B" w14:textId="373002A0" w:rsidR="00A6066A" w:rsidRPr="0010476B" w:rsidRDefault="008059E0" w:rsidP="00955430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="00A6066A"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6674C476" w14:textId="77777777" w:rsidR="00A6066A" w:rsidRPr="00B66544" w:rsidRDefault="00A6066A" w:rsidP="00955430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A6066A" w:rsidRPr="00B66544" w14:paraId="5754402F" w14:textId="77777777" w:rsidTr="00C11ABF">
        <w:trPr>
          <w:trHeight w:val="2835"/>
        </w:trPr>
        <w:tc>
          <w:tcPr>
            <w:tcW w:w="6571" w:type="dxa"/>
            <w:gridSpan w:val="2"/>
          </w:tcPr>
          <w:p w14:paraId="6274BF08" w14:textId="77777777" w:rsidR="00A6066A" w:rsidRPr="00D0184A" w:rsidRDefault="00A6066A" w:rsidP="00955430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33D18C4B" w14:textId="6A9FC485" w:rsidR="00A6066A" w:rsidRPr="00D0184A" w:rsidRDefault="00A6066A" w:rsidP="00955430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>ráticas Integradas</w:t>
            </w:r>
            <w:r w:rsidR="008059E0">
              <w:rPr>
                <w:rFonts w:ascii="NewsGotT" w:hAnsi="NewsGotT"/>
                <w:color w:val="97999B"/>
                <w:sz w:val="28"/>
              </w:rPr>
              <w:t xml:space="preserve"> II</w:t>
            </w:r>
          </w:p>
          <w:p w14:paraId="08FFF2CA" w14:textId="77777777" w:rsidR="00A6066A" w:rsidRPr="00D0184A" w:rsidRDefault="00A6066A" w:rsidP="00955430">
            <w:pPr>
              <w:rPr>
                <w:rFonts w:ascii="NewsGotT" w:hAnsi="NewsGotT"/>
                <w:color w:val="97999B"/>
                <w:sz w:val="28"/>
              </w:rPr>
            </w:pPr>
          </w:p>
          <w:p w14:paraId="4F06EA38" w14:textId="77777777" w:rsidR="00A6066A" w:rsidRPr="00B66544" w:rsidRDefault="00A6066A" w:rsidP="008059E0">
            <w:pPr>
              <w:rPr>
                <w:rFonts w:ascii="NewsGotT" w:hAnsi="NewsGotT"/>
              </w:rPr>
            </w:pPr>
          </w:p>
        </w:tc>
      </w:tr>
      <w:tr w:rsidR="00A6066A" w:rsidRPr="00B66544" w14:paraId="686EA4C6" w14:textId="77777777" w:rsidTr="00C11ABF">
        <w:trPr>
          <w:trHeight w:val="72"/>
        </w:trPr>
        <w:tc>
          <w:tcPr>
            <w:tcW w:w="6571" w:type="dxa"/>
            <w:gridSpan w:val="2"/>
          </w:tcPr>
          <w:p w14:paraId="562F1CBF" w14:textId="53F3DE48" w:rsidR="00A6066A" w:rsidRPr="00D0184A" w:rsidRDefault="008059E0" w:rsidP="00955430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5 março</w:t>
            </w:r>
            <w:r w:rsidR="00A6066A">
              <w:rPr>
                <w:rFonts w:ascii="NewsGotT" w:hAnsi="NewsGotT"/>
                <w:color w:val="97999B"/>
                <w:sz w:val="20"/>
              </w:rPr>
              <w:t xml:space="preserve"> 2021</w:t>
            </w:r>
          </w:p>
        </w:tc>
      </w:tr>
    </w:tbl>
    <w:p w14:paraId="616D08FE" w14:textId="3DE36AD0" w:rsidR="00943B24" w:rsidRDefault="00943B24" w:rsidP="008059E0">
      <w:pPr>
        <w:pStyle w:val="PhDCorpo"/>
        <w:spacing w:after="0"/>
        <w:rPr>
          <w:b/>
          <w:bCs/>
        </w:rPr>
      </w:pPr>
      <w:r>
        <w:rPr>
          <w:b/>
          <w:bCs/>
        </w:rPr>
        <w:br w:type="page"/>
      </w:r>
    </w:p>
    <w:p w14:paraId="2952E984" w14:textId="3286335B" w:rsidR="008059E0" w:rsidRPr="008059E0" w:rsidRDefault="008059E0" w:rsidP="008059E0">
      <w:pPr>
        <w:pStyle w:val="PhDCorpo"/>
        <w:spacing w:after="0"/>
        <w:rPr>
          <w:b/>
          <w:bCs/>
        </w:rPr>
      </w:pPr>
      <w:r w:rsidRPr="008059E0">
        <w:rPr>
          <w:b/>
          <w:bCs/>
        </w:rPr>
        <w:lastRenderedPageBreak/>
        <w:t>Grupo:</w:t>
      </w:r>
    </w:p>
    <w:p w14:paraId="6CD53C3A" w14:textId="4AC376CA" w:rsidR="008059E0" w:rsidRDefault="008059E0" w:rsidP="008059E0">
      <w:pPr>
        <w:pStyle w:val="PhDCorpo"/>
        <w:spacing w:after="0"/>
      </w:pPr>
      <w:r>
        <w:t>-Bruno Miguel Vasconcelos da Silva 88289</w:t>
      </w:r>
    </w:p>
    <w:p w14:paraId="4B745DA7" w14:textId="47B0F401" w:rsidR="008059E0" w:rsidRDefault="008059E0" w:rsidP="008059E0">
      <w:pPr>
        <w:pStyle w:val="PhDCorpo"/>
        <w:spacing w:after="0"/>
      </w:pPr>
      <w:r>
        <w:t>-Diogo Miguel Cunha Fernandes 88262</w:t>
      </w:r>
    </w:p>
    <w:p w14:paraId="4A39AEC0" w14:textId="6A8DB549" w:rsidR="008059E0" w:rsidRDefault="008059E0" w:rsidP="008059E0">
      <w:pPr>
        <w:pStyle w:val="PhDCorpo"/>
        <w:spacing w:after="0"/>
      </w:pPr>
      <w:r>
        <w:t>-Duarte Miguel Novo Rodrigues 88259</w:t>
      </w:r>
    </w:p>
    <w:p w14:paraId="21F1E8D9" w14:textId="59709313" w:rsidR="008059E0" w:rsidRDefault="008059E0" w:rsidP="008059E0">
      <w:pPr>
        <w:pStyle w:val="PhDCorpo"/>
        <w:spacing w:after="0"/>
      </w:pPr>
      <w:r>
        <w:t>-Francisco Lopes Salgado 88231</w:t>
      </w:r>
    </w:p>
    <w:p w14:paraId="587E924A" w14:textId="4EC72CC6" w:rsidR="008059E0" w:rsidRDefault="008059E0" w:rsidP="008059E0">
      <w:pPr>
        <w:pStyle w:val="PhDCorpo"/>
        <w:spacing w:after="0"/>
      </w:pPr>
      <w:r>
        <w:t>-João Pedro Dias Miranda 88237</w:t>
      </w:r>
    </w:p>
    <w:p w14:paraId="718BA5CE" w14:textId="6998E5C1" w:rsidR="008059E0" w:rsidRDefault="008059E0" w:rsidP="008059E0">
      <w:pPr>
        <w:pStyle w:val="PhDCorpo"/>
        <w:spacing w:after="0"/>
      </w:pPr>
      <w:r>
        <w:t>-José Tomás Lima de Abreu, 88218</w:t>
      </w:r>
    </w:p>
    <w:p w14:paraId="29B2FB4D" w14:textId="77777777" w:rsidR="008059E0" w:rsidRDefault="008059E0" w:rsidP="008059E0">
      <w:pPr>
        <w:pStyle w:val="PhDCorpo"/>
        <w:spacing w:after="0"/>
      </w:pPr>
    </w:p>
    <w:p w14:paraId="1564C0C1" w14:textId="77777777" w:rsidR="008059E0" w:rsidRPr="008059E0" w:rsidRDefault="008059E0" w:rsidP="008059E0">
      <w:pPr>
        <w:pStyle w:val="PhDCorpo"/>
        <w:spacing w:after="0"/>
        <w:rPr>
          <w:b/>
          <w:bCs/>
        </w:rPr>
      </w:pPr>
      <w:r w:rsidRPr="008059E0">
        <w:rPr>
          <w:b/>
          <w:bCs/>
        </w:rPr>
        <w:t>Coordenador / líder:</w:t>
      </w:r>
    </w:p>
    <w:p w14:paraId="55437BC3" w14:textId="77777777" w:rsidR="008059E0" w:rsidRDefault="008059E0" w:rsidP="008059E0">
      <w:pPr>
        <w:pStyle w:val="PhDCorpo"/>
        <w:spacing w:after="0"/>
      </w:pPr>
      <w:r>
        <w:t>- José Tomás Lima de Abreu, 88218</w:t>
      </w:r>
    </w:p>
    <w:p w14:paraId="18EFC4E7" w14:textId="77777777" w:rsidR="008059E0" w:rsidRDefault="008059E0" w:rsidP="008059E0">
      <w:pPr>
        <w:pStyle w:val="PhDCorpo"/>
        <w:spacing w:after="0"/>
      </w:pPr>
    </w:p>
    <w:p w14:paraId="41619C52" w14:textId="77777777" w:rsidR="008059E0" w:rsidRPr="008059E0" w:rsidRDefault="008059E0" w:rsidP="008059E0">
      <w:pPr>
        <w:pStyle w:val="PhDCorpo"/>
        <w:spacing w:after="0"/>
        <w:rPr>
          <w:b/>
          <w:bCs/>
        </w:rPr>
      </w:pPr>
      <w:r w:rsidRPr="008059E0">
        <w:rPr>
          <w:b/>
          <w:bCs/>
        </w:rPr>
        <w:t>Orientador preferido:</w:t>
      </w:r>
    </w:p>
    <w:p w14:paraId="6CC29C9E" w14:textId="146A1D65" w:rsidR="008059E0" w:rsidRDefault="008059E0" w:rsidP="008059E0">
      <w:pPr>
        <w:pStyle w:val="PhDCorpo"/>
        <w:spacing w:after="0"/>
      </w:pPr>
      <w:r>
        <w:t>-</w:t>
      </w:r>
      <w:r>
        <w:t xml:space="preserve"> </w:t>
      </w:r>
      <w:r>
        <w:t>Luís André Magalhães de Barros</w:t>
      </w:r>
    </w:p>
    <w:p w14:paraId="65BCE34D" w14:textId="77777777" w:rsidR="008059E0" w:rsidRDefault="008059E0" w:rsidP="008059E0">
      <w:pPr>
        <w:pStyle w:val="PhDCorpo"/>
        <w:spacing w:after="0"/>
      </w:pPr>
    </w:p>
    <w:p w14:paraId="00FF4839" w14:textId="77777777" w:rsidR="008059E0" w:rsidRPr="008059E0" w:rsidRDefault="008059E0" w:rsidP="008059E0">
      <w:pPr>
        <w:pStyle w:val="PhDCorpo"/>
        <w:spacing w:after="0"/>
        <w:rPr>
          <w:b/>
          <w:bCs/>
        </w:rPr>
      </w:pPr>
      <w:r w:rsidRPr="008059E0">
        <w:rPr>
          <w:b/>
          <w:bCs/>
        </w:rPr>
        <w:t>Nome do projeto:</w:t>
      </w:r>
    </w:p>
    <w:p w14:paraId="5C8258B2" w14:textId="13D60428" w:rsidR="008059E0" w:rsidRDefault="008059E0" w:rsidP="008059E0">
      <w:pPr>
        <w:pStyle w:val="PhDCorpo"/>
        <w:spacing w:after="0"/>
      </w:pPr>
      <w:r>
        <w:t>-</w:t>
      </w:r>
      <w:r>
        <w:t xml:space="preserve"> </w:t>
      </w:r>
      <w:r>
        <w:t xml:space="preserve">Digital </w:t>
      </w:r>
      <w:proofErr w:type="spellStart"/>
      <w:r>
        <w:t>Waiter</w:t>
      </w:r>
      <w:proofErr w:type="spellEnd"/>
      <w:r>
        <w:t xml:space="preserve"> Robot – 19 (DWR -19)</w:t>
      </w:r>
    </w:p>
    <w:p w14:paraId="0F918207" w14:textId="77777777" w:rsidR="008059E0" w:rsidRDefault="008059E0" w:rsidP="008059E0">
      <w:pPr>
        <w:pStyle w:val="PhDCorpo"/>
      </w:pPr>
    </w:p>
    <w:p w14:paraId="215A5A3C" w14:textId="77777777" w:rsidR="008059E0" w:rsidRPr="008059E0" w:rsidRDefault="008059E0" w:rsidP="008059E0">
      <w:pPr>
        <w:pStyle w:val="PhDCorpo"/>
        <w:rPr>
          <w:b/>
          <w:bCs/>
        </w:rPr>
      </w:pPr>
      <w:r w:rsidRPr="008059E0">
        <w:rPr>
          <w:b/>
          <w:bCs/>
        </w:rPr>
        <w:t>Ideia do Produto:</w:t>
      </w:r>
    </w:p>
    <w:p w14:paraId="22447EEC" w14:textId="45F65B45" w:rsidR="008059E0" w:rsidRDefault="008059E0" w:rsidP="008059E0">
      <w:pPr>
        <w:pStyle w:val="PhDCorpo"/>
        <w:spacing w:after="0"/>
      </w:pPr>
      <w:r>
        <w:tab/>
      </w:r>
      <w:r>
        <w:t>A ideia do produto surgiu da necessidade de atuar perante o panorama pandémico (Covid-19), mais propriamente no auxílio a pessoas que se encontrem em isolamento.</w:t>
      </w:r>
    </w:p>
    <w:p w14:paraId="38C5F662" w14:textId="17184D05" w:rsidR="008059E0" w:rsidRDefault="008059E0" w:rsidP="008059E0">
      <w:pPr>
        <w:pStyle w:val="PhDCorpo"/>
        <w:spacing w:after="0"/>
      </w:pPr>
      <w:r>
        <w:tab/>
      </w:r>
      <w:r>
        <w:t>Uma pessoa em isolamento não pode ter contacto com o mundo exterior. Por este motivo, pensou-se em desenvolver um robô que faça chegar bens essenciais à pessoa em isolamento.</w:t>
      </w:r>
    </w:p>
    <w:p w14:paraId="2CCB45CA" w14:textId="1A4F8253" w:rsidR="00152D83" w:rsidRPr="00E246BB" w:rsidRDefault="008059E0" w:rsidP="008059E0">
      <w:pPr>
        <w:pStyle w:val="PhDCorpo"/>
        <w:spacing w:after="0"/>
        <w:rPr>
          <w:szCs w:val="24"/>
        </w:rPr>
      </w:pPr>
      <w:r>
        <w:tab/>
      </w:r>
      <w:r>
        <w:t>A função principal do produto será desempenhar o papel de um “empregado de mesa”, daí o nome “</w:t>
      </w:r>
      <w:proofErr w:type="spellStart"/>
      <w:r>
        <w:t>Waiter</w:t>
      </w:r>
      <w:proofErr w:type="spellEnd"/>
      <w:r>
        <w:t xml:space="preserve">”. O termo “Digital” advém do facto de todas funcionalidades serem maioritariamente implementadas de forma digital, perfazendo o nome do robô “Digital </w:t>
      </w:r>
      <w:proofErr w:type="spellStart"/>
      <w:r>
        <w:t>Waiter</w:t>
      </w:r>
      <w:proofErr w:type="spellEnd"/>
      <w:r>
        <w:t xml:space="preserve"> Robot”.</w:t>
      </w:r>
    </w:p>
    <w:sectPr w:rsidR="00152D83" w:rsidRPr="00E246BB" w:rsidSect="002B39F8">
      <w:headerReference w:type="default" r:id="rId12"/>
      <w:headerReference w:type="first" r:id="rId13"/>
      <w:type w:val="oddPage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F24D2" w14:textId="77777777" w:rsidR="00D571D6" w:rsidRDefault="00D571D6">
      <w:r>
        <w:separator/>
      </w:r>
    </w:p>
    <w:p w14:paraId="77A45BDC" w14:textId="77777777" w:rsidR="00D571D6" w:rsidRDefault="00D571D6"/>
  </w:endnote>
  <w:endnote w:type="continuationSeparator" w:id="0">
    <w:p w14:paraId="793F6ED6" w14:textId="77777777" w:rsidR="00D571D6" w:rsidRDefault="00D571D6">
      <w:r>
        <w:continuationSeparator/>
      </w:r>
    </w:p>
    <w:p w14:paraId="118BF66A" w14:textId="77777777" w:rsidR="00D571D6" w:rsidRDefault="00D57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26C0D" w14:textId="77777777" w:rsidR="00D571D6" w:rsidRDefault="00D571D6">
      <w:r>
        <w:separator/>
      </w:r>
    </w:p>
  </w:footnote>
  <w:footnote w:type="continuationSeparator" w:id="0">
    <w:p w14:paraId="13BF2EF3" w14:textId="77777777" w:rsidR="00D571D6" w:rsidRDefault="00D571D6">
      <w:r>
        <w:continuationSeparator/>
      </w:r>
    </w:p>
    <w:p w14:paraId="2878DBB2" w14:textId="77777777" w:rsidR="00D571D6" w:rsidRDefault="00D571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D52856" w:rsidRPr="00DD207E" w14:paraId="01053A6C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73C5A985" w14:textId="55CBF288" w:rsidR="00D52856" w:rsidRPr="00C30FE3" w:rsidRDefault="00D52856" w:rsidP="002B39F8">
          <w:pPr>
            <w:pStyle w:val="Cabealho"/>
            <w:jc w:val="center"/>
            <w:rPr>
              <w:rFonts w:ascii="NewsGotT" w:hAnsi="NewsGotT"/>
            </w:rPr>
          </w:pPr>
        </w:p>
      </w:tc>
    </w:tr>
  </w:tbl>
  <w:p w14:paraId="409EF250" w14:textId="77777777" w:rsidR="00D52856" w:rsidRDefault="00D528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64392" w14:textId="77777777" w:rsidR="00D52856" w:rsidRPr="00C30FE3" w:rsidRDefault="00D52856" w:rsidP="00C30FE3">
    <w:pPr>
      <w:pStyle w:val="Cabealho"/>
      <w:jc w:val="center"/>
      <w:rPr>
        <w:rFonts w:ascii="NewsGotT" w:hAnsi="NewsGotT"/>
      </w:rPr>
    </w:pPr>
    <w:r w:rsidRPr="00C30FE3">
      <w:rPr>
        <w:rFonts w:ascii="NewsGotT" w:hAnsi="NewsGotT"/>
      </w:rPr>
      <w:t>Referências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-349"/>
        </w:tabs>
        <w:ind w:left="-349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521FA3"/>
    <w:multiLevelType w:val="hybridMultilevel"/>
    <w:tmpl w:val="3530FDEA"/>
    <w:lvl w:ilvl="0" w:tplc="08160017">
      <w:start w:val="1"/>
      <w:numFmt w:val="lowerLetter"/>
      <w:lvlText w:val="%1)"/>
      <w:lvlJc w:val="left"/>
      <w:pPr>
        <w:ind w:left="1343" w:hanging="360"/>
      </w:pPr>
    </w:lvl>
    <w:lvl w:ilvl="1" w:tplc="08160019" w:tentative="1">
      <w:start w:val="1"/>
      <w:numFmt w:val="lowerLetter"/>
      <w:lvlText w:val="%2."/>
      <w:lvlJc w:val="left"/>
      <w:pPr>
        <w:ind w:left="2063" w:hanging="360"/>
      </w:pPr>
    </w:lvl>
    <w:lvl w:ilvl="2" w:tplc="0816001B" w:tentative="1">
      <w:start w:val="1"/>
      <w:numFmt w:val="lowerRoman"/>
      <w:lvlText w:val="%3."/>
      <w:lvlJc w:val="right"/>
      <w:pPr>
        <w:ind w:left="2783" w:hanging="180"/>
      </w:pPr>
    </w:lvl>
    <w:lvl w:ilvl="3" w:tplc="0816000F" w:tentative="1">
      <w:start w:val="1"/>
      <w:numFmt w:val="decimal"/>
      <w:lvlText w:val="%4."/>
      <w:lvlJc w:val="left"/>
      <w:pPr>
        <w:ind w:left="3503" w:hanging="360"/>
      </w:pPr>
    </w:lvl>
    <w:lvl w:ilvl="4" w:tplc="08160019" w:tentative="1">
      <w:start w:val="1"/>
      <w:numFmt w:val="lowerLetter"/>
      <w:lvlText w:val="%5."/>
      <w:lvlJc w:val="left"/>
      <w:pPr>
        <w:ind w:left="4223" w:hanging="360"/>
      </w:pPr>
    </w:lvl>
    <w:lvl w:ilvl="5" w:tplc="0816001B" w:tentative="1">
      <w:start w:val="1"/>
      <w:numFmt w:val="lowerRoman"/>
      <w:lvlText w:val="%6."/>
      <w:lvlJc w:val="right"/>
      <w:pPr>
        <w:ind w:left="4943" w:hanging="180"/>
      </w:pPr>
    </w:lvl>
    <w:lvl w:ilvl="6" w:tplc="0816000F" w:tentative="1">
      <w:start w:val="1"/>
      <w:numFmt w:val="decimal"/>
      <w:lvlText w:val="%7."/>
      <w:lvlJc w:val="left"/>
      <w:pPr>
        <w:ind w:left="5663" w:hanging="360"/>
      </w:pPr>
    </w:lvl>
    <w:lvl w:ilvl="7" w:tplc="08160019" w:tentative="1">
      <w:start w:val="1"/>
      <w:numFmt w:val="lowerLetter"/>
      <w:lvlText w:val="%8."/>
      <w:lvlJc w:val="left"/>
      <w:pPr>
        <w:ind w:left="6383" w:hanging="360"/>
      </w:pPr>
    </w:lvl>
    <w:lvl w:ilvl="8" w:tplc="0816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5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163B"/>
    <w:multiLevelType w:val="multilevel"/>
    <w:tmpl w:val="392CC216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E9C6A39"/>
    <w:multiLevelType w:val="multilevel"/>
    <w:tmpl w:val="EB8AA03E"/>
    <w:numStyleLink w:val="Estilo8"/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</w:num>
  <w:num w:numId="13">
    <w:abstractNumId w:val="10"/>
  </w:num>
  <w:num w:numId="14">
    <w:abstractNumId w:val="10"/>
  </w:num>
  <w:num w:numId="15">
    <w:abstractNumId w:val="10"/>
  </w:num>
  <w:num w:numId="16">
    <w:abstractNumId w:val="6"/>
  </w:num>
  <w:num w:numId="17">
    <w:abstractNumId w:val="10"/>
  </w:num>
  <w:num w:numId="18">
    <w:abstractNumId w:val="8"/>
  </w:num>
  <w:num w:numId="19">
    <w:abstractNumId w:val="10"/>
  </w:num>
  <w:num w:numId="20">
    <w:abstractNumId w:val="10"/>
  </w:num>
  <w:num w:numId="21">
    <w:abstractNumId w:val="4"/>
  </w:num>
  <w:num w:numId="2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PT" w:vendorID="75" w:dllVersion="513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8EB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20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C3B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3D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140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A16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18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229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08B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0F0C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49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90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60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C6A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04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9F"/>
    <w:rsid w:val="0010480C"/>
    <w:rsid w:val="00104842"/>
    <w:rsid w:val="0010486E"/>
    <w:rsid w:val="001049D6"/>
    <w:rsid w:val="00104BB3"/>
    <w:rsid w:val="00104C03"/>
    <w:rsid w:val="00104C66"/>
    <w:rsid w:val="00104CE3"/>
    <w:rsid w:val="00104DD0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9BF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C26"/>
    <w:rsid w:val="00151EDB"/>
    <w:rsid w:val="00152035"/>
    <w:rsid w:val="00152233"/>
    <w:rsid w:val="0015242C"/>
    <w:rsid w:val="0015256D"/>
    <w:rsid w:val="00152969"/>
    <w:rsid w:val="00152B00"/>
    <w:rsid w:val="00152D83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4A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CD0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2C43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407A"/>
    <w:rsid w:val="00184213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8E8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381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1DB"/>
    <w:rsid w:val="001A6730"/>
    <w:rsid w:val="001A67B3"/>
    <w:rsid w:val="001A6929"/>
    <w:rsid w:val="001A6B07"/>
    <w:rsid w:val="001A6C10"/>
    <w:rsid w:val="001A6C1C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6FE0"/>
    <w:rsid w:val="001B7022"/>
    <w:rsid w:val="001B709C"/>
    <w:rsid w:val="001B7153"/>
    <w:rsid w:val="001B71F7"/>
    <w:rsid w:val="001B722E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0B3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01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9C2"/>
    <w:rsid w:val="001D0A8B"/>
    <w:rsid w:val="001D0B72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DC3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8DB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6A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2F63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D8C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3DC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86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24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6FAF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BCE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9A7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24E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91D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18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9F8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CF0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787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D35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612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BDD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682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07B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9F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C99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4EF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44C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45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E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99A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0C7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499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A7E80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A0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0E97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4D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5B9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33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276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47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250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AFC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841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B8F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D20"/>
    <w:rsid w:val="00455E28"/>
    <w:rsid w:val="00456083"/>
    <w:rsid w:val="004560DC"/>
    <w:rsid w:val="0045614F"/>
    <w:rsid w:val="00456288"/>
    <w:rsid w:val="0045629D"/>
    <w:rsid w:val="004562B6"/>
    <w:rsid w:val="00456326"/>
    <w:rsid w:val="00456360"/>
    <w:rsid w:val="004563A5"/>
    <w:rsid w:val="004565F3"/>
    <w:rsid w:val="00456988"/>
    <w:rsid w:val="00456D7A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1CC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3E5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20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26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471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5D1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CB0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405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597"/>
    <w:rsid w:val="004F1C30"/>
    <w:rsid w:val="004F1CAB"/>
    <w:rsid w:val="004F1D47"/>
    <w:rsid w:val="004F21C0"/>
    <w:rsid w:val="004F22D5"/>
    <w:rsid w:val="004F2351"/>
    <w:rsid w:val="004F275E"/>
    <w:rsid w:val="004F28FA"/>
    <w:rsid w:val="004F2A40"/>
    <w:rsid w:val="004F2B4B"/>
    <w:rsid w:val="004F2D43"/>
    <w:rsid w:val="004F2F7C"/>
    <w:rsid w:val="004F316D"/>
    <w:rsid w:val="004F337C"/>
    <w:rsid w:val="004F33C6"/>
    <w:rsid w:val="004F347C"/>
    <w:rsid w:val="004F3671"/>
    <w:rsid w:val="004F37E8"/>
    <w:rsid w:val="004F3A05"/>
    <w:rsid w:val="004F3A99"/>
    <w:rsid w:val="004F3B73"/>
    <w:rsid w:val="004F3C3B"/>
    <w:rsid w:val="004F3CC1"/>
    <w:rsid w:val="004F3D89"/>
    <w:rsid w:val="004F3E86"/>
    <w:rsid w:val="004F3EEA"/>
    <w:rsid w:val="004F3F4F"/>
    <w:rsid w:val="004F40B3"/>
    <w:rsid w:val="004F413B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121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6E6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B31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B06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1FB0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9BD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10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90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03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E51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1E8D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0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4FE"/>
    <w:rsid w:val="005D07BE"/>
    <w:rsid w:val="005D0848"/>
    <w:rsid w:val="005D0875"/>
    <w:rsid w:val="005D08F1"/>
    <w:rsid w:val="005D0B8F"/>
    <w:rsid w:val="005D0CC7"/>
    <w:rsid w:val="005D12B7"/>
    <w:rsid w:val="005D13C1"/>
    <w:rsid w:val="005D1658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03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0DB7"/>
    <w:rsid w:val="00600DD1"/>
    <w:rsid w:val="006012CD"/>
    <w:rsid w:val="006014CE"/>
    <w:rsid w:val="006016EC"/>
    <w:rsid w:val="0060179E"/>
    <w:rsid w:val="00601896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7F2"/>
    <w:rsid w:val="006139EE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1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3C4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8EA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3F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9F3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0D1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38"/>
    <w:rsid w:val="00660573"/>
    <w:rsid w:val="0066074F"/>
    <w:rsid w:val="0066087F"/>
    <w:rsid w:val="00660F25"/>
    <w:rsid w:val="00661404"/>
    <w:rsid w:val="00661728"/>
    <w:rsid w:val="00661790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043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0B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54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333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AAA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D51"/>
    <w:rsid w:val="006A7F4D"/>
    <w:rsid w:val="006B0596"/>
    <w:rsid w:val="006B05E0"/>
    <w:rsid w:val="006B08DD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4E1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1FAE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0C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6F79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0FE7"/>
    <w:rsid w:val="006E13BC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C6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CE2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B1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7D"/>
    <w:rsid w:val="0078438F"/>
    <w:rsid w:val="0078448B"/>
    <w:rsid w:val="00784861"/>
    <w:rsid w:val="007848CB"/>
    <w:rsid w:val="007849E1"/>
    <w:rsid w:val="00784ABC"/>
    <w:rsid w:val="00784B48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394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9ED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42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B8C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569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C3"/>
    <w:rsid w:val="007B21F5"/>
    <w:rsid w:val="007B260C"/>
    <w:rsid w:val="007B2638"/>
    <w:rsid w:val="007B26D1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B9E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86"/>
    <w:rsid w:val="007D15EC"/>
    <w:rsid w:val="007D1858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4BE8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39"/>
    <w:rsid w:val="007E7BAF"/>
    <w:rsid w:val="007E7CD4"/>
    <w:rsid w:val="007F0142"/>
    <w:rsid w:val="007F02EC"/>
    <w:rsid w:val="007F04D0"/>
    <w:rsid w:val="007F085E"/>
    <w:rsid w:val="007F0866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9E0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52B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5E6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5B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4B8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425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45B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6D85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34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153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16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AF"/>
    <w:rsid w:val="008956DE"/>
    <w:rsid w:val="00895764"/>
    <w:rsid w:val="008957E1"/>
    <w:rsid w:val="00895C08"/>
    <w:rsid w:val="00895CDB"/>
    <w:rsid w:val="00895E2E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737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36B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3A3F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7EA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AF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44B"/>
    <w:rsid w:val="008F45A1"/>
    <w:rsid w:val="008F47AA"/>
    <w:rsid w:val="008F4843"/>
    <w:rsid w:val="008F4866"/>
    <w:rsid w:val="008F4B40"/>
    <w:rsid w:val="008F4BCA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EED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3DE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A8B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285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48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571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5D3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24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326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8E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430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158"/>
    <w:rsid w:val="009602E4"/>
    <w:rsid w:val="009605B5"/>
    <w:rsid w:val="009607F3"/>
    <w:rsid w:val="009609FC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1C"/>
    <w:rsid w:val="00962726"/>
    <w:rsid w:val="00962745"/>
    <w:rsid w:val="0096280E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98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EAC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B00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84E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A1D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41E"/>
    <w:rsid w:val="009C1714"/>
    <w:rsid w:val="009C18E8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B5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D6D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ABA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854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37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168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D7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510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36E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9AF"/>
    <w:rsid w:val="00A15A21"/>
    <w:rsid w:val="00A15C41"/>
    <w:rsid w:val="00A15E35"/>
    <w:rsid w:val="00A15F44"/>
    <w:rsid w:val="00A15FB8"/>
    <w:rsid w:val="00A15FD7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C5D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D0B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C58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61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02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66A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1F6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BAE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7DE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995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9F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514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7D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E02"/>
    <w:rsid w:val="00AC4FC8"/>
    <w:rsid w:val="00AC4FCF"/>
    <w:rsid w:val="00AC524A"/>
    <w:rsid w:val="00AC524E"/>
    <w:rsid w:val="00AC52DF"/>
    <w:rsid w:val="00AC54A3"/>
    <w:rsid w:val="00AC54B5"/>
    <w:rsid w:val="00AC5532"/>
    <w:rsid w:val="00AC55E8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9B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55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471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0F32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3FE"/>
    <w:rsid w:val="00AF54B1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4FA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0FED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945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1C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4F41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7A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6E2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2C1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D86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9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53D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3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DCC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B7E3D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82D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C2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BE"/>
    <w:rsid w:val="00BE53D7"/>
    <w:rsid w:val="00BE5524"/>
    <w:rsid w:val="00BE562A"/>
    <w:rsid w:val="00BE58D3"/>
    <w:rsid w:val="00BE5A90"/>
    <w:rsid w:val="00BE5B51"/>
    <w:rsid w:val="00BE608A"/>
    <w:rsid w:val="00BE63D1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2EA"/>
    <w:rsid w:val="00BF167E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849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BD5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7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B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A2C"/>
    <w:rsid w:val="00C15B51"/>
    <w:rsid w:val="00C15D35"/>
    <w:rsid w:val="00C15F49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1CE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64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0FDB"/>
    <w:rsid w:val="00C30FE3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3CBF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2F4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BB5"/>
    <w:rsid w:val="00C60E7F"/>
    <w:rsid w:val="00C60F26"/>
    <w:rsid w:val="00C61015"/>
    <w:rsid w:val="00C6110A"/>
    <w:rsid w:val="00C61112"/>
    <w:rsid w:val="00C61354"/>
    <w:rsid w:val="00C6138C"/>
    <w:rsid w:val="00C615B8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D7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DED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1D0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5D8E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153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3CF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ADB"/>
    <w:rsid w:val="00D07B00"/>
    <w:rsid w:val="00D07C09"/>
    <w:rsid w:val="00D07C60"/>
    <w:rsid w:val="00D07DB3"/>
    <w:rsid w:val="00D07EB5"/>
    <w:rsid w:val="00D07EC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606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01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92F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8AA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21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856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D6"/>
    <w:rsid w:val="00D571E0"/>
    <w:rsid w:val="00D57322"/>
    <w:rsid w:val="00D57364"/>
    <w:rsid w:val="00D5752A"/>
    <w:rsid w:val="00D5768B"/>
    <w:rsid w:val="00D57762"/>
    <w:rsid w:val="00D57810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6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545"/>
    <w:rsid w:val="00DB2AC5"/>
    <w:rsid w:val="00DB2AFB"/>
    <w:rsid w:val="00DB2B32"/>
    <w:rsid w:val="00DB2F11"/>
    <w:rsid w:val="00DB2FE3"/>
    <w:rsid w:val="00DB3115"/>
    <w:rsid w:val="00DB31CC"/>
    <w:rsid w:val="00DB32B6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0EEA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BA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A03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9B3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45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7E9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90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03C"/>
    <w:rsid w:val="00E16198"/>
    <w:rsid w:val="00E161DC"/>
    <w:rsid w:val="00E16200"/>
    <w:rsid w:val="00E162BC"/>
    <w:rsid w:val="00E164CB"/>
    <w:rsid w:val="00E1669C"/>
    <w:rsid w:val="00E16817"/>
    <w:rsid w:val="00E169FF"/>
    <w:rsid w:val="00E16ADC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6BB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22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0ED4"/>
    <w:rsid w:val="00E511AC"/>
    <w:rsid w:val="00E512C8"/>
    <w:rsid w:val="00E5142A"/>
    <w:rsid w:val="00E5149E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5C0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800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9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0CD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777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4BD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2F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21B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2F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C9B"/>
    <w:rsid w:val="00EB4FDB"/>
    <w:rsid w:val="00EB508A"/>
    <w:rsid w:val="00EB519D"/>
    <w:rsid w:val="00EB541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86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89C"/>
    <w:rsid w:val="00ED1A4F"/>
    <w:rsid w:val="00ED1BAB"/>
    <w:rsid w:val="00ED226D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4F0C"/>
    <w:rsid w:val="00EE5121"/>
    <w:rsid w:val="00EE5208"/>
    <w:rsid w:val="00EE52C1"/>
    <w:rsid w:val="00EE52F1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347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B1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79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7C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51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D6E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339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D1F"/>
    <w:rsid w:val="00F50E35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92D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9B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752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66F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8A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71A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3C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A8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5C9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40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5D8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44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12E354D3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955430"/>
    <w:pPr>
      <w:spacing w:after="120"/>
      <w:ind w:left="403" w:right="567" w:hanging="403"/>
    </w:pPr>
    <w:rPr>
      <w:rFonts w:ascii="NewsGotT" w:hAnsi="NewsGotT"/>
    </w:r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875F34"/>
    <w:pPr>
      <w:tabs>
        <w:tab w:val="right" w:leader="dot" w:pos="8494"/>
      </w:tabs>
      <w:spacing w:before="120" w:after="120"/>
    </w:pPr>
    <w:rPr>
      <w:rFonts w:ascii="NewsGotT" w:hAnsi="NewsGotT"/>
      <w:bCs/>
    </w:rPr>
  </w:style>
  <w:style w:type="paragraph" w:styleId="ndice2">
    <w:name w:val="toc 2"/>
    <w:basedOn w:val="Normal"/>
    <w:next w:val="Normal"/>
    <w:autoRedefine/>
    <w:uiPriority w:val="39"/>
    <w:rsid w:val="00955430"/>
    <w:pPr>
      <w:tabs>
        <w:tab w:val="right" w:leader="dot" w:pos="8494"/>
      </w:tabs>
      <w:ind w:left="200"/>
    </w:pPr>
    <w:rPr>
      <w:rFonts w:ascii="NewsGotT" w:hAnsi="NewsGotT"/>
    </w:rPr>
  </w:style>
  <w:style w:type="paragraph" w:styleId="ndice3">
    <w:name w:val="toc 3"/>
    <w:basedOn w:val="Normal"/>
    <w:next w:val="Normal"/>
    <w:autoRedefine/>
    <w:uiPriority w:val="39"/>
    <w:rsid w:val="00875F34"/>
    <w:pPr>
      <w:tabs>
        <w:tab w:val="right" w:leader="dot" w:pos="851"/>
        <w:tab w:val="right" w:leader="dot" w:pos="8789"/>
      </w:tabs>
      <w:ind w:left="403"/>
    </w:pPr>
    <w:rPr>
      <w:rFonts w:ascii="NewsGotT" w:hAnsi="NewsGotT"/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qFormat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semiHidden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table" w:styleId="TabelaWeb3">
    <w:name w:val="Table Web 3"/>
    <w:basedOn w:val="Tabelanormal"/>
    <w:rsid w:val="00A6066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mplesTabela1">
    <w:name w:val="Plain Table 1"/>
    <w:basedOn w:val="Tabelanormal"/>
    <w:uiPriority w:val="41"/>
    <w:rsid w:val="006A6A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F927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DE19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9E385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C236B"/>
    <w:rPr>
      <w:b/>
      <w:bCs/>
      <w:kern w:val="32"/>
      <w:sz w:val="40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8C236B"/>
  </w:style>
  <w:style w:type="character" w:styleId="MenoNoResolvida">
    <w:name w:val="Unresolved Mention"/>
    <w:basedOn w:val="Tipodeletrapredefinidodopargrafo"/>
    <w:uiPriority w:val="99"/>
    <w:semiHidden/>
    <w:unhideWhenUsed/>
    <w:rsid w:val="00C03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2E8663BEFE154C9872964BA74A069B" ma:contentTypeVersion="2" ma:contentTypeDescription="Criar um novo documento." ma:contentTypeScope="" ma:versionID="419eecd40a7aa7e56a584c4f4bbf6770">
  <xsd:schema xmlns:xsd="http://www.w3.org/2001/XMLSchema" xmlns:xs="http://www.w3.org/2001/XMLSchema" xmlns:p="http://schemas.microsoft.com/office/2006/metadata/properties" xmlns:ns2="b4a7aa59-eed9-47bd-b709-4f7f606125a5" targetNamespace="http://schemas.microsoft.com/office/2006/metadata/properties" ma:root="true" ma:fieldsID="f844ab2f7456f336e882b496be63f619" ns2:_="">
    <xsd:import namespace="b4a7aa59-eed9-47bd-b709-4f7f60612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7aa59-eed9-47bd-b709-4f7f60612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Phi03</b:Tag>
    <b:SourceType>Patent</b:SourceType>
    <b:Guid>{CCCE75F3-8AAF-4768-BF9D-4133BC43DC45}</b:Guid>
    <b:Author>
      <b:Inventor>
        <b:NameList>
          <b:Person>
            <b:Last>Semiconductors</b:Last>
            <b:First>Philips</b:First>
          </b:Person>
        </b:NameList>
      </b:Inventor>
    </b:Author>
    <b:Title>74HCT14 Hex inverting Schmitt trigger</b:Title>
    <b:Year>2003</b:Year>
    <b:Month>outubro</b:Month>
    <b:Day>30</b:Day>
    <b:PatentNumber>74HCT14</b:PatentNumber>
    <b:RefOrder>8</b:RefOrder>
  </b:Source>
  <b:Source>
    <b:Tag>STM00</b:Tag>
    <b:SourceType>Patent</b:SourceType>
    <b:Guid>{01091C34-9A72-457A-AAE9-F6B4E922BF56}</b:Guid>
    <b:Title>DUAL FULL-BRIDGE DRIVER</b:Title>
    <b:Year>2000</b:Year>
    <b:Author>
      <b:Inventor>
        <b:NameList>
          <b:Person>
            <b:Last>STMicroelectronics</b:Last>
          </b:Person>
        </b:NameList>
      </b:Inventor>
    </b:Author>
    <b:Month>janeiro</b:Month>
    <b:PatentNumber>L298 datasheet</b:PatentNumber>
    <b:RefOrder>10</b:RefOrder>
  </b:Source>
  <b:Source>
    <b:Tag>Tex96</b:Tag>
    <b:SourceType>DocumentFromInternetSite</b:SourceType>
    <b:Guid>{2541DDAE-44CB-4282-BC76-119A284FBAC2}</b:Guid>
    <b:Title>SN54/74HCT CMOS Logic Family Applications and Restrictions</b:Title>
    <b:Year>1996</b:Year>
    <b:Month>maio</b:Month>
    <b:YearAccessed>2021</b:YearAccessed>
    <b:MonthAccessed>fevereiro</b:MonthAccessed>
    <b:DayAccessed>2</b:DayAccessed>
    <b:URL>https://www.ti.com/lit/an/scla011/scla011.pdf?ts=1612201599681&amp;ref_url=https%253A%252F%252Fwww.ti.com%252Fproduct%252FCD74HCT251</b:URL>
    <b:Author>
      <b:Author>
        <b:Corporate>Texas Instruments</b:Corporate>
      </b:Author>
    </b:Author>
    <b:RefOrder>7</b:RefOrder>
  </b:Source>
  <b:Source>
    <b:Tag>Pol14</b:Tag>
    <b:SourceType>DocumentFromInternetSite</b:SourceType>
    <b:Guid>{5B80554E-37BC-445A-A2C2-2120D62663C9}</b:Guid>
    <b:Title>pololu.com</b:Title>
    <b:Year>2001-2014</b:Year>
    <b:YearAccessed>2021</b:YearAccessed>
    <b:MonthAccessed>fevereiro</b:MonthAccessed>
    <b:DayAccessed>3</b:DayAccessed>
    <b:URL>https://www.pololu.com/docs/pdf/0J12/QTR-8x.pdf</b:URL>
    <b:Author>
      <b:Author>
        <b:NameList>
          <b:Person>
            <b:Last>Corporation</b:Last>
            <b:First>Pololu</b:First>
          </b:Person>
        </b:NameList>
      </b:Author>
    </b:Author>
    <b:RefOrder>19</b:RefOrder>
  </b:Source>
  <b:Source>
    <b:Tag>Ana21</b:Tag>
    <b:SourceType>InternetSite</b:SourceType>
    <b:Guid>{279223FF-F0DD-41B1-9B8A-317B50ADC143}</b:Guid>
    <b:Title>Fecha tudo. Escolas e universidades em casa a partir de sexta-feira.</b:Title>
    <b:Year>2021</b:Year>
    <b:Author>
      <b:Author>
        <b:NameList>
          <b:Person>
            <b:Last>Cardoso</b:Last>
            <b:First>Ana</b:First>
            <b:Middle>Gaspar e Inês</b:Middle>
          </b:Person>
        </b:NameList>
      </b:Author>
    </b:Author>
    <b:ProductionCompany>Jornal de Notícias</b:ProductionCompany>
    <b:Month>janeiro</b:Month>
    <b:Day>21</b:Day>
    <b:YearAccessed>2021</b:YearAccessed>
    <b:MonthAccessed>fevereiro</b:MonthAccessed>
    <b:DayAccessed>3</b:DayAccessed>
    <b:URL>https://www.jn.pt/nacional/fecha-tudo-escolas-e-universidade-em-casa-a-partir-de-sexta-feira-13256762.html</b:URL>
    <b:RefOrder>6</b:RefOrder>
  </b:Source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5</b:RefOrder>
  </b:Source>
  <b:Source>
    <b:Tag>Ins83</b:Tag>
    <b:SourceType>Patent</b:SourceType>
    <b:Guid>{708CFDD3-3663-41E1-A07E-3F31ECB37AE7}</b:Guid>
    <b:Author>
      <b:Inventor>
        <b:NameList>
          <b:Person>
            <b:Last>Instruments</b:Last>
            <b:First>Texas</b:First>
          </b:Person>
        </b:NameList>
      </b:Inventor>
    </b:Author>
    <b:Title>TL494 Pulse-Width-Modulation Control Circui</b:Title>
    <b:Year>1983</b:Year>
    <b:Month>janeiro</b:Month>
    <b:YearAccessed>2017</b:YearAccessed>
    <b:MonthAccessed>março</b:MonthAccessed>
    <b:PatentNumber>TL494 datasheet</b:PatentNumber>
    <b:RefOrder>9</b:RefOrder>
  </b:Source>
  <b:Source>
    <b:Tag>TUR21</b:Tag>
    <b:SourceType>InternetSite</b:SourceType>
    <b:Guid>{87820586-5C74-411A-88C2-BA783F123D4D}</b:Guid>
    <b:Title>O que é o certificado CE?</b:Title>
    <b:YearAccessed>2021</b:YearAccessed>
    <b:MonthAccessed>fevereiro</b:MonthAccessed>
    <b:DayAccessed>2</b:DayAccessed>
    <b:URL>https://www.ceisaret.com/pt/ce-sertifikasi-nedir/</b:URL>
    <b:Author>
      <b:Author>
        <b:Corporate>TUR CERT</b:Corporate>
      </b:Author>
    </b:Author>
    <b:RefOrder>17</b:RefOrder>
  </b:Source>
  <b:Source>
    <b:Tag>Jor14</b:Tag>
    <b:SourceType>DocumentFromInternetSite</b:SourceType>
    <b:Guid>{B6C6E63D-7D29-492C-8913-207470242B3F}</b:Guid>
    <b:Author>
      <b:Author>
        <b:Corporate>Jornal Oficial da União Europeia</b:Corporate>
      </b:Author>
    </b:Author>
    <b:Title>DIRETIVA 2014/35/UE DO PARLAMENTO EUROPEU E DO CONSELHO</b:Title>
    <b:Year>2014</b:Year>
    <b:Month>março</b:Month>
    <b:Day>29</b:Day>
    <b:YearAccessed>2021</b:YearAccessed>
    <b:MonthAccessed>fevereiro</b:MonthAccessed>
    <b:DayAccessed>8</b:DayAccessed>
    <b:URL>https://eur-lex.europa.eu/legal-content/PT/TXT/PDF/?uri=CELEX:32014L0035&amp;from=EN</b:URL>
    <b:PeriodicalTitle>relativa à harmonização da legislação dos Estados-Membros respeitante à disponibilização no mercado de material elétrico destinado a ser utilizado dentro de certos limites</b:PeriodicalTitle>
    <b:RefOrder>18</b:RefOrder>
  </b:Source>
  <b:Source>
    <b:Tag>motor</b:Tag>
    <b:SourceType>Patent</b:SourceType>
    <b:Guid>{6716613E-328E-4047-B945-7553D3F4A8F6}</b:Guid>
    <b:Author>
      <b:Inventor>
        <b:NameList>
          <b:Person>
            <b:Last>Electromotor</b:Last>
            <b:First>Zhengk</b:First>
          </b:Person>
        </b:NameList>
      </b:Inventor>
    </b:Author>
    <b:PatentNumber>ZGB37RG</b:PatentNumber>
    <b:RefOrder>13</b:RefOrder>
  </b:Source>
  <b:Source>
    <b:Tag>Ele21</b:Tag>
    <b:SourceType>InternetSite</b:SourceType>
    <b:Guid>{331DD8D7-0AFB-4737-BCA5-51FD7C2A7E88}</b:Guid>
    <b:Title>Electrostatic-sensitive device</b:Title>
    <b:ProductionCompany>Wikipedia</b:ProductionCompany>
    <b:YearAccessed>2021</b:YearAccessed>
    <b:MonthAccessed>fevereiro</b:MonthAccessed>
    <b:DayAccessed>8</b:DayAccessed>
    <b:URL>https://en.wikipedia.org/wiki/Electrostatic-sensitive_device</b:URL>
    <b:RefOrder>16</b:RefOrder>
  </b:Source>
  <b:Source>
    <b:Tag>fiabilidade</b:Tag>
    <b:SourceType>DocumentFromInternetSite</b:SourceType>
    <b:Guid>{B8E6C0D8-D812-43F9-A40A-F3AD844AB05B}</b:Guid>
    <b:Title>Fiabilidade e boas práticas de projeto</b:Title>
    <b:Year>2014</b:Year>
    <b:Author>
      <b:Author>
        <b:NameList>
          <b:Person>
            <b:Last>Carvalhal</b:Last>
            <b:First>Paulo</b:First>
          </b:Person>
        </b:NameList>
      </b:Author>
    </b:Author>
    <b:YearAccessed>2021</b:YearAccessed>
    <b:MonthAccessed>fevereiro</b:MonthAccessed>
    <b:DayAccessed>3</b:DayAccessed>
    <b:URL>https://elearning.uminho.pt/bbcswebdav/pid-1045855-dt-content-rid-3987823_1/courses/2021.9305O4_1/FiabilidadeBoasPraticasProjeto_PCarvalhal.pdf</b:URL>
    <b:RefOrder>15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2</b:RefOrder>
  </b:Source>
  <b:Source>
    <b:Tag>Battery</b:Tag>
    <b:SourceType>Patent</b:SourceType>
    <b:Guid>{7B65117C-1A96-4270-BEC9-DBF25A6C4AEC}</b:Guid>
    <b:Title>TENERGY 18650 2200 mAh Li-Ion Cell </b:Title>
    <b:Author>
      <b:Inventor>
        <b:NameList>
          <b:Person>
            <b:Last>Corporation</b:Last>
            <b:First>Tenergy</b:First>
          </b:Person>
        </b:NameList>
      </b:Inventor>
    </b:Author>
    <b:PatentNumber>Tenergy 18650</b:PatentNumber>
    <b:RefOrder>11</b:RefOrder>
  </b:Source>
  <b:Source>
    <b:Tag>Regulator</b:Tag>
    <b:SourceType>Patent</b:SourceType>
    <b:Guid>{6A5245FC-1063-47E0-8465-63D20AACAE6F}</b:Guid>
    <b:Title>LM340, LM340A and LM78xx Wide VIN 1.5-A Fixed Voltage Regulators</b:Title>
    <b:Year>2000</b:Year>
    <b:Month>setembro</b:Month>
    <b:Author>
      <b:Inventor>
        <b:NameList>
          <b:Person>
            <b:Last>Instruments</b:Last>
            <b:First>Texas</b:First>
          </b:Person>
        </b:NameList>
      </b:Inventor>
    </b:Author>
    <b:PatentNumber>LM7805 datasheet</b:PatentNumber>
    <b:RefOrder>14</b:RefOrder>
  </b:Source>
  <b:Source>
    <b:Tag>BMS21</b:Tag>
    <b:SourceType>InternetSite</b:SourceType>
    <b:Guid>{FBE7F21F-A60E-4791-9DCB-1C1B3A3D8442}</b:Guid>
    <b:Title>BMS PARA PROTECÇÃO BATERIAS 18650 3S 12,6V 20A</b:Title>
    <b:YearAccessed>2021</b:YearAccessed>
    <b:MonthAccessed>fevereiro</b:MonthAccessed>
    <b:DayAccessed>10</b:DayAccessed>
    <b:URL>https://www.botnroll.com/pt/acessorios/2558-bms-para-protec-o-baterias-18650-3s-12-6v-20a.html</b:URL>
    <b:RefOrder>12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3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4</b:RefOrder>
  </b:Source>
  <b:Source>
    <b:Tag>Gar21</b:Tag>
    <b:SourceType>InternetSite</b:SourceType>
    <b:Guid>{39D08B21-0821-49CD-9A06-696C3F75E8FF}</b:Guid>
    <b:Author>
      <b:Author>
        <b:NameList>
          <b:Person>
            <b:Last>Bocock</b:Last>
            <b:First>Gary</b:First>
          </b:Person>
        </b:NameList>
      </b:Author>
    </b:Author>
    <b:Title>Electrolytic Capacitors Determine The Lifetime Of A Power Supply</b:Title>
    <b:ProductionCompany>XP Power</b:ProductionCompany>
    <b:YearAccessed>2021</b:YearAccessed>
    <b:MonthAccessed>fevereiro</b:MonthAccessed>
    <b:DayAccessed>11</b:DayAccessed>
    <b:URL>https://www.xppower.com/resources/blog/electrolytic-capacitor-lifetime-in-power-supplies</b:URL>
    <b:RefOrder>20</b:RefOrder>
  </b:Source>
  <b:Source>
    <b:Tag>Ceramics</b:Tag>
    <b:SourceType>InternetSite</b:SourceType>
    <b:Guid>{87B31000-3073-4A77-9365-0DE90468060F}</b:Guid>
    <b:Title>How can I estimate the life of ceramic capacitors?</b:Title>
    <b:ProductionCompany>Taiyo Yuden</b:ProductionCompany>
    <b:YearAccessed>2021</b:YearAccessed>
    <b:MonthAccessed>fevereiro</b:MonthAccessed>
    <b:DayAccessed>11</b:DayAccessed>
    <b:URL>https://www.yuden.co.jp/eu/product/support/faq/q020.html</b:URL>
    <b:RefOrder>21</b:RefOrder>
  </b:Source>
  <b:Source>
    <b:Tag>Baterias</b:Tag>
    <b:SourceType>InternetSite</b:SourceType>
    <b:Guid>{E4A4F815-ACEC-4DB1-8B9B-A8D8862C96CD}</b:Guid>
    <b:Title>How to Prolong the Life of an 18650 Battery</b:Title>
    <b:ProductionCompany>instructables ciruits</b:ProductionCompany>
    <b:YearAccessed>2021</b:YearAccessed>
    <b:MonthAccessed>fevereiro</b:MonthAccessed>
    <b:DayAccessed>11</b:DayAccessed>
    <b:URL>https://www.instructables.com/How-to-Prolong-the-Life-of-an-18650-Battery/</b:URL>
    <b:RefOrder>22</b:RefOrder>
  </b:Source>
  <b:Source>
    <b:Tag>Motor</b:Tag>
    <b:SourceType>InternetSite</b:SourceType>
    <b:Guid>{A5526F78-2023-498C-BD18-E4EDF0A3989E}</b:Guid>
    <b:Title>Brushed vs. brushless DC motors</b:Title>
    <b:YearAccessed>2021</b:YearAccessed>
    <b:MonthAccessed>fevereiro</b:MonthAccessed>
    <b:DayAccessed>11</b:DayAccessed>
    <b:URL>https://drive.tech/en/stream-content/brushed-vs-brushless-dc-motors</b:URL>
    <b:Author>
      <b:Author>
        <b:NameList>
          <b:Person>
            <b:Last>Perzan</b:Last>
            <b:First>Angelica</b:First>
          </b:Person>
        </b:NameList>
      </b:Author>
    </b:Author>
    <b:ProductionCompany>drive.tech</b:ProductionCompany>
    <b:RefOrder>23</b:RefOrder>
  </b:Source>
  <b:Source>
    <b:Tag>Semiconductors</b:Tag>
    <b:SourceType>DocumentFromInternetSite</b:SourceType>
    <b:Guid>{91F12616-048F-42F5-B121-A2A9A5545F43}</b:Guid>
    <b:Title>Calculating Useful Lifetimes of Embedded Processors</b:Title>
    <b:Year>2014</b:Year>
    <b:URL>https://www.ti.com/lit/an/sprabx4b/sprabx4b.pdf?ts=1612984192026</b:URL>
    <b:Author>
      <b:Author>
        <b:NameList>
          <b:Person>
            <b:Last>Instruments</b:Last>
            <b:First>Texas</b:First>
          </b:Person>
        </b:NameList>
      </b:Author>
    </b:Author>
    <b:YearAccessed>2021</b:YearAccessed>
    <b:MonthAccessed>fevereiro</b:MonthAccessed>
    <b:DayAccessed>11</b:DayAccessed>
    <b:RefOrder>24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20B32-3CE6-477F-A81E-12113806F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7aa59-eed9-47bd-b709-4f7f60612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1206DD-03F1-43B2-A47F-2DDC2B9F8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41</vt:i4>
      </vt:variant>
    </vt:vector>
  </HeadingPairs>
  <TitlesOfParts>
    <vt:vector size="42" baseType="lpstr">
      <vt:lpstr>Condicionadores ativos</vt:lpstr>
      <vt:lpstr>Lista de Figuras</vt:lpstr>
      <vt:lpstr>Lista de Tabelas</vt:lpstr>
      <vt:lpstr>Acrónimos e Siglas</vt:lpstr>
      <vt:lpstr>Introdução</vt:lpstr>
      <vt:lpstr>    Introdução</vt:lpstr>
      <vt:lpstr>    Enquadramento</vt:lpstr>
      <vt:lpstr>    Especificações Previstas</vt:lpstr>
      <vt:lpstr>    Planeamento </vt:lpstr>
      <vt:lpstr>Desenho dos Circuitos Eletrónicos</vt:lpstr>
      <vt:lpstr>    Introdução</vt:lpstr>
      <vt:lpstr>    Condicionamento de Sinal</vt:lpstr>
      <vt:lpstr>    Circuito de Controlo da Velocidade dos Motores</vt:lpstr>
      <vt:lpstr>    Circuito de Atuação dos Sinais PWM</vt:lpstr>
      <vt:lpstr>    Máquina de Estados</vt:lpstr>
      <vt:lpstr>    Circuito de Alimentação</vt:lpstr>
      <vt:lpstr>Simulação dos Circuitos Eletrónicos </vt:lpstr>
      <vt:lpstr>    Introdução</vt:lpstr>
      <vt:lpstr>    Condicionamento de Sinal</vt:lpstr>
      <vt:lpstr>    Circuito de Controlo da Velocidade dos Motores</vt:lpstr>
      <vt:lpstr>    Circuito de Atuação dos Sinais PWM</vt:lpstr>
      <vt:lpstr>    Máquina de Estados</vt:lpstr>
      <vt:lpstr>Implementação dos Circuitos Eletrónicos</vt:lpstr>
      <vt:lpstr>    Introdução</vt:lpstr>
      <vt:lpstr>    Circuito de Condicionamento de Sinal dos Sensores e Conversor 12 V – 5 V</vt:lpstr>
      <vt:lpstr>    Circuito Controlo da Velocidade dos Motores e Atuação dos Sinais PWM</vt:lpstr>
      <vt:lpstr>    Circuito de Condicionamento do Botão e Máquina de Estados</vt:lpstr>
      <vt:lpstr>Lista de Componentes</vt:lpstr>
      <vt:lpstr>Circuito Mecânico Implementado</vt:lpstr>
      <vt:lpstr>Resultados Experimentais</vt:lpstr>
      <vt:lpstr>Análise do Produto</vt:lpstr>
      <vt:lpstr>    Introdução</vt:lpstr>
      <vt:lpstr>    Fiabilidade</vt:lpstr>
      <vt:lpstr>    Segurança</vt:lpstr>
      <vt:lpstr>    Certificação</vt:lpstr>
      <vt:lpstr>Conclusões</vt:lpstr>
      <vt:lpstr>    Conclusão</vt:lpstr>
      <vt:lpstr>    Sugestões de Trabalho Futuro</vt:lpstr>
      <vt:lpstr>        Possíveis Opções Alternativas para o Desenho dos Circuitos </vt:lpstr>
      <vt:lpstr>        Evolução do Atual Desenho para um Sistema Baseado em Microcomputador</vt:lpstr>
      <vt:lpstr>Referências</vt:lpstr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João Pedro Dias Miranda</cp:lastModifiedBy>
  <cp:revision>4</cp:revision>
  <cp:lastPrinted>2021-02-26T15:18:00Z</cp:lastPrinted>
  <dcterms:created xsi:type="dcterms:W3CDTF">2021-02-11T07:33:00Z</dcterms:created>
  <dcterms:modified xsi:type="dcterms:W3CDTF">2021-02-26T15:19:00Z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0x010100AC2E8663BEFE154C9872964BA74A069B</vt:lpwstr>
  </property>
</Properties>
</file>