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FC99" w14:textId="77777777" w:rsidR="005F232D" w:rsidRDefault="005F232D" w:rsidP="008316C4"/>
    <w:p w14:paraId="13AD7A32" w14:textId="70D39FD8" w:rsidR="00AE1207" w:rsidRDefault="00C34BE6" w:rsidP="008316C4">
      <w:pPr>
        <w:pStyle w:val="Ttulo1"/>
      </w:pPr>
      <w:r>
        <w:t>Bluetooth</w:t>
      </w:r>
    </w:p>
    <w:p w14:paraId="0489EABE" w14:textId="6609EE99" w:rsidR="008316C4" w:rsidRDefault="00E43333" w:rsidP="008316C4">
      <w:r>
        <w:tab/>
      </w:r>
    </w:p>
    <w:p w14:paraId="1B8506C6" w14:textId="4D17137D" w:rsidR="009A1F44" w:rsidRPr="009A1F44" w:rsidRDefault="000C41A4" w:rsidP="00ED4737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tab/>
      </w:r>
      <w:r w:rsidRPr="00B465A0">
        <w:rPr>
          <w:rFonts w:ascii="NewsGotT" w:hAnsi="NewsGotT"/>
          <w:sz w:val="24"/>
          <w:szCs w:val="24"/>
        </w:rPr>
        <w:t>De modo a ser possível comunicar com o robô à distância</w:t>
      </w:r>
      <w:r w:rsidR="00B54F56" w:rsidRPr="00B465A0">
        <w:rPr>
          <w:rFonts w:ascii="NewsGotT" w:hAnsi="NewsGotT"/>
          <w:sz w:val="24"/>
          <w:szCs w:val="24"/>
        </w:rPr>
        <w:t xml:space="preserve">, decidiu-se implementar a comunicação por </w:t>
      </w:r>
      <w:r w:rsidR="00B54F56" w:rsidRPr="00B465A0">
        <w:rPr>
          <w:rFonts w:ascii="NewsGotT" w:hAnsi="NewsGotT"/>
          <w:i/>
          <w:iCs/>
          <w:sz w:val="24"/>
          <w:szCs w:val="24"/>
        </w:rPr>
        <w:t>Bluetooth</w:t>
      </w:r>
      <w:r w:rsidR="00B54F56" w:rsidRPr="00B465A0">
        <w:rPr>
          <w:rFonts w:ascii="NewsGotT" w:hAnsi="NewsGotT"/>
          <w:sz w:val="24"/>
          <w:szCs w:val="24"/>
        </w:rPr>
        <w:t>. Escolheu-se esta tecnologia principalmente por ser</w:t>
      </w:r>
      <w:r w:rsidR="00B465A0" w:rsidRPr="00B465A0">
        <w:rPr>
          <w:rFonts w:ascii="NewsGotT" w:hAnsi="NewsGotT"/>
          <w:sz w:val="24"/>
          <w:szCs w:val="24"/>
        </w:rPr>
        <w:t xml:space="preserve"> usual e </w:t>
      </w:r>
      <w:r w:rsidR="00B54F56" w:rsidRPr="00B465A0">
        <w:rPr>
          <w:rFonts w:ascii="NewsGotT" w:hAnsi="NewsGotT"/>
          <w:sz w:val="24"/>
          <w:szCs w:val="24"/>
        </w:rPr>
        <w:t>simples de implementar</w:t>
      </w:r>
      <w:r w:rsidR="00B465A0" w:rsidRPr="00B465A0">
        <w:rPr>
          <w:rFonts w:ascii="NewsGotT" w:hAnsi="NewsGotT"/>
          <w:sz w:val="24"/>
          <w:szCs w:val="24"/>
        </w:rPr>
        <w:t>.</w:t>
      </w:r>
      <w:r w:rsidR="00683BBB">
        <w:rPr>
          <w:rFonts w:ascii="NewsGotT" w:hAnsi="NewsGotT"/>
          <w:sz w:val="24"/>
          <w:szCs w:val="24"/>
        </w:rPr>
        <w:t xml:space="preserve"> Com a implementação desta funcionalidade, o robô pode receber e enviar dados à distância</w:t>
      </w:r>
      <w:r w:rsidR="00ED4737">
        <w:rPr>
          <w:rFonts w:ascii="NewsGotT" w:hAnsi="NewsGotT"/>
          <w:sz w:val="24"/>
          <w:szCs w:val="24"/>
        </w:rPr>
        <w:t>,</w:t>
      </w:r>
      <w:r w:rsidR="00683BBB">
        <w:rPr>
          <w:rFonts w:ascii="NewsGotT" w:hAnsi="NewsGotT"/>
          <w:sz w:val="24"/>
          <w:szCs w:val="24"/>
        </w:rPr>
        <w:t xml:space="preserve"> </w:t>
      </w:r>
      <w:r w:rsidR="00ED4737">
        <w:rPr>
          <w:rFonts w:ascii="NewsGotT" w:hAnsi="NewsGotT"/>
          <w:sz w:val="24"/>
          <w:szCs w:val="24"/>
        </w:rPr>
        <w:t>que podem</w:t>
      </w:r>
      <w:r w:rsidR="00B7161D">
        <w:rPr>
          <w:rFonts w:ascii="NewsGotT" w:hAnsi="NewsGotT"/>
          <w:sz w:val="24"/>
          <w:szCs w:val="24"/>
        </w:rPr>
        <w:t xml:space="preserve"> posteriormente</w:t>
      </w:r>
      <w:r w:rsidR="00ED4737">
        <w:rPr>
          <w:rFonts w:ascii="NewsGotT" w:hAnsi="NewsGotT"/>
          <w:sz w:val="24"/>
          <w:szCs w:val="24"/>
        </w:rPr>
        <w:t xml:space="preserve"> ser interpretados por este para despoletar ações.</w:t>
      </w:r>
    </w:p>
    <w:p w14:paraId="3FEDABE0" w14:textId="4BEB1A24" w:rsidR="0031779B" w:rsidRPr="00F66BE8" w:rsidRDefault="0031779B" w:rsidP="00F66BE8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 w:rsidRPr="00F66BE8">
        <w:rPr>
          <w:rFonts w:ascii="NewsGotT" w:hAnsi="NewsGotT"/>
          <w:sz w:val="24"/>
          <w:szCs w:val="24"/>
        </w:rPr>
        <w:t>Para a implementação desta funcionalidade</w:t>
      </w:r>
      <w:r w:rsidR="00154A0C">
        <w:rPr>
          <w:rFonts w:ascii="NewsGotT" w:hAnsi="NewsGotT"/>
          <w:sz w:val="24"/>
          <w:szCs w:val="24"/>
        </w:rPr>
        <w:t>,</w:t>
      </w:r>
      <w:r w:rsidRPr="00F66BE8">
        <w:rPr>
          <w:rFonts w:ascii="NewsGotT" w:hAnsi="NewsGotT"/>
          <w:sz w:val="24"/>
          <w:szCs w:val="24"/>
        </w:rPr>
        <w:t xml:space="preserve"> usou-se o módulo </w:t>
      </w:r>
      <w:r w:rsidRPr="00F66BE8">
        <w:rPr>
          <w:rFonts w:ascii="NewsGotT" w:hAnsi="NewsGotT"/>
          <w:i/>
          <w:iCs/>
          <w:sz w:val="24"/>
          <w:szCs w:val="24"/>
        </w:rPr>
        <w:t>Bluetooth</w:t>
      </w:r>
      <w:r w:rsidRPr="00F66BE8">
        <w:rPr>
          <w:rFonts w:ascii="NewsGotT" w:hAnsi="NewsGotT"/>
          <w:sz w:val="24"/>
          <w:szCs w:val="24"/>
        </w:rPr>
        <w:t xml:space="preserve"> HC-05 </w:t>
      </w:r>
      <w:r w:rsidRPr="00F66BE8">
        <w:rPr>
          <w:rFonts w:ascii="NewsGotT" w:hAnsi="NewsGotT"/>
          <w:sz w:val="24"/>
          <w:szCs w:val="24"/>
          <w:highlight w:val="yellow"/>
        </w:rPr>
        <w:t>[</w:t>
      </w:r>
      <w:proofErr w:type="spellStart"/>
      <w:r w:rsidRPr="00F66BE8">
        <w:rPr>
          <w:rFonts w:ascii="NewsGotT" w:hAnsi="NewsGotT"/>
          <w:sz w:val="24"/>
          <w:szCs w:val="24"/>
          <w:highlight w:val="yellow"/>
        </w:rPr>
        <w:t>ref</w:t>
      </w:r>
      <w:proofErr w:type="spellEnd"/>
      <w:r w:rsidRPr="00F66BE8">
        <w:rPr>
          <w:rFonts w:ascii="NewsGotT" w:hAnsi="NewsGotT"/>
          <w:sz w:val="24"/>
          <w:szCs w:val="24"/>
          <w:highlight w:val="yellow"/>
        </w:rPr>
        <w:t>]</w:t>
      </w:r>
      <w:r w:rsidRPr="00F66BE8">
        <w:rPr>
          <w:rFonts w:ascii="NewsGotT" w:hAnsi="NewsGotT"/>
          <w:sz w:val="24"/>
          <w:szCs w:val="24"/>
        </w:rPr>
        <w:t>,</w:t>
      </w:r>
      <w:r w:rsidR="00213551">
        <w:rPr>
          <w:rFonts w:ascii="NewsGotT" w:hAnsi="NewsGotT"/>
          <w:sz w:val="24"/>
          <w:szCs w:val="24"/>
        </w:rPr>
        <w:t xml:space="preserve"> que se apresenta na </w:t>
      </w:r>
      <w:r w:rsidR="00213551" w:rsidRPr="00213551">
        <w:rPr>
          <w:rFonts w:ascii="NewsGotT" w:hAnsi="NewsGotT"/>
          <w:sz w:val="24"/>
          <w:szCs w:val="24"/>
          <w:highlight w:val="yellow"/>
        </w:rPr>
        <w:t>Figura X</w:t>
      </w:r>
      <w:r w:rsidR="00213551">
        <w:rPr>
          <w:rFonts w:ascii="NewsGotT" w:hAnsi="NewsGotT"/>
          <w:sz w:val="24"/>
          <w:szCs w:val="24"/>
        </w:rPr>
        <w:t>.</w:t>
      </w:r>
    </w:p>
    <w:p w14:paraId="58A69595" w14:textId="25935482" w:rsidR="0031779B" w:rsidRDefault="00F66BE8" w:rsidP="00F66BE8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(figura</w:t>
      </w:r>
      <w:r w:rsidR="00030122">
        <w:rPr>
          <w:rFonts w:ascii="NewsGotT" w:hAnsi="NewsGotT"/>
          <w:sz w:val="24"/>
          <w:szCs w:val="24"/>
        </w:rPr>
        <w:t xml:space="preserve"> HC 05</w:t>
      </w:r>
      <w:r>
        <w:rPr>
          <w:rFonts w:ascii="NewsGotT" w:hAnsi="NewsGotT"/>
          <w:sz w:val="24"/>
          <w:szCs w:val="24"/>
        </w:rPr>
        <w:t>)</w:t>
      </w:r>
    </w:p>
    <w:p w14:paraId="201D67BB" w14:textId="69C932D0" w:rsidR="00D904F4" w:rsidRDefault="00213551" w:rsidP="00F66BE8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O</w:t>
      </w:r>
      <w:r w:rsidR="005D1357">
        <w:rPr>
          <w:rFonts w:ascii="NewsGotT" w:hAnsi="NewsGotT"/>
          <w:sz w:val="24"/>
          <w:szCs w:val="24"/>
        </w:rPr>
        <w:t xml:space="preserve"> módulo</w:t>
      </w:r>
      <w:r>
        <w:rPr>
          <w:rFonts w:ascii="NewsGotT" w:hAnsi="NewsGotT"/>
          <w:sz w:val="24"/>
          <w:szCs w:val="24"/>
        </w:rPr>
        <w:t xml:space="preserve"> HC-05 </w:t>
      </w:r>
      <w:r w:rsidR="005D1357">
        <w:rPr>
          <w:rFonts w:ascii="NewsGotT" w:hAnsi="NewsGotT"/>
          <w:sz w:val="24"/>
          <w:szCs w:val="24"/>
        </w:rPr>
        <w:t>possui seis pinos,</w:t>
      </w:r>
      <w:r w:rsidR="00007691">
        <w:rPr>
          <w:rFonts w:ascii="NewsGotT" w:hAnsi="NewsGotT"/>
          <w:sz w:val="24"/>
          <w:szCs w:val="24"/>
        </w:rPr>
        <w:t xml:space="preserve"> que são o</w:t>
      </w:r>
      <w:r w:rsidR="005D1357">
        <w:rPr>
          <w:rFonts w:ascii="NewsGotT" w:hAnsi="NewsGotT"/>
          <w:sz w:val="24"/>
          <w:szCs w:val="24"/>
        </w:rPr>
        <w:t xml:space="preserve"> </w:t>
      </w:r>
      <w:proofErr w:type="spellStart"/>
      <w:r w:rsidR="005D1357">
        <w:rPr>
          <w:rFonts w:ascii="NewsGotT" w:hAnsi="NewsGotT"/>
          <w:sz w:val="24"/>
          <w:szCs w:val="24"/>
        </w:rPr>
        <w:t>Rx</w:t>
      </w:r>
      <w:proofErr w:type="spellEnd"/>
      <w:r w:rsidR="005D1357">
        <w:rPr>
          <w:rFonts w:ascii="NewsGotT" w:hAnsi="NewsGotT"/>
          <w:sz w:val="24"/>
          <w:szCs w:val="24"/>
        </w:rPr>
        <w:t xml:space="preserve">, </w:t>
      </w:r>
      <w:proofErr w:type="spellStart"/>
      <w:r w:rsidR="005D1357">
        <w:rPr>
          <w:rFonts w:ascii="NewsGotT" w:hAnsi="NewsGotT"/>
          <w:sz w:val="24"/>
          <w:szCs w:val="24"/>
        </w:rPr>
        <w:t>Tx</w:t>
      </w:r>
      <w:proofErr w:type="spellEnd"/>
      <w:r w:rsidR="005D1357">
        <w:rPr>
          <w:rFonts w:ascii="NewsGotT" w:hAnsi="NewsGotT"/>
          <w:sz w:val="24"/>
          <w:szCs w:val="24"/>
        </w:rPr>
        <w:t xml:space="preserve">, </w:t>
      </w:r>
      <w:proofErr w:type="spellStart"/>
      <w:r w:rsidR="005D1357">
        <w:rPr>
          <w:rFonts w:ascii="NewsGotT" w:hAnsi="NewsGotT"/>
          <w:sz w:val="24"/>
          <w:szCs w:val="24"/>
        </w:rPr>
        <w:t>State</w:t>
      </w:r>
      <w:proofErr w:type="spellEnd"/>
      <w:r w:rsidR="005D1357">
        <w:rPr>
          <w:rFonts w:ascii="NewsGotT" w:hAnsi="NewsGotT"/>
          <w:sz w:val="24"/>
          <w:szCs w:val="24"/>
        </w:rPr>
        <w:t xml:space="preserve">, </w:t>
      </w:r>
      <w:proofErr w:type="spellStart"/>
      <w:r w:rsidR="005D1357">
        <w:rPr>
          <w:rFonts w:ascii="NewsGotT" w:hAnsi="NewsGotT"/>
          <w:sz w:val="24"/>
          <w:szCs w:val="24"/>
        </w:rPr>
        <w:t>E</w:t>
      </w:r>
      <w:r w:rsidR="00007691">
        <w:rPr>
          <w:rFonts w:ascii="NewsGotT" w:hAnsi="NewsGotT"/>
          <w:sz w:val="24"/>
          <w:szCs w:val="24"/>
        </w:rPr>
        <w:t>nable</w:t>
      </w:r>
      <w:proofErr w:type="spellEnd"/>
      <w:r w:rsidR="005D1357">
        <w:rPr>
          <w:rFonts w:ascii="NewsGotT" w:hAnsi="NewsGotT"/>
          <w:sz w:val="24"/>
          <w:szCs w:val="24"/>
        </w:rPr>
        <w:t xml:space="preserve"> e dois pinos para a alimentação (+5 V e GND). </w:t>
      </w:r>
      <w:r w:rsidR="00007691">
        <w:rPr>
          <w:rFonts w:ascii="NewsGotT" w:hAnsi="NewsGotT"/>
          <w:sz w:val="24"/>
          <w:szCs w:val="24"/>
        </w:rPr>
        <w:t xml:space="preserve">Os pinos </w:t>
      </w:r>
      <w:proofErr w:type="spellStart"/>
      <w:r w:rsidR="00007691">
        <w:rPr>
          <w:rFonts w:ascii="NewsGotT" w:hAnsi="NewsGotT"/>
          <w:sz w:val="24"/>
          <w:szCs w:val="24"/>
        </w:rPr>
        <w:t>Rx</w:t>
      </w:r>
      <w:proofErr w:type="spellEnd"/>
      <w:r w:rsidR="00007691">
        <w:rPr>
          <w:rFonts w:ascii="NewsGotT" w:hAnsi="NewsGotT"/>
          <w:sz w:val="24"/>
          <w:szCs w:val="24"/>
        </w:rPr>
        <w:t xml:space="preserve"> e </w:t>
      </w:r>
      <w:proofErr w:type="spellStart"/>
      <w:r w:rsidR="00007691">
        <w:rPr>
          <w:rFonts w:ascii="NewsGotT" w:hAnsi="NewsGotT"/>
          <w:sz w:val="24"/>
          <w:szCs w:val="24"/>
        </w:rPr>
        <w:t>Tx</w:t>
      </w:r>
      <w:proofErr w:type="spellEnd"/>
      <w:r w:rsidR="00007691">
        <w:rPr>
          <w:rFonts w:ascii="NewsGotT" w:hAnsi="NewsGotT"/>
          <w:sz w:val="24"/>
          <w:szCs w:val="24"/>
        </w:rPr>
        <w:t xml:space="preserve"> são usados para a transmissão e receção de dados entre o microcontrolador e o módulo </w:t>
      </w:r>
      <w:r w:rsidR="00007691" w:rsidRPr="00007691">
        <w:rPr>
          <w:rFonts w:ascii="NewsGotT" w:hAnsi="NewsGotT"/>
          <w:i/>
          <w:iCs/>
          <w:sz w:val="24"/>
          <w:szCs w:val="24"/>
        </w:rPr>
        <w:t>Bluetooth</w:t>
      </w:r>
      <w:r w:rsidR="00007691">
        <w:rPr>
          <w:rFonts w:ascii="NewsGotT" w:hAnsi="NewsGotT"/>
          <w:i/>
          <w:iCs/>
          <w:sz w:val="24"/>
          <w:szCs w:val="24"/>
        </w:rPr>
        <w:t xml:space="preserve">, </w:t>
      </w:r>
      <w:r w:rsidR="00007691">
        <w:rPr>
          <w:rFonts w:ascii="NewsGotT" w:hAnsi="NewsGotT"/>
          <w:sz w:val="24"/>
          <w:szCs w:val="24"/>
        </w:rPr>
        <w:t xml:space="preserve">sendo que a tensão de comunicação destes dois pinos é de 3.3 V. O pino </w:t>
      </w:r>
      <w:proofErr w:type="spellStart"/>
      <w:r w:rsidR="00007691">
        <w:rPr>
          <w:rFonts w:ascii="NewsGotT" w:hAnsi="NewsGotT"/>
          <w:sz w:val="24"/>
          <w:szCs w:val="24"/>
        </w:rPr>
        <w:t>State</w:t>
      </w:r>
      <w:proofErr w:type="spellEnd"/>
      <w:r w:rsidR="00007691">
        <w:rPr>
          <w:rFonts w:ascii="NewsGotT" w:hAnsi="NewsGotT"/>
          <w:sz w:val="24"/>
          <w:szCs w:val="24"/>
        </w:rPr>
        <w:t xml:space="preserve"> indica que um dispositivo foi ligado ao HC-05 por </w:t>
      </w:r>
      <w:r w:rsidR="00007691" w:rsidRPr="00007691">
        <w:rPr>
          <w:rFonts w:ascii="NewsGotT" w:hAnsi="NewsGotT"/>
          <w:i/>
          <w:iCs/>
          <w:sz w:val="24"/>
          <w:szCs w:val="24"/>
        </w:rPr>
        <w:t>Bluetooth</w:t>
      </w:r>
      <w:r w:rsidR="00007691">
        <w:rPr>
          <w:rFonts w:ascii="NewsGotT" w:hAnsi="NewsGotT"/>
          <w:sz w:val="24"/>
          <w:szCs w:val="24"/>
        </w:rPr>
        <w:t xml:space="preserve"> e está ligado a um LED do próprio módulo. O pino de </w:t>
      </w:r>
      <w:proofErr w:type="spellStart"/>
      <w:r w:rsidR="00007691">
        <w:rPr>
          <w:rFonts w:ascii="NewsGotT" w:hAnsi="NewsGotT"/>
          <w:sz w:val="24"/>
          <w:szCs w:val="24"/>
        </w:rPr>
        <w:t>Enable</w:t>
      </w:r>
      <w:proofErr w:type="spellEnd"/>
      <w:r w:rsidR="00007691">
        <w:rPr>
          <w:rFonts w:ascii="NewsGotT" w:hAnsi="NewsGotT"/>
          <w:sz w:val="24"/>
          <w:szCs w:val="24"/>
        </w:rPr>
        <w:t xml:space="preserve"> </w:t>
      </w:r>
      <w:r w:rsidR="00483E9A">
        <w:rPr>
          <w:rFonts w:ascii="NewsGotT" w:hAnsi="NewsGotT"/>
          <w:sz w:val="24"/>
          <w:szCs w:val="24"/>
        </w:rPr>
        <w:t xml:space="preserve">é usado para alterar o modo de funcionamento do módulo para o modo de </w:t>
      </w:r>
      <w:r w:rsidR="00483E9A" w:rsidRPr="000D779F">
        <w:rPr>
          <w:rFonts w:ascii="NewsGotT" w:hAnsi="NewsGotT"/>
          <w:i/>
          <w:iCs/>
          <w:sz w:val="24"/>
          <w:szCs w:val="24"/>
        </w:rPr>
        <w:t xml:space="preserve">AT </w:t>
      </w:r>
      <w:proofErr w:type="spellStart"/>
      <w:r w:rsidR="00483E9A" w:rsidRPr="000D779F">
        <w:rPr>
          <w:rFonts w:ascii="NewsGotT" w:hAnsi="NewsGotT"/>
          <w:i/>
          <w:iCs/>
          <w:sz w:val="24"/>
          <w:szCs w:val="24"/>
        </w:rPr>
        <w:t>Command</w:t>
      </w:r>
      <w:proofErr w:type="spellEnd"/>
      <w:r w:rsidR="000D779F">
        <w:rPr>
          <w:rFonts w:ascii="NewsGotT" w:hAnsi="NewsGotT"/>
          <w:sz w:val="24"/>
          <w:szCs w:val="24"/>
        </w:rPr>
        <w:t>. Neste modo o HC-05 pode receber um conjunto de comandos</w:t>
      </w:r>
      <w:r w:rsidR="000937DF">
        <w:rPr>
          <w:rFonts w:ascii="NewsGotT" w:hAnsi="NewsGotT"/>
          <w:sz w:val="24"/>
          <w:szCs w:val="24"/>
        </w:rPr>
        <w:t>, que são enviados</w:t>
      </w:r>
      <w:r w:rsidR="000D779F">
        <w:rPr>
          <w:rFonts w:ascii="NewsGotT" w:hAnsi="NewsGotT"/>
          <w:sz w:val="24"/>
          <w:szCs w:val="24"/>
        </w:rPr>
        <w:t xml:space="preserve"> </w:t>
      </w:r>
      <w:r w:rsidR="000D779F" w:rsidRPr="00030122">
        <w:rPr>
          <w:rFonts w:ascii="NewsGotT" w:hAnsi="NewsGotT"/>
          <w:sz w:val="24"/>
          <w:szCs w:val="24"/>
        </w:rPr>
        <w:t xml:space="preserve">através </w:t>
      </w:r>
      <w:r w:rsidR="000937DF" w:rsidRPr="00030122">
        <w:rPr>
          <w:rFonts w:ascii="NewsGotT" w:hAnsi="NewsGotT"/>
          <w:sz w:val="24"/>
          <w:szCs w:val="24"/>
        </w:rPr>
        <w:t xml:space="preserve">de </w:t>
      </w:r>
      <w:r w:rsidR="00030122" w:rsidRPr="00030122">
        <w:rPr>
          <w:rFonts w:ascii="NewsGotT" w:hAnsi="NewsGotT"/>
          <w:sz w:val="24"/>
          <w:szCs w:val="24"/>
        </w:rPr>
        <w:t xml:space="preserve">comunicação </w:t>
      </w:r>
      <w:r w:rsidR="000937DF" w:rsidRPr="00030122">
        <w:rPr>
          <w:rFonts w:ascii="NewsGotT" w:hAnsi="NewsGotT"/>
          <w:sz w:val="24"/>
          <w:szCs w:val="24"/>
        </w:rPr>
        <w:t>série</w:t>
      </w:r>
      <w:r w:rsidR="000937DF">
        <w:rPr>
          <w:rFonts w:ascii="NewsGotT" w:hAnsi="NewsGotT"/>
          <w:sz w:val="24"/>
          <w:szCs w:val="24"/>
        </w:rPr>
        <w:t xml:space="preserve"> para modificar alguns parâmetros do módulo, como por exemplo o </w:t>
      </w:r>
      <w:r w:rsidR="000937DF" w:rsidRPr="000937DF">
        <w:rPr>
          <w:rFonts w:ascii="NewsGotT" w:hAnsi="NewsGotT"/>
          <w:i/>
          <w:iCs/>
          <w:sz w:val="24"/>
          <w:szCs w:val="24"/>
        </w:rPr>
        <w:t>baud rate</w:t>
      </w:r>
      <w:r w:rsidR="000937DF">
        <w:rPr>
          <w:rFonts w:ascii="NewsGotT" w:hAnsi="NewsGotT"/>
          <w:sz w:val="24"/>
          <w:szCs w:val="24"/>
        </w:rPr>
        <w:t>.</w:t>
      </w:r>
      <w:r w:rsidR="00483E9A">
        <w:rPr>
          <w:rFonts w:ascii="NewsGotT" w:hAnsi="NewsGotT"/>
          <w:sz w:val="24"/>
          <w:szCs w:val="24"/>
        </w:rPr>
        <w:t xml:space="preserve"> </w:t>
      </w:r>
    </w:p>
    <w:p w14:paraId="3F7E2115" w14:textId="3532E8D1" w:rsidR="0031779B" w:rsidRDefault="0014099C" w:rsidP="002A25BC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A comunicação do módulo HC-05 com outro dispositivo </w:t>
      </w:r>
      <w:r w:rsidRPr="0014099C">
        <w:rPr>
          <w:rFonts w:ascii="NewsGotT" w:hAnsi="NewsGotT"/>
          <w:i/>
          <w:iCs/>
          <w:sz w:val="24"/>
          <w:szCs w:val="24"/>
        </w:rPr>
        <w:t>Bluetooth</w:t>
      </w:r>
      <w:r>
        <w:rPr>
          <w:rFonts w:ascii="NewsGotT" w:hAnsi="NewsGotT"/>
          <w:sz w:val="24"/>
          <w:szCs w:val="24"/>
        </w:rPr>
        <w:t xml:space="preserve"> </w:t>
      </w:r>
      <w:r w:rsidR="00030122">
        <w:rPr>
          <w:rFonts w:ascii="NewsGotT" w:hAnsi="NewsGotT"/>
          <w:sz w:val="24"/>
          <w:szCs w:val="24"/>
        </w:rPr>
        <w:t>conectado</w:t>
      </w:r>
      <w:r w:rsidR="00030122">
        <w:rPr>
          <w:rFonts w:ascii="NewsGotT" w:hAnsi="NewsGotT"/>
          <w:i/>
          <w:iCs/>
          <w:sz w:val="24"/>
          <w:szCs w:val="24"/>
        </w:rPr>
        <w:t xml:space="preserve"> </w:t>
      </w:r>
      <w:r w:rsidR="00030122">
        <w:rPr>
          <w:rFonts w:ascii="NewsGotT" w:hAnsi="NewsGotT"/>
          <w:sz w:val="24"/>
          <w:szCs w:val="24"/>
        </w:rPr>
        <w:t>é</w:t>
      </w:r>
      <w:r>
        <w:rPr>
          <w:rFonts w:ascii="NewsGotT" w:hAnsi="NewsGotT"/>
          <w:sz w:val="24"/>
          <w:szCs w:val="24"/>
        </w:rPr>
        <w:t xml:space="preserve"> feita através do protocolo SPP</w:t>
      </w:r>
      <w:r w:rsidRPr="0014099C">
        <w:t xml:space="preserve"> </w:t>
      </w:r>
      <w:r w:rsidRPr="0014099C">
        <w:rPr>
          <w:rFonts w:ascii="NewsGotT" w:hAnsi="NewsGotT"/>
          <w:i/>
          <w:iCs/>
          <w:sz w:val="24"/>
          <w:szCs w:val="24"/>
        </w:rPr>
        <w:t xml:space="preserve">(Serial </w:t>
      </w:r>
      <w:proofErr w:type="spellStart"/>
      <w:r w:rsidRPr="0014099C">
        <w:rPr>
          <w:rFonts w:ascii="NewsGotT" w:hAnsi="NewsGotT"/>
          <w:i/>
          <w:iCs/>
          <w:sz w:val="24"/>
          <w:szCs w:val="24"/>
        </w:rPr>
        <w:t>Port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Pr="0014099C">
        <w:rPr>
          <w:rFonts w:ascii="NewsGotT" w:hAnsi="NewsGotT"/>
          <w:i/>
          <w:iCs/>
          <w:sz w:val="24"/>
          <w:szCs w:val="24"/>
        </w:rPr>
        <w:t>Protocol</w:t>
      </w:r>
      <w:proofErr w:type="spellEnd"/>
      <w:r w:rsidRPr="0014099C">
        <w:rPr>
          <w:rFonts w:ascii="NewsGotT" w:hAnsi="NewsGotT"/>
          <w:i/>
          <w:iCs/>
          <w:sz w:val="24"/>
          <w:szCs w:val="24"/>
        </w:rPr>
        <w:t>)</w:t>
      </w:r>
      <w:r w:rsidR="00495839">
        <w:rPr>
          <w:rFonts w:ascii="NewsGotT" w:hAnsi="NewsGotT"/>
          <w:sz w:val="24"/>
          <w:szCs w:val="24"/>
        </w:rPr>
        <w:t xml:space="preserve"> e a</w:t>
      </w:r>
      <w:r w:rsidR="00F66BE8">
        <w:rPr>
          <w:rFonts w:ascii="NewsGotT" w:hAnsi="NewsGotT"/>
          <w:sz w:val="24"/>
          <w:szCs w:val="24"/>
        </w:rPr>
        <w:t xml:space="preserve"> comunicação entre o módulo HC-05 e o microcontrolador é feita por comunicação série RS232,</w:t>
      </w:r>
      <w:r w:rsidR="00154A0C">
        <w:rPr>
          <w:rFonts w:ascii="NewsGotT" w:hAnsi="NewsGotT"/>
          <w:sz w:val="24"/>
          <w:szCs w:val="24"/>
        </w:rPr>
        <w:t xml:space="preserve"> </w:t>
      </w:r>
      <w:r w:rsidR="00FD1653">
        <w:rPr>
          <w:rFonts w:ascii="NewsGotT" w:hAnsi="NewsGotT"/>
          <w:sz w:val="24"/>
          <w:szCs w:val="24"/>
        </w:rPr>
        <w:t xml:space="preserve">por isso </w:t>
      </w:r>
      <w:r w:rsidR="00154A0C">
        <w:rPr>
          <w:rFonts w:ascii="NewsGotT" w:hAnsi="NewsGotT"/>
          <w:sz w:val="24"/>
          <w:szCs w:val="24"/>
        </w:rPr>
        <w:t xml:space="preserve">configurou-se o periférico </w:t>
      </w:r>
      <w:r w:rsidR="000937DF">
        <w:rPr>
          <w:rFonts w:ascii="NewsGotT" w:hAnsi="NewsGotT"/>
          <w:sz w:val="24"/>
          <w:szCs w:val="24"/>
        </w:rPr>
        <w:t>u</w:t>
      </w:r>
      <w:r w:rsidR="00154A0C">
        <w:rPr>
          <w:rFonts w:ascii="NewsGotT" w:hAnsi="NewsGotT"/>
          <w:sz w:val="24"/>
          <w:szCs w:val="24"/>
        </w:rPr>
        <w:t xml:space="preserve">sart1 do microcontrolador no modo assíncrono com </w:t>
      </w:r>
      <w:r w:rsidR="00154A0C" w:rsidRPr="00154A0C">
        <w:rPr>
          <w:rFonts w:ascii="NewsGotT" w:hAnsi="NewsGotT"/>
          <w:i/>
          <w:iCs/>
          <w:sz w:val="24"/>
          <w:szCs w:val="24"/>
        </w:rPr>
        <w:t>baud rate</w:t>
      </w:r>
      <w:r w:rsidR="00154A0C">
        <w:rPr>
          <w:rFonts w:ascii="NewsGotT" w:hAnsi="NewsGotT"/>
          <w:sz w:val="24"/>
          <w:szCs w:val="24"/>
        </w:rPr>
        <w:t xml:space="preserve"> de 9600 Bits/s, que corresponde à taxa de transmissão </w:t>
      </w:r>
      <w:r w:rsidR="002D330C">
        <w:rPr>
          <w:rFonts w:ascii="NewsGotT" w:hAnsi="NewsGotT"/>
          <w:sz w:val="24"/>
          <w:szCs w:val="24"/>
        </w:rPr>
        <w:t>que é usada pelo</w:t>
      </w:r>
      <w:r w:rsidR="00154A0C">
        <w:rPr>
          <w:rFonts w:ascii="NewsGotT" w:hAnsi="NewsGotT"/>
          <w:sz w:val="24"/>
          <w:szCs w:val="24"/>
        </w:rPr>
        <w:t xml:space="preserve"> módulo </w:t>
      </w:r>
      <w:r w:rsidR="00154A0C" w:rsidRPr="00154A0C">
        <w:rPr>
          <w:rFonts w:ascii="NewsGotT" w:hAnsi="NewsGotT"/>
          <w:i/>
          <w:iCs/>
          <w:sz w:val="24"/>
          <w:szCs w:val="24"/>
        </w:rPr>
        <w:t>Bluetooth</w:t>
      </w:r>
      <w:r w:rsidR="001410DD">
        <w:rPr>
          <w:rFonts w:ascii="NewsGotT" w:hAnsi="NewsGotT"/>
          <w:i/>
          <w:iCs/>
          <w:sz w:val="24"/>
          <w:szCs w:val="24"/>
        </w:rPr>
        <w:t>.</w:t>
      </w:r>
      <w:r w:rsidR="00D904F4">
        <w:rPr>
          <w:rFonts w:ascii="NewsGotT" w:hAnsi="NewsGotT"/>
          <w:i/>
          <w:iCs/>
          <w:sz w:val="24"/>
          <w:szCs w:val="24"/>
        </w:rPr>
        <w:t xml:space="preserve"> </w:t>
      </w:r>
      <w:r w:rsidR="00D904F4">
        <w:rPr>
          <w:rFonts w:ascii="NewsGotT" w:hAnsi="NewsGotT"/>
          <w:sz w:val="24"/>
          <w:szCs w:val="24"/>
        </w:rPr>
        <w:t>Foram também configurados dois pinos para receção e transmissão de dados (</w:t>
      </w:r>
      <w:proofErr w:type="spellStart"/>
      <w:r w:rsidR="00D904F4">
        <w:rPr>
          <w:rFonts w:ascii="NewsGotT" w:hAnsi="NewsGotT"/>
          <w:sz w:val="24"/>
          <w:szCs w:val="24"/>
        </w:rPr>
        <w:t>Rx</w:t>
      </w:r>
      <w:proofErr w:type="spellEnd"/>
      <w:r w:rsidR="00D904F4">
        <w:rPr>
          <w:rFonts w:ascii="NewsGotT" w:hAnsi="NewsGotT"/>
          <w:sz w:val="24"/>
          <w:szCs w:val="24"/>
        </w:rPr>
        <w:t xml:space="preserve"> e </w:t>
      </w:r>
      <w:proofErr w:type="spellStart"/>
      <w:r w:rsidR="00D904F4">
        <w:rPr>
          <w:rFonts w:ascii="NewsGotT" w:hAnsi="NewsGotT"/>
          <w:sz w:val="24"/>
          <w:szCs w:val="24"/>
        </w:rPr>
        <w:t>Tx</w:t>
      </w:r>
      <w:proofErr w:type="spellEnd"/>
      <w:r w:rsidR="00D904F4">
        <w:rPr>
          <w:rFonts w:ascii="NewsGotT" w:hAnsi="NewsGotT"/>
          <w:sz w:val="24"/>
          <w:szCs w:val="24"/>
        </w:rPr>
        <w:t>) entre os dois dispositivos.</w:t>
      </w:r>
    </w:p>
    <w:p w14:paraId="3DCD7383" w14:textId="29CAFD43" w:rsidR="00584EA5" w:rsidRDefault="00584EA5" w:rsidP="00CC7F7C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</w:p>
    <w:p w14:paraId="23941A03" w14:textId="03B6B3FF" w:rsidR="0031779B" w:rsidRDefault="0031779B" w:rsidP="00C34BE6">
      <w:pPr>
        <w:ind w:firstLine="708"/>
      </w:pPr>
    </w:p>
    <w:p w14:paraId="594D4C3D" w14:textId="77777777" w:rsidR="00AE1207" w:rsidRDefault="00AE1207" w:rsidP="00F04960">
      <w:pPr>
        <w:ind w:firstLine="708"/>
      </w:pPr>
    </w:p>
    <w:p w14:paraId="523A9ABB" w14:textId="6ED1A70C" w:rsidR="009628D1" w:rsidRDefault="009628D1"/>
    <w:p w14:paraId="7C025C96" w14:textId="01A6CF9F" w:rsidR="009C74D5" w:rsidRDefault="009C74D5"/>
    <w:p w14:paraId="7777B43D" w14:textId="464A922E" w:rsidR="009C74D5" w:rsidRDefault="009C74D5"/>
    <w:p w14:paraId="35D6C40E" w14:textId="0B2C22A8" w:rsidR="009C74D5" w:rsidRDefault="009C74D5"/>
    <w:p w14:paraId="373A4B24" w14:textId="52618230" w:rsidR="009C74D5" w:rsidRDefault="009C74D5"/>
    <w:p w14:paraId="01CC4AAD" w14:textId="77777777" w:rsidR="009C74D5" w:rsidRDefault="009C74D5"/>
    <w:p w14:paraId="446ADAC0" w14:textId="77777777" w:rsidR="009628D1" w:rsidRDefault="009628D1"/>
    <w:p w14:paraId="4B1CA570" w14:textId="4B963500" w:rsidR="00D326AE" w:rsidRDefault="009628D1">
      <w:r>
        <w:t xml:space="preserve"> </w:t>
      </w:r>
    </w:p>
    <w:sectPr w:rsidR="00D32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NewsGotT">
    <w:altName w:val="Times New Roman"/>
    <w:charset w:val="00"/>
    <w:family w:val="auto"/>
    <w:pitch w:val="variable"/>
    <w:sig w:usb0="800000AF" w:usb1="000078F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80"/>
    <w:rsid w:val="00007461"/>
    <w:rsid w:val="00007691"/>
    <w:rsid w:val="00012964"/>
    <w:rsid w:val="00030122"/>
    <w:rsid w:val="0004472A"/>
    <w:rsid w:val="000604CA"/>
    <w:rsid w:val="000760DD"/>
    <w:rsid w:val="000937DF"/>
    <w:rsid w:val="000B5D80"/>
    <w:rsid w:val="000C41A4"/>
    <w:rsid w:val="000D779F"/>
    <w:rsid w:val="0014099C"/>
    <w:rsid w:val="001410DD"/>
    <w:rsid w:val="00154A0C"/>
    <w:rsid w:val="00213551"/>
    <w:rsid w:val="00233FE9"/>
    <w:rsid w:val="0024157D"/>
    <w:rsid w:val="002A25BC"/>
    <w:rsid w:val="002D330C"/>
    <w:rsid w:val="0031779B"/>
    <w:rsid w:val="00391714"/>
    <w:rsid w:val="00396DE1"/>
    <w:rsid w:val="003A1C90"/>
    <w:rsid w:val="00400370"/>
    <w:rsid w:val="00407A5A"/>
    <w:rsid w:val="00417A5F"/>
    <w:rsid w:val="00441B64"/>
    <w:rsid w:val="00483E9A"/>
    <w:rsid w:val="00495839"/>
    <w:rsid w:val="004C4ECE"/>
    <w:rsid w:val="00513203"/>
    <w:rsid w:val="005135E0"/>
    <w:rsid w:val="005619C4"/>
    <w:rsid w:val="00562199"/>
    <w:rsid w:val="00584EA5"/>
    <w:rsid w:val="00586F38"/>
    <w:rsid w:val="005D1357"/>
    <w:rsid w:val="005F232D"/>
    <w:rsid w:val="005F50FC"/>
    <w:rsid w:val="00646847"/>
    <w:rsid w:val="00683BBB"/>
    <w:rsid w:val="006853BF"/>
    <w:rsid w:val="00693E27"/>
    <w:rsid w:val="006A63A4"/>
    <w:rsid w:val="006B5C0A"/>
    <w:rsid w:val="006E0A1E"/>
    <w:rsid w:val="00724F3C"/>
    <w:rsid w:val="007A576E"/>
    <w:rsid w:val="007B7C74"/>
    <w:rsid w:val="008316C4"/>
    <w:rsid w:val="00870550"/>
    <w:rsid w:val="00871219"/>
    <w:rsid w:val="00881AA0"/>
    <w:rsid w:val="00956CC7"/>
    <w:rsid w:val="009628D1"/>
    <w:rsid w:val="009A1F44"/>
    <w:rsid w:val="009C74D5"/>
    <w:rsid w:val="00A76F3E"/>
    <w:rsid w:val="00AC0AA0"/>
    <w:rsid w:val="00AD619D"/>
    <w:rsid w:val="00AE1207"/>
    <w:rsid w:val="00AF34A6"/>
    <w:rsid w:val="00B465A0"/>
    <w:rsid w:val="00B54F56"/>
    <w:rsid w:val="00B7161D"/>
    <w:rsid w:val="00BA4B36"/>
    <w:rsid w:val="00BB1CB8"/>
    <w:rsid w:val="00BB7D19"/>
    <w:rsid w:val="00BE086E"/>
    <w:rsid w:val="00BE75A9"/>
    <w:rsid w:val="00C1602C"/>
    <w:rsid w:val="00C217FA"/>
    <w:rsid w:val="00C24800"/>
    <w:rsid w:val="00C34BE6"/>
    <w:rsid w:val="00CC3798"/>
    <w:rsid w:val="00CC7F7C"/>
    <w:rsid w:val="00D053D5"/>
    <w:rsid w:val="00D326AE"/>
    <w:rsid w:val="00D647BD"/>
    <w:rsid w:val="00D7576D"/>
    <w:rsid w:val="00D904F4"/>
    <w:rsid w:val="00DB1226"/>
    <w:rsid w:val="00DE7B4B"/>
    <w:rsid w:val="00E0604F"/>
    <w:rsid w:val="00E223F7"/>
    <w:rsid w:val="00E30620"/>
    <w:rsid w:val="00E43333"/>
    <w:rsid w:val="00EC0EAD"/>
    <w:rsid w:val="00ED4737"/>
    <w:rsid w:val="00EE23E7"/>
    <w:rsid w:val="00F04960"/>
    <w:rsid w:val="00F10C0A"/>
    <w:rsid w:val="00F16475"/>
    <w:rsid w:val="00F36A48"/>
    <w:rsid w:val="00F6171D"/>
    <w:rsid w:val="00F66BE8"/>
    <w:rsid w:val="00FA3CB6"/>
    <w:rsid w:val="00FD1653"/>
    <w:rsid w:val="00FE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A2223"/>
  <w15:chartTrackingRefBased/>
  <w15:docId w15:val="{2BB74C59-BF67-4451-9F00-2DDFEEE6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135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71219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135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712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Tipodeletrapredefinidodopargrafo"/>
    <w:uiPriority w:val="22"/>
    <w:qFormat/>
    <w:rsid w:val="00871219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DB12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632FC-50A3-4C50-8A48-893C1C517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7146</TotalTime>
  <Pages>2</Pages>
  <Words>267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Miguel Silva</dc:creator>
  <cp:keywords/>
  <dc:description/>
  <cp:lastModifiedBy>Bruno Miguel Vasconcelos da Silva</cp:lastModifiedBy>
  <cp:revision>12</cp:revision>
  <dcterms:created xsi:type="dcterms:W3CDTF">2021-05-05T12:57:00Z</dcterms:created>
  <dcterms:modified xsi:type="dcterms:W3CDTF">2021-06-17T14:17:00Z</dcterms:modified>
</cp:coreProperties>
</file>