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91DD" w14:textId="77777777" w:rsidR="00B263F0" w:rsidRPr="00B263F0" w:rsidRDefault="00B263F0" w:rsidP="00360A3F">
      <w:pPr>
        <w:pStyle w:val="Ttulo1"/>
      </w:pPr>
      <w:r w:rsidRPr="00B263F0">
        <w:t>Implementação em Software</w:t>
      </w:r>
    </w:p>
    <w:p w14:paraId="77CDD458" w14:textId="77777777" w:rsidR="00B263F0" w:rsidRDefault="00B263F0" w:rsidP="00360A3F">
      <w:pPr>
        <w:pStyle w:val="Ttulo2"/>
        <w:spacing w:before="0"/>
      </w:pPr>
      <w:r>
        <w:t xml:space="preserve">Descrição de </w:t>
      </w:r>
      <w:r w:rsidRPr="004D4545">
        <w:rPr>
          <w:i/>
          <w:iCs/>
        </w:rPr>
        <w:t>Software</w:t>
      </w:r>
      <w:r>
        <w:t xml:space="preserve"> e Módulos Criados</w:t>
      </w:r>
    </w:p>
    <w:p w14:paraId="21602BA5" w14:textId="77777777" w:rsidR="00360A3F" w:rsidRDefault="00234123" w:rsidP="007E1FF5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Na criação de </w:t>
      </w:r>
      <w:r>
        <w:rPr>
          <w:rFonts w:ascii="NewsGotT" w:hAnsi="NewsGotT"/>
          <w:i/>
          <w:iCs/>
          <w:sz w:val="24"/>
          <w:szCs w:val="24"/>
        </w:rPr>
        <w:t xml:space="preserve">software </w:t>
      </w:r>
      <w:r>
        <w:rPr>
          <w:rFonts w:ascii="NewsGotT" w:hAnsi="NewsGotT"/>
          <w:sz w:val="24"/>
          <w:szCs w:val="24"/>
        </w:rPr>
        <w:t xml:space="preserve">com um grau de complexidade relativamente elevado, torna-se indispensável a utilização de métodos de programação modular. Estes consistem na divisão do código em diversos ficheiros, denominados de módulos. Esta abordagem permite estruturar um programa de forma mais clara, agrupando funções e variáveis relacionadas num mesmo ficheiro. Além disso, </w:t>
      </w:r>
      <w:r w:rsidR="007E1FF5">
        <w:rPr>
          <w:rFonts w:ascii="NewsGotT" w:hAnsi="NewsGotT"/>
          <w:sz w:val="24"/>
          <w:szCs w:val="24"/>
        </w:rPr>
        <w:t>facilita a reutilização de funções e a manutenção de código.</w:t>
      </w:r>
      <w:r w:rsidR="008C2EC6">
        <w:rPr>
          <w:rFonts w:ascii="NewsGotT" w:hAnsi="NewsGotT"/>
          <w:sz w:val="24"/>
          <w:szCs w:val="24"/>
        </w:rPr>
        <w:t xml:space="preserve"> </w:t>
      </w:r>
    </w:p>
    <w:p w14:paraId="5735F9EE" w14:textId="3DCDA93F" w:rsidR="00360A3F" w:rsidRPr="00FD0D27" w:rsidRDefault="008C2EC6" w:rsidP="00360A3F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</w:t>
      </w:r>
      <w:proofErr w:type="spellStart"/>
      <w:r w:rsidRPr="008C2EC6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8C2EC6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 representa a divisão do </w:t>
      </w:r>
      <w:r w:rsidRPr="008C2EC6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criado nos vários módulos e as suas interações</w:t>
      </w:r>
      <w:r w:rsidR="00360A3F">
        <w:rPr>
          <w:rFonts w:ascii="NewsGotT" w:hAnsi="NewsGotT"/>
          <w:sz w:val="24"/>
          <w:szCs w:val="24"/>
        </w:rPr>
        <w:t xml:space="preserve">, em que, FSM significa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Finite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State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Machine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 xml:space="preserve">(Máquina de estados) e HAL significa </w:t>
      </w:r>
      <w:r w:rsidR="00360A3F">
        <w:rPr>
          <w:rFonts w:ascii="NewsGotT" w:hAnsi="NewsGotT"/>
          <w:i/>
          <w:iCs/>
          <w:sz w:val="24"/>
          <w:szCs w:val="24"/>
        </w:rPr>
        <w:t xml:space="preserve">Hardware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Abstraction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Layer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. </w:t>
      </w:r>
      <w:r>
        <w:rPr>
          <w:rFonts w:ascii="NewsGotT" w:hAnsi="NewsGotT"/>
          <w:sz w:val="24"/>
          <w:szCs w:val="24"/>
        </w:rPr>
        <w:t>De notar que as setas usadas para representar as interações entre os módulos indicam a relação de dependência</w:t>
      </w:r>
      <w:r w:rsidR="00FD0D27">
        <w:rPr>
          <w:rFonts w:ascii="NewsGotT" w:hAnsi="NewsGotT"/>
          <w:sz w:val="24"/>
          <w:szCs w:val="24"/>
        </w:rPr>
        <w:t>, e os módulos estão agrupados por cores, tal como apresentado na legenda na figura.</w:t>
      </w:r>
      <w:r w:rsidR="00360A3F">
        <w:rPr>
          <w:rFonts w:ascii="NewsGotT" w:hAnsi="NewsGotT"/>
          <w:sz w:val="24"/>
          <w:szCs w:val="24"/>
        </w:rPr>
        <w:t xml:space="preserve"> Por exemplo, o módulo FSM depende do módulo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360A3F">
        <w:rPr>
          <w:rFonts w:ascii="NewsGotT" w:hAnsi="NewsGotT"/>
          <w:sz w:val="24"/>
          <w:szCs w:val="24"/>
        </w:rPr>
        <w:t xml:space="preserve">, mas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FD0D27">
        <w:rPr>
          <w:rFonts w:ascii="NewsGotT" w:hAnsi="NewsGotT"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>não depende do módulo FSM</w:t>
      </w:r>
      <w:r w:rsidR="00FD0D27">
        <w:rPr>
          <w:rFonts w:ascii="NewsGotT" w:hAnsi="NewsGotT"/>
          <w:sz w:val="24"/>
          <w:szCs w:val="24"/>
        </w:rPr>
        <w:t xml:space="preserve">, em que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FD0D27">
        <w:rPr>
          <w:rFonts w:ascii="NewsGotT" w:hAnsi="NewsGotT"/>
          <w:sz w:val="24"/>
          <w:szCs w:val="24"/>
        </w:rPr>
        <w:t xml:space="preserve"> pertence ao grupo de módulos que controla o movimento (</w:t>
      </w:r>
      <w:proofErr w:type="spellStart"/>
      <w:r w:rsidR="00FD0D27" w:rsidRPr="00FD0D27">
        <w:rPr>
          <w:rFonts w:ascii="NewsGotT" w:hAnsi="NewsGotT"/>
          <w:i/>
          <w:iCs/>
          <w:sz w:val="24"/>
          <w:szCs w:val="24"/>
        </w:rPr>
        <w:t>Movement</w:t>
      </w:r>
      <w:proofErr w:type="spellEnd"/>
      <w:r w:rsidR="00FD0D27" w:rsidRPr="00FD0D27">
        <w:rPr>
          <w:rFonts w:ascii="NewsGotT" w:hAnsi="NewsGotT"/>
          <w:i/>
          <w:iCs/>
          <w:sz w:val="24"/>
          <w:szCs w:val="24"/>
        </w:rPr>
        <w:t xml:space="preserve"> Modules</w:t>
      </w:r>
      <w:r w:rsidR="00FD0D27">
        <w:rPr>
          <w:rFonts w:ascii="NewsGotT" w:hAnsi="NewsGotT"/>
          <w:sz w:val="24"/>
          <w:szCs w:val="24"/>
        </w:rPr>
        <w:t>).</w:t>
      </w:r>
    </w:p>
    <w:p w14:paraId="66AC7D5D" w14:textId="5D1C4E38" w:rsidR="00114CAA" w:rsidRDefault="005C1889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lastRenderedPageBreak/>
        <w:drawing>
          <wp:inline distT="0" distB="0" distL="0" distR="0" wp14:anchorId="21F1ADA9" wp14:editId="73C15D75">
            <wp:extent cx="5400040" cy="4918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0CA" w14:textId="74B16DD3" w:rsidR="00360A3F" w:rsidRDefault="00360A3F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Legenda: Divisão do </w:t>
      </w:r>
      <w:r w:rsidRPr="00257129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sz w:val="24"/>
          <w:szCs w:val="24"/>
        </w:rPr>
        <w:t xml:space="preserve"> criado nos vários módulos.</w:t>
      </w:r>
      <w:r w:rsidR="0068313B">
        <w:rPr>
          <w:rFonts w:ascii="NewsGotT" w:hAnsi="NewsGotT"/>
          <w:sz w:val="24"/>
          <w:szCs w:val="24"/>
        </w:rPr>
        <w:t xml:space="preserve"> </w:t>
      </w:r>
    </w:p>
    <w:p w14:paraId="6F32B51C" w14:textId="77777777" w:rsidR="00360A3F" w:rsidRDefault="00360A3F" w:rsidP="0025712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18E82F26" w14:textId="135C780F" w:rsidR="00360A3F" w:rsidRPr="00257129" w:rsidRDefault="00360A3F" w:rsidP="00257129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Começando pela descrição dos módulos </w:t>
      </w:r>
      <w:r w:rsidR="00257129">
        <w:rPr>
          <w:rFonts w:ascii="NewsGotT" w:hAnsi="NewsGotT"/>
          <w:sz w:val="24"/>
          <w:szCs w:val="24"/>
        </w:rPr>
        <w:t>que controlam o movimento (representados a cor avermelhada, na f</w:t>
      </w:r>
      <w:r w:rsidR="00257129" w:rsidRPr="00257129">
        <w:rPr>
          <w:rFonts w:ascii="NewsGotT" w:hAnsi="NewsGotT"/>
          <w:sz w:val="24"/>
          <w:szCs w:val="24"/>
          <w:highlight w:val="yellow"/>
        </w:rPr>
        <w:t>igura x</w:t>
      </w:r>
      <w:r w:rsidR="00257129">
        <w:rPr>
          <w:rFonts w:ascii="NewsGotT" w:hAnsi="NewsGotT"/>
          <w:sz w:val="24"/>
          <w:szCs w:val="24"/>
        </w:rPr>
        <w:t xml:space="preserve">), na camada de interação com o </w:t>
      </w:r>
      <w:r w:rsidR="00257129">
        <w:rPr>
          <w:rFonts w:ascii="NewsGotT" w:hAnsi="NewsGotT"/>
          <w:i/>
          <w:iCs/>
          <w:sz w:val="24"/>
          <w:szCs w:val="24"/>
        </w:rPr>
        <w:t xml:space="preserve">hardware </w:t>
      </w:r>
      <w:r w:rsidR="00257129" w:rsidRPr="00257129">
        <w:rPr>
          <w:rFonts w:ascii="NewsGotT" w:hAnsi="NewsGotT"/>
          <w:sz w:val="24"/>
          <w:szCs w:val="24"/>
        </w:rPr>
        <w:t>existem</w:t>
      </w:r>
      <w:r w:rsidR="00257129">
        <w:rPr>
          <w:rFonts w:ascii="NewsGotT" w:hAnsi="NewsGotT"/>
          <w:i/>
          <w:iCs/>
          <w:sz w:val="24"/>
          <w:szCs w:val="24"/>
        </w:rPr>
        <w:t xml:space="preserve"> </w:t>
      </w:r>
      <w:r w:rsidR="00F13ECA">
        <w:rPr>
          <w:rFonts w:ascii="NewsGotT" w:hAnsi="NewsGotT"/>
          <w:sz w:val="24"/>
          <w:szCs w:val="24"/>
        </w:rPr>
        <w:t>três</w:t>
      </w:r>
      <w:r w:rsidR="00257129">
        <w:rPr>
          <w:rFonts w:ascii="NewsGotT" w:hAnsi="NewsGotT"/>
          <w:sz w:val="24"/>
          <w:szCs w:val="24"/>
        </w:rPr>
        <w:t xml:space="preserve"> módulos: Motor, QTR e Stop </w:t>
      </w:r>
      <w:proofErr w:type="spellStart"/>
      <w:r w:rsidR="00257129">
        <w:rPr>
          <w:rFonts w:ascii="NewsGotT" w:hAnsi="NewsGotT"/>
          <w:sz w:val="24"/>
          <w:szCs w:val="24"/>
        </w:rPr>
        <w:t>Sensors</w:t>
      </w:r>
      <w:proofErr w:type="spellEnd"/>
      <w:r w:rsidR="00257129">
        <w:rPr>
          <w:rFonts w:ascii="NewsGotT" w:hAnsi="NewsGotT"/>
          <w:sz w:val="24"/>
          <w:szCs w:val="24"/>
        </w:rPr>
        <w:t xml:space="preserve">. O módulo Motor, permite o controlo </w:t>
      </w:r>
      <w:r w:rsidR="00C7297B">
        <w:rPr>
          <w:rFonts w:ascii="NewsGotT" w:hAnsi="NewsGotT"/>
          <w:sz w:val="24"/>
          <w:szCs w:val="24"/>
        </w:rPr>
        <w:t xml:space="preserve">de um motor através de um </w:t>
      </w:r>
      <w:r w:rsidR="001F61F6" w:rsidRPr="001F61F6">
        <w:rPr>
          <w:rFonts w:ascii="NewsGotT" w:hAnsi="NewsGotT"/>
          <w:i/>
          <w:iCs/>
          <w:sz w:val="24"/>
          <w:szCs w:val="24"/>
        </w:rPr>
        <w:t>timer</w:t>
      </w:r>
      <w:r w:rsidR="001F61F6">
        <w:rPr>
          <w:rFonts w:ascii="NewsGotT" w:hAnsi="NewsGotT"/>
          <w:sz w:val="24"/>
          <w:szCs w:val="24"/>
        </w:rPr>
        <w:t xml:space="preserve"> com canal </w:t>
      </w:r>
      <w:r w:rsidR="00C7297B">
        <w:rPr>
          <w:rFonts w:ascii="NewsGotT" w:hAnsi="NewsGotT"/>
          <w:sz w:val="24"/>
          <w:szCs w:val="24"/>
        </w:rPr>
        <w:t>PW</w:t>
      </w:r>
      <w:r w:rsidR="001F61F6">
        <w:rPr>
          <w:rFonts w:ascii="NewsGotT" w:hAnsi="NewsGotT"/>
          <w:sz w:val="24"/>
          <w:szCs w:val="24"/>
        </w:rPr>
        <w:t>M</w:t>
      </w:r>
      <w:r w:rsidR="00C7297B">
        <w:rPr>
          <w:rFonts w:ascii="NewsGotT" w:hAnsi="NewsGotT"/>
          <w:sz w:val="24"/>
          <w:szCs w:val="24"/>
        </w:rPr>
        <w:t xml:space="preserve">, </w:t>
      </w:r>
      <w:r w:rsidR="00360A24">
        <w:rPr>
          <w:rFonts w:ascii="NewsGotT" w:hAnsi="NewsGotT"/>
          <w:sz w:val="24"/>
          <w:szCs w:val="24"/>
        </w:rPr>
        <w:t xml:space="preserve">que efetua a variação da tensão de alimentação média do motor, por modulação de largura de impulso (PWM). O sentido de rotação do motor é definido por dois pinos GPIO, IN1 e IN2, tal como apresentado na </w:t>
      </w:r>
      <w:r w:rsidR="00360A24" w:rsidRPr="00360A24">
        <w:rPr>
          <w:rFonts w:ascii="NewsGotT" w:hAnsi="NewsGotT"/>
          <w:sz w:val="24"/>
          <w:szCs w:val="24"/>
          <w:highlight w:val="yellow"/>
        </w:rPr>
        <w:t>tabela y (tabela do driver)</w:t>
      </w:r>
      <w:r w:rsidR="00360A24">
        <w:rPr>
          <w:rFonts w:ascii="NewsGotT" w:hAnsi="NewsGotT"/>
          <w:sz w:val="24"/>
          <w:szCs w:val="24"/>
        </w:rPr>
        <w:t xml:space="preserve"> do capítulo anterior. Na 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 xml:space="preserve"> x</w:t>
      </w:r>
      <w:r w:rsidR="00360A24">
        <w:rPr>
          <w:rFonts w:ascii="NewsGotT" w:hAnsi="NewsGotT"/>
          <w:sz w:val="24"/>
          <w:szCs w:val="24"/>
        </w:rPr>
        <w:t xml:space="preserve"> </w:t>
      </w:r>
      <w:r w:rsidR="00360A24" w:rsidRPr="00360A24">
        <w:rPr>
          <w:rFonts w:ascii="NewsGotT" w:hAnsi="NewsGotT"/>
          <w:sz w:val="24"/>
          <w:szCs w:val="24"/>
          <w:highlight w:val="yellow"/>
        </w:rPr>
        <w:t>(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 xml:space="preserve"> abaixo 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struct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>)</w:t>
      </w:r>
      <w:r w:rsidR="00360A24">
        <w:rPr>
          <w:rFonts w:ascii="NewsGotT" w:hAnsi="NewsGotT"/>
          <w:sz w:val="24"/>
          <w:szCs w:val="24"/>
        </w:rPr>
        <w:t xml:space="preserve"> é apresentada a estrutura que define um motor</w:t>
      </w:r>
      <w:r w:rsidR="005C1889">
        <w:rPr>
          <w:rFonts w:ascii="NewsGotT" w:hAnsi="NewsGotT"/>
          <w:sz w:val="24"/>
          <w:szCs w:val="24"/>
        </w:rPr>
        <w:t>.</w:t>
      </w:r>
    </w:p>
    <w:p w14:paraId="4C645716" w14:textId="25EE6F66" w:rsidR="005C1889" w:rsidRDefault="001F61F6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1F61F6">
        <w:rPr>
          <w:rFonts w:ascii="NewsGotT" w:hAnsi="NewsGotT"/>
          <w:sz w:val="24"/>
          <w:szCs w:val="24"/>
        </w:rPr>
        <w:drawing>
          <wp:inline distT="0" distB="0" distL="0" distR="0" wp14:anchorId="4734699B" wp14:editId="05A835E1">
            <wp:extent cx="2838616" cy="111181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6"/>
                    <a:srcRect l="1374" r="18344"/>
                    <a:stretch/>
                  </pic:blipFill>
                  <pic:spPr bwMode="auto">
                    <a:xfrm>
                      <a:off x="0" y="0"/>
                      <a:ext cx="2873246" cy="112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3A7F0" w14:textId="6C97FF91" w:rsidR="00F13ECA" w:rsidRDefault="00F13ECA" w:rsidP="00467573">
      <w:pPr>
        <w:spacing w:after="0"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>O modulo QTR inicializ</w:t>
      </w:r>
      <w:r w:rsidR="00393E13">
        <w:rPr>
          <w:rFonts w:ascii="NewsGotT" w:hAnsi="NewsGotT"/>
          <w:sz w:val="24"/>
          <w:szCs w:val="24"/>
        </w:rPr>
        <w:t xml:space="preserve">a o </w:t>
      </w:r>
      <w:proofErr w:type="spellStart"/>
      <w:r w:rsidR="00393E13" w:rsidRPr="00393E13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393E13">
        <w:rPr>
          <w:rFonts w:ascii="NewsGotT" w:hAnsi="NewsGotT"/>
          <w:sz w:val="24"/>
          <w:szCs w:val="24"/>
        </w:rPr>
        <w:t xml:space="preserve"> de sensores do seguidor de linha </w:t>
      </w:r>
      <w:r w:rsidR="00393E13" w:rsidRPr="00393E13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="00393E13" w:rsidRPr="00393E13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393E13" w:rsidRPr="00393E13">
        <w:rPr>
          <w:rFonts w:ascii="NewsGotT" w:hAnsi="NewsGotT"/>
          <w:sz w:val="24"/>
          <w:szCs w:val="24"/>
          <w:highlight w:val="yellow"/>
        </w:rPr>
        <w:t>]</w:t>
      </w:r>
      <w:r w:rsidR="00393E13">
        <w:rPr>
          <w:rFonts w:ascii="NewsGotT" w:hAnsi="NewsGotT"/>
          <w:sz w:val="24"/>
          <w:szCs w:val="24"/>
        </w:rPr>
        <w:t xml:space="preserve">, possibilitando obter o valor </w:t>
      </w:r>
      <w:r w:rsidR="00467573">
        <w:rPr>
          <w:rFonts w:ascii="NewsGotT" w:hAnsi="NewsGotT"/>
          <w:sz w:val="24"/>
          <w:szCs w:val="24"/>
        </w:rPr>
        <w:t>analógico</w:t>
      </w:r>
      <w:r w:rsidR="00393E13">
        <w:rPr>
          <w:rFonts w:ascii="NewsGotT" w:hAnsi="NewsGotT"/>
          <w:sz w:val="24"/>
          <w:szCs w:val="24"/>
        </w:rPr>
        <w:t xml:space="preserve"> e </w:t>
      </w:r>
      <w:r w:rsidR="00467573">
        <w:rPr>
          <w:rFonts w:ascii="NewsGotT" w:hAnsi="NewsGotT"/>
          <w:sz w:val="24"/>
          <w:szCs w:val="24"/>
        </w:rPr>
        <w:t>lógico</w:t>
      </w:r>
      <w:r w:rsidR="00393E13">
        <w:rPr>
          <w:rFonts w:ascii="NewsGotT" w:hAnsi="NewsGotT"/>
          <w:sz w:val="24"/>
          <w:szCs w:val="24"/>
        </w:rPr>
        <w:t xml:space="preserve"> de cada um dos sensores</w:t>
      </w:r>
      <w:r w:rsidR="00467573">
        <w:rPr>
          <w:rFonts w:ascii="NewsGotT" w:hAnsi="NewsGotT"/>
          <w:sz w:val="24"/>
          <w:szCs w:val="24"/>
        </w:rPr>
        <w:t xml:space="preserve">, </w:t>
      </w:r>
      <w:r w:rsidR="00467573">
        <w:rPr>
          <w:rFonts w:ascii="NewsGotT" w:hAnsi="NewsGotT"/>
          <w:sz w:val="24"/>
          <w:szCs w:val="24"/>
        </w:rPr>
        <w:t>sendo o valor lógico alto definido a partir de 2,45 V</w:t>
      </w:r>
      <w:r w:rsidR="00393E13">
        <w:rPr>
          <w:rFonts w:ascii="NewsGotT" w:hAnsi="NewsGotT"/>
          <w:sz w:val="24"/>
          <w:szCs w:val="24"/>
        </w:rPr>
        <w:t xml:space="preserve">. </w:t>
      </w:r>
      <w:r w:rsidR="00044D31">
        <w:rPr>
          <w:rFonts w:ascii="NewsGotT" w:hAnsi="NewsGotT"/>
          <w:sz w:val="24"/>
          <w:szCs w:val="24"/>
        </w:rPr>
        <w:t>A leitura dos valores dos sensores do QTR é feita através do DM</w:t>
      </w:r>
      <w:r w:rsidR="00467573">
        <w:rPr>
          <w:rFonts w:ascii="NewsGotT" w:hAnsi="NewsGotT"/>
          <w:sz w:val="24"/>
          <w:szCs w:val="24"/>
        </w:rPr>
        <w:t>A</w:t>
      </w:r>
      <w:r w:rsidR="00044D31">
        <w:rPr>
          <w:rFonts w:ascii="NewsGotT" w:hAnsi="NewsGotT"/>
          <w:sz w:val="24"/>
          <w:szCs w:val="24"/>
        </w:rPr>
        <w:t xml:space="preserve">. </w:t>
      </w:r>
      <w:r w:rsidR="00393E13">
        <w:rPr>
          <w:rFonts w:ascii="NewsGotT" w:hAnsi="NewsGotT"/>
          <w:sz w:val="24"/>
          <w:szCs w:val="24"/>
        </w:rPr>
        <w:t xml:space="preserve">Na </w:t>
      </w:r>
      <w:proofErr w:type="spellStart"/>
      <w:r w:rsidR="00393E13" w:rsidRPr="00393E13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93E13" w:rsidRPr="00393E13">
        <w:rPr>
          <w:rFonts w:ascii="NewsGotT" w:hAnsi="NewsGotT"/>
          <w:sz w:val="24"/>
          <w:szCs w:val="24"/>
          <w:highlight w:val="yellow"/>
        </w:rPr>
        <w:t xml:space="preserve"> x</w:t>
      </w:r>
      <w:r w:rsidR="00393E13">
        <w:rPr>
          <w:rFonts w:ascii="NewsGotT" w:hAnsi="NewsGotT"/>
          <w:sz w:val="24"/>
          <w:szCs w:val="24"/>
        </w:rPr>
        <w:t xml:space="preserve">, encontram-se representados, em forma de um enumerado, todos os sensores do </w:t>
      </w:r>
      <w:proofErr w:type="spellStart"/>
      <w:r w:rsidR="00393E13" w:rsidRPr="00393E13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393E13">
        <w:rPr>
          <w:rFonts w:ascii="NewsGotT" w:hAnsi="NewsGotT"/>
          <w:sz w:val="24"/>
          <w:szCs w:val="24"/>
        </w:rPr>
        <w:t xml:space="preserve"> de sensores</w:t>
      </w:r>
      <w:r w:rsidR="00393E13">
        <w:rPr>
          <w:rFonts w:ascii="NewsGotT" w:hAnsi="NewsGotT"/>
          <w:sz w:val="24"/>
          <w:szCs w:val="24"/>
        </w:rPr>
        <w:t xml:space="preserve"> usados</w:t>
      </w:r>
      <w:r w:rsidR="00393E13" w:rsidRPr="00393E13">
        <w:rPr>
          <w:rFonts w:ascii="NewsGotT" w:hAnsi="NewsGotT"/>
          <w:i/>
          <w:iCs/>
          <w:sz w:val="24"/>
          <w:szCs w:val="24"/>
        </w:rPr>
        <w:t xml:space="preserve"> </w:t>
      </w:r>
      <w:r w:rsidR="00393E13">
        <w:rPr>
          <w:rFonts w:ascii="NewsGotT" w:hAnsi="NewsGotT"/>
          <w:sz w:val="24"/>
          <w:szCs w:val="24"/>
        </w:rPr>
        <w:t>neste projeto.</w:t>
      </w:r>
    </w:p>
    <w:p w14:paraId="5F764C0E" w14:textId="5A3B371A" w:rsidR="00F13ECA" w:rsidRDefault="00F13ECA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F13ECA">
        <w:rPr>
          <w:rFonts w:ascii="NewsGotT" w:hAnsi="NewsGotT"/>
          <w:sz w:val="24"/>
          <w:szCs w:val="24"/>
        </w:rPr>
        <w:drawing>
          <wp:inline distT="0" distB="0" distL="0" distR="0" wp14:anchorId="2F142269" wp14:editId="58AB549E">
            <wp:extent cx="2250219" cy="1161197"/>
            <wp:effectExtent l="0" t="0" r="0" b="127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7"/>
                    <a:srcRect l="759"/>
                    <a:stretch/>
                  </pic:blipFill>
                  <pic:spPr bwMode="auto">
                    <a:xfrm>
                      <a:off x="0" y="0"/>
                      <a:ext cx="2262474" cy="116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D243" w14:textId="0A4B8E28" w:rsidR="00393E13" w:rsidRDefault="00393E13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044D31" w:rsidRPr="00044D31">
        <w:rPr>
          <w:rFonts w:ascii="NewsGotT" w:hAnsi="NewsGotT"/>
          <w:sz w:val="24"/>
          <w:szCs w:val="24"/>
        </w:rPr>
        <w:t xml:space="preserve">O modulo Stop </w:t>
      </w:r>
      <w:proofErr w:type="spellStart"/>
      <w:r w:rsidR="00044D31" w:rsidRPr="00044D31">
        <w:rPr>
          <w:rFonts w:ascii="NewsGotT" w:hAnsi="NewsGotT"/>
          <w:sz w:val="24"/>
          <w:szCs w:val="24"/>
        </w:rPr>
        <w:t>Sensors</w:t>
      </w:r>
      <w:proofErr w:type="spellEnd"/>
      <w:r w:rsidR="00044D31" w:rsidRPr="00044D31">
        <w:rPr>
          <w:rFonts w:ascii="NewsGotT" w:hAnsi="NewsGotT"/>
          <w:sz w:val="24"/>
          <w:szCs w:val="24"/>
        </w:rPr>
        <w:t xml:space="preserve"> permite de</w:t>
      </w:r>
      <w:r w:rsidR="00044D31">
        <w:rPr>
          <w:rFonts w:ascii="NewsGotT" w:hAnsi="NewsGotT"/>
          <w:sz w:val="24"/>
          <w:szCs w:val="24"/>
        </w:rPr>
        <w:t xml:space="preserve">tetar as marcas de paragem (cruzes) e eventuais obstáculos que apareçam no percurso do DWR. Este modulo utiliza dois sensores do modulo QTR, </w:t>
      </w:r>
      <w:r w:rsidR="00044D31" w:rsidRPr="00044D31">
        <w:rPr>
          <w:rFonts w:ascii="NewsGotT" w:hAnsi="NewsGotT"/>
          <w:sz w:val="24"/>
          <w:szCs w:val="24"/>
          <w:highlight w:val="yellow"/>
        </w:rPr>
        <w:t>SENSOR1 e SENSOR8</w:t>
      </w:r>
      <w:r w:rsidR="00044D31">
        <w:rPr>
          <w:rFonts w:ascii="NewsGotT" w:hAnsi="NewsGotT"/>
          <w:sz w:val="24"/>
          <w:szCs w:val="24"/>
        </w:rPr>
        <w:t xml:space="preserve">, para fazer a deteção das marcas de paragem, e um sensor de obstáculos. Tal como no modulo QTR, a leitura dos valores do sensor de obstáculos é feita através do DMA. </w:t>
      </w:r>
      <w:r w:rsidR="00467573">
        <w:rPr>
          <w:rFonts w:ascii="NewsGotT" w:hAnsi="NewsGotT"/>
          <w:sz w:val="24"/>
          <w:szCs w:val="24"/>
        </w:rPr>
        <w:t>Definiu-se que o sensor de obstáculos sinaliza a presença de um objeto na trajetória do robô quando este se encontra a, aproximadamente, 15 cm de distância. Este modulo tem dois códigos de erro associados,</w:t>
      </w:r>
      <w:r w:rsidR="00467573" w:rsidRPr="00467573">
        <w:rPr>
          <w:rFonts w:ascii="NewsGotT" w:hAnsi="NewsGotT"/>
          <w:sz w:val="24"/>
          <w:szCs w:val="24"/>
        </w:rPr>
        <w:t xml:space="preserve"> E_ST_CROSS_FOUN</w:t>
      </w:r>
      <w:r w:rsidR="00467573">
        <w:rPr>
          <w:rFonts w:ascii="NewsGotT" w:hAnsi="NewsGotT"/>
          <w:sz w:val="24"/>
          <w:szCs w:val="24"/>
        </w:rPr>
        <w:t xml:space="preserve">D, usado quando deteta uma marca de paragem, e </w:t>
      </w:r>
      <w:r w:rsidR="00467573" w:rsidRPr="00467573">
        <w:rPr>
          <w:rFonts w:ascii="NewsGotT" w:hAnsi="NewsGotT"/>
          <w:sz w:val="24"/>
          <w:szCs w:val="24"/>
        </w:rPr>
        <w:t>E_ST_OBS_FOUND</w:t>
      </w:r>
      <w:r w:rsidR="00467573">
        <w:rPr>
          <w:rFonts w:ascii="NewsGotT" w:hAnsi="NewsGotT"/>
          <w:sz w:val="24"/>
          <w:szCs w:val="24"/>
        </w:rPr>
        <w:t>, usado quando deteta um obstáculo.</w:t>
      </w:r>
    </w:p>
    <w:p w14:paraId="5CC2984E" w14:textId="2166CDC0" w:rsidR="001F61F6" w:rsidRDefault="00467573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>O modulo</w:t>
      </w:r>
      <w:r w:rsidR="001F61F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Move </w:t>
      </w:r>
      <w:r w:rsidR="001F61F6">
        <w:rPr>
          <w:rFonts w:ascii="NewsGotT" w:hAnsi="NewsGotT"/>
          <w:sz w:val="24"/>
          <w:szCs w:val="24"/>
        </w:rPr>
        <w:t>controla o movimento dos motores definindo as suas velocidades e sentidos de rotação. Além disso, este modulo inicializa os dois motores a serem usados, motor direito e motor esquerdo.</w:t>
      </w:r>
    </w:p>
    <w:p w14:paraId="00523656" w14:textId="1F011CE5" w:rsidR="001F61F6" w:rsidRDefault="001F61F6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modulo PID implementa o algoritmo do controlador PID, tal como apresentado no </w:t>
      </w:r>
      <w:proofErr w:type="spellStart"/>
      <w:r w:rsidRPr="001F61F6">
        <w:rPr>
          <w:rFonts w:ascii="NewsGotT" w:hAnsi="NewsGotT"/>
          <w:sz w:val="24"/>
          <w:szCs w:val="24"/>
          <w:highlight w:val="yellow"/>
        </w:rPr>
        <w:t>cap</w:t>
      </w:r>
      <w:proofErr w:type="spellEnd"/>
      <w:r w:rsidRPr="001F61F6">
        <w:rPr>
          <w:rFonts w:ascii="NewsGotT" w:hAnsi="NewsGotT"/>
          <w:sz w:val="24"/>
          <w:szCs w:val="24"/>
          <w:highlight w:val="yellow"/>
        </w:rPr>
        <w:t xml:space="preserve"> x</w:t>
      </w:r>
      <w:r w:rsidR="004F1C7E">
        <w:rPr>
          <w:rFonts w:ascii="NewsGotT" w:hAnsi="NewsGotT"/>
          <w:sz w:val="24"/>
          <w:szCs w:val="24"/>
        </w:rPr>
        <w:t xml:space="preserve">. Na </w:t>
      </w:r>
      <w:proofErr w:type="spellStart"/>
      <w:r w:rsidR="004F1C7E" w:rsidRPr="004F1C7E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4F1C7E" w:rsidRPr="004F1C7E">
        <w:rPr>
          <w:rFonts w:ascii="NewsGotT" w:hAnsi="NewsGotT"/>
          <w:sz w:val="24"/>
          <w:szCs w:val="24"/>
          <w:highlight w:val="yellow"/>
        </w:rPr>
        <w:t xml:space="preserve"> x</w:t>
      </w:r>
      <w:r w:rsidR="004F1C7E">
        <w:rPr>
          <w:rFonts w:ascii="NewsGotT" w:hAnsi="NewsGotT"/>
          <w:sz w:val="24"/>
          <w:szCs w:val="24"/>
        </w:rPr>
        <w:t>, é apresentada a estrutura que define as variáveis utilizadas no algoritmo PID.</w:t>
      </w:r>
    </w:p>
    <w:p w14:paraId="483EA0AA" w14:textId="08BE3D39" w:rsidR="001F61F6" w:rsidRDefault="001F61F6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1F61F6">
        <w:rPr>
          <w:rFonts w:ascii="NewsGotT" w:hAnsi="NewsGotT"/>
          <w:sz w:val="24"/>
          <w:szCs w:val="24"/>
        </w:rPr>
        <w:drawing>
          <wp:inline distT="0" distB="0" distL="0" distR="0" wp14:anchorId="62651045" wp14:editId="31327206">
            <wp:extent cx="3569103" cy="1812897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 rotWithShape="1">
                    <a:blip r:embed="rId8"/>
                    <a:srcRect l="2061" t="302" r="4282" b="2027"/>
                    <a:stretch/>
                  </pic:blipFill>
                  <pic:spPr bwMode="auto">
                    <a:xfrm>
                      <a:off x="0" y="0"/>
                      <a:ext cx="3588387" cy="182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F5C22" w14:textId="4D121B1F" w:rsidR="004F1C7E" w:rsidRDefault="004F1C7E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</w:p>
    <w:p w14:paraId="4AA75658" w14:textId="7227B638" w:rsidR="004F1C7E" w:rsidRPr="004F1C7E" w:rsidRDefault="004F1C7E" w:rsidP="004F1C7E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modulo </w:t>
      </w:r>
      <w:proofErr w:type="spellStart"/>
      <w:r>
        <w:rPr>
          <w:rFonts w:ascii="NewsGotT" w:hAnsi="NewsGotT"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permite gerar quatro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timeouts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, </w:t>
      </w:r>
      <w:r>
        <w:rPr>
          <w:rFonts w:ascii="NewsGotT" w:hAnsi="NewsGotT"/>
          <w:sz w:val="24"/>
          <w:szCs w:val="24"/>
        </w:rPr>
        <w:t xml:space="preserve">com duração, em segundos, representada na </w:t>
      </w:r>
      <w:proofErr w:type="spellStart"/>
      <w:r w:rsidRPr="004F1C7E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4F1C7E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Quando um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termina, a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flag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respetiva será ativa de forma a sinalizar o sucedido. Para isso, este modulo utiliza um </w:t>
      </w:r>
      <w:r>
        <w:rPr>
          <w:rFonts w:ascii="NewsGotT" w:hAnsi="NewsGotT"/>
          <w:i/>
          <w:iCs/>
          <w:sz w:val="24"/>
          <w:szCs w:val="24"/>
        </w:rPr>
        <w:t xml:space="preserve">timer </w:t>
      </w:r>
      <w:r>
        <w:rPr>
          <w:rFonts w:ascii="NewsGotT" w:hAnsi="NewsGotT"/>
          <w:sz w:val="24"/>
          <w:szCs w:val="24"/>
        </w:rPr>
        <w:t xml:space="preserve">que gera uma interrupção a cada 1 segundo. </w:t>
      </w:r>
    </w:p>
    <w:p w14:paraId="214940E8" w14:textId="5C202DFB" w:rsidR="004F1C7E" w:rsidRDefault="004F1C7E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4F1C7E">
        <w:rPr>
          <w:rFonts w:ascii="NewsGotT" w:hAnsi="NewsGotT"/>
          <w:sz w:val="24"/>
          <w:szCs w:val="24"/>
        </w:rPr>
        <w:drawing>
          <wp:inline distT="0" distB="0" distL="0" distR="0" wp14:anchorId="0DDE4840" wp14:editId="358BBE59">
            <wp:extent cx="3753015" cy="467188"/>
            <wp:effectExtent l="0" t="0" r="0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 rotWithShape="1">
                    <a:blip r:embed="rId9"/>
                    <a:srcRect l="746" t="6690" r="8006" b="8649"/>
                    <a:stretch/>
                  </pic:blipFill>
                  <pic:spPr bwMode="auto">
                    <a:xfrm>
                      <a:off x="0" y="0"/>
                      <a:ext cx="3788830" cy="47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17C98" w14:textId="015473CB" w:rsidR="00F13ECA" w:rsidRDefault="00553DA3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modulo </w:t>
      </w:r>
      <w:proofErr w:type="spellStart"/>
      <w:r>
        <w:rPr>
          <w:rFonts w:ascii="NewsGotT" w:hAnsi="NewsGotT"/>
          <w:sz w:val="24"/>
          <w:szCs w:val="24"/>
        </w:rPr>
        <w:t>Lfollower</w:t>
      </w:r>
      <w:proofErr w:type="spellEnd"/>
      <w:r>
        <w:rPr>
          <w:rFonts w:ascii="NewsGotT" w:hAnsi="NewsGotT"/>
          <w:sz w:val="24"/>
          <w:szCs w:val="24"/>
        </w:rPr>
        <w:t xml:space="preserve"> implementa o seguidor de linha, através dos sensores do QTR já mencionados, aplicando o algoritmo PID, </w:t>
      </w:r>
      <w:r w:rsidRPr="00D47BC3">
        <w:rPr>
          <w:rFonts w:ascii="NewsGotT" w:hAnsi="NewsGotT"/>
          <w:sz w:val="24"/>
          <w:szCs w:val="24"/>
          <w:highlight w:val="yellow"/>
        </w:rPr>
        <w:t xml:space="preserve">utilizando o </w:t>
      </w:r>
      <w:proofErr w:type="gramStart"/>
      <w:r w:rsidRPr="00D47BC3">
        <w:rPr>
          <w:rFonts w:ascii="NewsGotT" w:hAnsi="NewsGotT"/>
          <w:sz w:val="24"/>
          <w:szCs w:val="24"/>
          <w:highlight w:val="yellow"/>
        </w:rPr>
        <w:t>modulo Move</w:t>
      </w:r>
      <w:proofErr w:type="gramEnd"/>
      <w:r w:rsidRPr="00D47BC3">
        <w:rPr>
          <w:rFonts w:ascii="NewsGotT" w:hAnsi="NewsGotT"/>
          <w:sz w:val="24"/>
          <w:szCs w:val="24"/>
          <w:highlight w:val="yellow"/>
        </w:rPr>
        <w:t xml:space="preserve"> para </w:t>
      </w:r>
      <w:r w:rsidR="00D47BC3" w:rsidRPr="00D47BC3">
        <w:rPr>
          <w:rFonts w:ascii="NewsGotT" w:hAnsi="NewsGotT"/>
          <w:sz w:val="24"/>
          <w:szCs w:val="24"/>
          <w:highlight w:val="yellow"/>
        </w:rPr>
        <w:t>provocar uma alteração na velocidade de rotação d</w:t>
      </w:r>
      <w:r w:rsidRPr="00D47BC3">
        <w:rPr>
          <w:rFonts w:ascii="NewsGotT" w:hAnsi="NewsGotT"/>
          <w:sz w:val="24"/>
          <w:szCs w:val="24"/>
          <w:highlight w:val="yellow"/>
        </w:rPr>
        <w:t>os motores</w:t>
      </w:r>
      <w:r>
        <w:rPr>
          <w:rFonts w:ascii="NewsGotT" w:hAnsi="NewsGotT"/>
          <w:sz w:val="24"/>
          <w:szCs w:val="24"/>
        </w:rPr>
        <w:t>.</w:t>
      </w:r>
      <w:r w:rsidR="00D47BC3">
        <w:rPr>
          <w:rFonts w:ascii="NewsGotT" w:hAnsi="NewsGotT"/>
          <w:sz w:val="24"/>
          <w:szCs w:val="24"/>
        </w:rPr>
        <w:t xml:space="preserve"> Além disso, este modulo implementa uma função que permite rodar o robô numa direção, direita ou esquerda, até que o sensor do QTR no lado correspondente à direção de rotação, SENSOR1 e SENSOR8, respetivamente, detetem novamente a linha. Caso nenhum sensor detete a linha durante o movimento de rotação, este será parado ao fim de um </w:t>
      </w:r>
      <w:proofErr w:type="spellStart"/>
      <w:r w:rsidR="00D47BC3" w:rsidRPr="00D47BC3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 w:rsidR="00D47BC3">
        <w:rPr>
          <w:rFonts w:ascii="NewsGotT" w:hAnsi="NewsGotT"/>
          <w:sz w:val="24"/>
          <w:szCs w:val="24"/>
        </w:rPr>
        <w:t xml:space="preserve"> predefinido, ROTATE_TIMEOUT apresentado na </w:t>
      </w:r>
      <w:proofErr w:type="spellStart"/>
      <w:r w:rsidR="00D47BC3" w:rsidRPr="00D47BC3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D47BC3" w:rsidRPr="00D47BC3">
        <w:rPr>
          <w:rFonts w:ascii="NewsGotT" w:hAnsi="NewsGotT"/>
          <w:sz w:val="24"/>
          <w:szCs w:val="24"/>
          <w:highlight w:val="yellow"/>
        </w:rPr>
        <w:t xml:space="preserve"> x</w:t>
      </w:r>
      <w:r w:rsidR="004944A3">
        <w:rPr>
          <w:rFonts w:ascii="NewsGotT" w:hAnsi="NewsGotT"/>
          <w:sz w:val="24"/>
          <w:szCs w:val="24"/>
        </w:rPr>
        <w:t xml:space="preserve">. Este modulo tem dois códigos de erro associados, </w:t>
      </w:r>
      <w:r w:rsidR="004944A3" w:rsidRPr="004944A3">
        <w:rPr>
          <w:rFonts w:ascii="NewsGotT" w:hAnsi="NewsGotT"/>
          <w:sz w:val="24"/>
          <w:szCs w:val="24"/>
        </w:rPr>
        <w:t>E_LF_OFF</w:t>
      </w:r>
      <w:r w:rsidR="004944A3">
        <w:rPr>
          <w:rFonts w:ascii="NewsGotT" w:hAnsi="NewsGotT"/>
          <w:sz w:val="24"/>
          <w:szCs w:val="24"/>
        </w:rPr>
        <w:t xml:space="preserve">, usado quando se tenta utilizar o seguidor de linha antes de o inicializar, e </w:t>
      </w:r>
      <w:r w:rsidR="004944A3" w:rsidRPr="004944A3">
        <w:rPr>
          <w:rFonts w:ascii="NewsGotT" w:hAnsi="NewsGotT"/>
          <w:sz w:val="24"/>
          <w:szCs w:val="24"/>
        </w:rPr>
        <w:t>E_LF_NO_LINE</w:t>
      </w:r>
      <w:r w:rsidR="004944A3">
        <w:rPr>
          <w:rFonts w:ascii="NewsGotT" w:hAnsi="NewsGotT"/>
          <w:sz w:val="24"/>
          <w:szCs w:val="24"/>
        </w:rPr>
        <w:t>, usado quando o seguidor de linha não encontra uma linha para seguir. Quando ROTATE_TIMEOUT termina, é utilizado o código de erro E_TIMEOUT.</w:t>
      </w:r>
    </w:p>
    <w:p w14:paraId="1FEAD4EA" w14:textId="13938B26" w:rsidR="004944A3" w:rsidRDefault="004944A3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modulo </w:t>
      </w:r>
      <w:proofErr w:type="spellStart"/>
      <w:r>
        <w:rPr>
          <w:rFonts w:ascii="NewsGotT" w:hAnsi="NewsGotT"/>
          <w:sz w:val="24"/>
          <w:szCs w:val="24"/>
        </w:rPr>
        <w:t>Motion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 w:rsidR="00CA1918">
        <w:rPr>
          <w:rFonts w:ascii="NewsGotT" w:hAnsi="NewsGotT"/>
          <w:sz w:val="24"/>
          <w:szCs w:val="24"/>
        </w:rPr>
        <w:t xml:space="preserve">controla o movimento do robô utilizando o seguidor de linha, os sensores de paragem e o sensor de obstáculos. Na </w:t>
      </w:r>
      <w:proofErr w:type="spellStart"/>
      <w:r w:rsidR="00CA1918" w:rsidRPr="00CA1918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CA1918" w:rsidRPr="00CA1918">
        <w:rPr>
          <w:rFonts w:ascii="NewsGotT" w:hAnsi="NewsGotT"/>
          <w:sz w:val="24"/>
          <w:szCs w:val="24"/>
          <w:highlight w:val="yellow"/>
        </w:rPr>
        <w:t xml:space="preserve"> x</w:t>
      </w:r>
      <w:r w:rsidR="00CA1918">
        <w:rPr>
          <w:rFonts w:ascii="NewsGotT" w:hAnsi="NewsGotT"/>
          <w:sz w:val="24"/>
          <w:szCs w:val="24"/>
        </w:rPr>
        <w:t xml:space="preserve">, está representado um enumerado com os possíveis estados de movimento. Sempre que algum dos erros apresentados anteriormente acontece, é efetuada a mudança do estado do movimento para o estado respetivo. </w:t>
      </w:r>
    </w:p>
    <w:p w14:paraId="051D8F4E" w14:textId="1E4DE901" w:rsidR="004944A3" w:rsidRDefault="004944A3" w:rsidP="004944A3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4944A3">
        <w:rPr>
          <w:rFonts w:ascii="NewsGotT" w:hAnsi="NewsGotT"/>
          <w:sz w:val="24"/>
          <w:szCs w:val="24"/>
        </w:rPr>
        <w:drawing>
          <wp:inline distT="0" distB="0" distL="0" distR="0" wp14:anchorId="27735BD3" wp14:editId="05010426">
            <wp:extent cx="3946617" cy="1375576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 rotWithShape="1">
                    <a:blip r:embed="rId10"/>
                    <a:srcRect l="2848" t="1749" r="3782" b="3345"/>
                    <a:stretch/>
                  </pic:blipFill>
                  <pic:spPr bwMode="auto">
                    <a:xfrm>
                      <a:off x="0" y="0"/>
                      <a:ext cx="3966298" cy="138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87AF" w14:textId="7425A3FF" w:rsidR="00CA1918" w:rsidRDefault="00CA1918" w:rsidP="00CA1918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Este modulo utiliza um </w:t>
      </w:r>
      <w:r w:rsidRPr="00CA1918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para provocar uma interrupção a cada 10 </w:t>
      </w:r>
      <w:proofErr w:type="spellStart"/>
      <w:r>
        <w:rPr>
          <w:rFonts w:ascii="NewsGotT" w:hAnsi="NewsGotT"/>
          <w:sz w:val="24"/>
          <w:szCs w:val="24"/>
        </w:rPr>
        <w:t>ms</w:t>
      </w:r>
      <w:proofErr w:type="spellEnd"/>
      <w:r>
        <w:rPr>
          <w:rFonts w:ascii="NewsGotT" w:hAnsi="NewsGotT"/>
          <w:sz w:val="24"/>
          <w:szCs w:val="24"/>
        </w:rPr>
        <w:t xml:space="preserve">, de forma a aplicar o seguidor de linha e verificar os sensores de paragem. Quando um obstáculo é detetado, o estado do movimento passa a ser MOT_HOLD, iniciando-se a contagem de um </w:t>
      </w:r>
      <w:proofErr w:type="spellStart"/>
      <w:r w:rsidRPr="00CA1918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com duração HOLD_TIMEOUT, tal como apresentado na </w:t>
      </w:r>
      <w:proofErr w:type="spellStart"/>
      <w:r w:rsidRPr="00CA1918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CA1918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Quando este </w:t>
      </w:r>
      <w:proofErr w:type="spellStart"/>
      <w:r>
        <w:rPr>
          <w:rFonts w:ascii="NewsGotT" w:hAnsi="NewsGotT"/>
          <w:sz w:val="24"/>
          <w:szCs w:val="24"/>
        </w:rPr>
        <w:t>timout</w:t>
      </w:r>
      <w:proofErr w:type="spellEnd"/>
      <w:r>
        <w:rPr>
          <w:rFonts w:ascii="NewsGotT" w:hAnsi="NewsGotT"/>
          <w:sz w:val="24"/>
          <w:szCs w:val="24"/>
        </w:rPr>
        <w:t xml:space="preserve"> acaba, o estado do movimento passa para MOT_TIMEOUT</w:t>
      </w:r>
      <w:r w:rsidR="004B4C8A">
        <w:rPr>
          <w:rFonts w:ascii="NewsGotT" w:hAnsi="NewsGotT"/>
          <w:sz w:val="24"/>
          <w:szCs w:val="24"/>
        </w:rPr>
        <w:t xml:space="preserve">. Quando não é detetada nenhuma linha, o estado do movimento passa para MOT_ERR. </w:t>
      </w:r>
    </w:p>
    <w:p w14:paraId="1895DBC6" w14:textId="77777777" w:rsidR="00093BB1" w:rsidRDefault="004B4C8A" w:rsidP="00093BB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modulo RFID permite ler um cartão RFID, obtendo-se um </w:t>
      </w:r>
      <w:proofErr w:type="spellStart"/>
      <w:r>
        <w:rPr>
          <w:rFonts w:ascii="NewsGotT" w:hAnsi="NewsGotT"/>
          <w:sz w:val="24"/>
          <w:szCs w:val="24"/>
        </w:rPr>
        <w:t>CardID</w:t>
      </w:r>
      <w:proofErr w:type="spellEnd"/>
      <w:r>
        <w:rPr>
          <w:rFonts w:ascii="NewsGotT" w:hAnsi="NewsGotT"/>
          <w:sz w:val="24"/>
          <w:szCs w:val="24"/>
        </w:rPr>
        <w:t xml:space="preserve"> unívoco, a </w:t>
      </w:r>
      <w:r>
        <w:rPr>
          <w:rFonts w:ascii="NewsGotT" w:hAnsi="NewsGotT"/>
          <w:sz w:val="24"/>
          <w:szCs w:val="24"/>
        </w:rPr>
        <w:t xml:space="preserve">sua representação em </w:t>
      </w:r>
      <w:proofErr w:type="spellStart"/>
      <w:r w:rsidRPr="00093B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 o seu tipo, tal como apresentado na </w:t>
      </w:r>
      <w:proofErr w:type="spellStart"/>
      <w:r w:rsidRPr="004B4C8A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4B4C8A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</w:t>
      </w:r>
      <w:r w:rsidR="00093BB1">
        <w:rPr>
          <w:rFonts w:ascii="NewsGotT" w:hAnsi="NewsGotT"/>
          <w:sz w:val="24"/>
          <w:szCs w:val="24"/>
        </w:rPr>
        <w:t xml:space="preserve">O enumerado da </w:t>
      </w:r>
      <w:proofErr w:type="spellStart"/>
      <w:r w:rsidR="00093BB1" w:rsidRPr="004B4C8A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093BB1" w:rsidRPr="004B4C8A">
        <w:rPr>
          <w:rFonts w:ascii="NewsGotT" w:hAnsi="NewsGotT"/>
          <w:sz w:val="24"/>
          <w:szCs w:val="24"/>
          <w:highlight w:val="yellow"/>
        </w:rPr>
        <w:t xml:space="preserve"> x</w:t>
      </w:r>
      <w:r w:rsidR="00093BB1">
        <w:rPr>
          <w:rFonts w:ascii="NewsGotT" w:hAnsi="NewsGotT"/>
          <w:sz w:val="24"/>
          <w:szCs w:val="24"/>
        </w:rPr>
        <w:t xml:space="preserve"> representa o estado do leitor RFID. Quando a leitura é sucedida, o seu estado será MI_OK. Se houver um erro na leitura ou passar demasiado tempo após o início da leitura, o estado do leitor RFID será MI_ERR ou MI_TIMEOUT,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356"/>
      </w:tblGrid>
      <w:tr w:rsidR="00093BB1" w14:paraId="3D53446D" w14:textId="77777777" w:rsidTr="00093BB1">
        <w:tc>
          <w:tcPr>
            <w:tcW w:w="4247" w:type="dxa"/>
          </w:tcPr>
          <w:p w14:paraId="69973CF8" w14:textId="4F545A04" w:rsid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4B4C8A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720E35B3" wp14:editId="62DF5359">
                  <wp:extent cx="1439186" cy="686936"/>
                  <wp:effectExtent l="0" t="0" r="0" b="0"/>
                  <wp:docPr id="7" name="Imagem 7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Uma imagem com texto&#10;&#10;Descrição gerada automaticamente"/>
                          <pic:cNvPicPr/>
                        </pic:nvPicPr>
                        <pic:blipFill rotWithShape="1">
                          <a:blip r:embed="rId11"/>
                          <a:srcRect l="8068" r="22835" b="7654"/>
                          <a:stretch/>
                        </pic:blipFill>
                        <pic:spPr bwMode="auto">
                          <a:xfrm>
                            <a:off x="0" y="0"/>
                            <a:ext cx="1446344" cy="690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A0AD9D2" w14:textId="149131DE" w:rsid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CE3821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2132D6E2" wp14:editId="2821BB00">
                  <wp:extent cx="2623930" cy="699209"/>
                  <wp:effectExtent l="0" t="0" r="5080" b="5715"/>
                  <wp:docPr id="10" name="Imagem 10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Uma imagem com texto&#10;&#10;Descrição gerada automaticamente"/>
                          <pic:cNvPicPr/>
                        </pic:nvPicPr>
                        <pic:blipFill rotWithShape="1">
                          <a:blip r:embed="rId12"/>
                          <a:srcRect l="6511" t="5696" r="10465" b="4054"/>
                          <a:stretch/>
                        </pic:blipFill>
                        <pic:spPr bwMode="auto">
                          <a:xfrm>
                            <a:off x="0" y="0"/>
                            <a:ext cx="2641378" cy="70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BB1" w14:paraId="05C82D0E" w14:textId="77777777" w:rsidTr="00093BB1">
        <w:tc>
          <w:tcPr>
            <w:tcW w:w="4247" w:type="dxa"/>
          </w:tcPr>
          <w:p w14:paraId="7EFE8045" w14:textId="0B2ADF88" w:rsidR="00093BB1" w:rsidRP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093BB1">
              <w:rPr>
                <w:rFonts w:ascii="NewsGotT" w:hAnsi="NewsGotT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4247" w:type="dxa"/>
          </w:tcPr>
          <w:p w14:paraId="048BE476" w14:textId="41C7AD18" w:rsidR="00093BB1" w:rsidRP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093BB1">
              <w:rPr>
                <w:rFonts w:ascii="NewsGotT" w:hAnsi="NewsGotT"/>
                <w:b/>
                <w:bCs/>
                <w:sz w:val="20"/>
                <w:szCs w:val="20"/>
              </w:rPr>
              <w:t>(b)</w:t>
            </w:r>
          </w:p>
        </w:tc>
      </w:tr>
    </w:tbl>
    <w:p w14:paraId="26036745" w14:textId="6A278F97" w:rsidR="004B4C8A" w:rsidRDefault="00093BB1" w:rsidP="00093BB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Relativamente aos módulos da comunicação, </w:t>
      </w:r>
      <w:r w:rsidR="00990A3F">
        <w:rPr>
          <w:rFonts w:ascii="NewsGotT" w:hAnsi="NewsGotT"/>
          <w:sz w:val="24"/>
          <w:szCs w:val="24"/>
        </w:rPr>
        <w:t xml:space="preserve">o modulo Bluetooth é responsável por receber e executar uma trama via UART, que está conectada a um dispositivo Bluetooth. Na </w:t>
      </w:r>
      <w:proofErr w:type="spellStart"/>
      <w:r w:rsidR="00990A3F" w:rsidRPr="00990A3F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990A3F" w:rsidRPr="00990A3F">
        <w:rPr>
          <w:rFonts w:ascii="NewsGotT" w:hAnsi="NewsGotT"/>
          <w:sz w:val="24"/>
          <w:szCs w:val="24"/>
          <w:highlight w:val="yellow"/>
        </w:rPr>
        <w:t xml:space="preserve"> x</w:t>
      </w:r>
      <w:r w:rsidR="00990A3F">
        <w:rPr>
          <w:rFonts w:ascii="NewsGotT" w:hAnsi="NewsGotT"/>
          <w:sz w:val="24"/>
          <w:szCs w:val="24"/>
        </w:rPr>
        <w:t>, está representado, em enumerado, o estado do Bluetooth. Quando uma trama for recebida com sucesso o estado será BLUET_OK</w:t>
      </w:r>
      <w:r w:rsidR="00DE03F4">
        <w:rPr>
          <w:rFonts w:ascii="NewsGotT" w:hAnsi="NewsGotT"/>
          <w:sz w:val="24"/>
          <w:szCs w:val="24"/>
        </w:rPr>
        <w:t>. Se uma trama estiver a ser recebida, o estado será BLUET_RECEIVING</w:t>
      </w:r>
      <w:r w:rsidR="00953251">
        <w:rPr>
          <w:rFonts w:ascii="NewsGotT" w:hAnsi="NewsGotT"/>
          <w:sz w:val="24"/>
          <w:szCs w:val="24"/>
        </w:rPr>
        <w:t>, enquanto quando o estiver pronto para receber, o estado será BLUET_READY.</w:t>
      </w:r>
    </w:p>
    <w:p w14:paraId="2ACB6A21" w14:textId="0ABC78F0" w:rsidR="00093BB1" w:rsidRDefault="00093BB1" w:rsidP="00093BB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093BB1">
        <w:rPr>
          <w:rFonts w:ascii="NewsGotT" w:hAnsi="NewsGotT"/>
          <w:sz w:val="24"/>
          <w:szCs w:val="24"/>
        </w:rPr>
        <w:drawing>
          <wp:inline distT="0" distB="0" distL="0" distR="0" wp14:anchorId="48898CEC" wp14:editId="2D578375">
            <wp:extent cx="3299792" cy="735208"/>
            <wp:effectExtent l="0" t="0" r="0" b="825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 rotWithShape="1">
                    <a:blip r:embed="rId13"/>
                    <a:srcRect l="5838" t="4265" r="17619" b="3679"/>
                    <a:stretch/>
                  </pic:blipFill>
                  <pic:spPr bwMode="auto">
                    <a:xfrm>
                      <a:off x="0" y="0"/>
                      <a:ext cx="3342671" cy="74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843EF" w14:textId="7833A41B" w:rsidR="00953251" w:rsidRDefault="00CC4989" w:rsidP="0095325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modulo </w:t>
      </w:r>
      <w:proofErr w:type="spellStart"/>
      <w:r>
        <w:rPr>
          <w:rFonts w:ascii="NewsGotT" w:hAnsi="NewsGotT"/>
          <w:sz w:val="24"/>
          <w:szCs w:val="24"/>
        </w:rPr>
        <w:t>Parser</w:t>
      </w:r>
      <w:proofErr w:type="spellEnd"/>
      <w:r>
        <w:rPr>
          <w:rFonts w:ascii="NewsGotT" w:hAnsi="NewsGotT"/>
          <w:sz w:val="24"/>
          <w:szCs w:val="24"/>
        </w:rPr>
        <w:t xml:space="preserve"> permite analisar uma trama recebida por comunicação, dividindo-a em diferentes </w:t>
      </w:r>
      <w:proofErr w:type="spellStart"/>
      <w:r w:rsidRPr="00CC4989">
        <w:rPr>
          <w:rFonts w:ascii="NewsGotT" w:hAnsi="NewsGotT"/>
          <w:i/>
          <w:iCs/>
          <w:sz w:val="24"/>
          <w:szCs w:val="24"/>
        </w:rPr>
        <w:t>arrays</w:t>
      </w:r>
      <w:proofErr w:type="spellEnd"/>
      <w:r>
        <w:rPr>
          <w:rFonts w:ascii="NewsGotT" w:hAnsi="NewsGotT"/>
          <w:sz w:val="24"/>
          <w:szCs w:val="24"/>
        </w:rPr>
        <w:t xml:space="preserve"> a partir de um delimitador. Além disso, se a trama for um comando válido, </w:t>
      </w:r>
      <w:r w:rsidR="00A247B1">
        <w:rPr>
          <w:rFonts w:ascii="NewsGotT" w:hAnsi="NewsGotT"/>
          <w:sz w:val="24"/>
          <w:szCs w:val="24"/>
        </w:rPr>
        <w:t xml:space="preserve">este modulo executa a função relativa a este comando. Na </w:t>
      </w:r>
      <w:proofErr w:type="spellStart"/>
      <w:r w:rsidR="00A247B1" w:rsidRPr="00A247B1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A247B1" w:rsidRPr="00A247B1">
        <w:rPr>
          <w:rFonts w:ascii="NewsGotT" w:hAnsi="NewsGotT"/>
          <w:sz w:val="24"/>
          <w:szCs w:val="24"/>
          <w:highlight w:val="yellow"/>
        </w:rPr>
        <w:t xml:space="preserve"> x</w:t>
      </w:r>
      <w:r w:rsidR="00A247B1">
        <w:rPr>
          <w:rFonts w:ascii="NewsGotT" w:hAnsi="NewsGotT"/>
          <w:sz w:val="24"/>
          <w:szCs w:val="24"/>
        </w:rPr>
        <w:t xml:space="preserve"> está representada a estrutura que define um comando, sendo composta pela </w:t>
      </w:r>
      <w:proofErr w:type="spellStart"/>
      <w:r w:rsidR="00A247B1" w:rsidRPr="00A247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 w:rsidR="00A247B1">
        <w:rPr>
          <w:rFonts w:ascii="NewsGotT" w:hAnsi="NewsGotT"/>
          <w:sz w:val="24"/>
          <w:szCs w:val="24"/>
        </w:rPr>
        <w:t xml:space="preserve"> que define o comando, uma </w:t>
      </w:r>
      <w:proofErr w:type="spellStart"/>
      <w:r w:rsidR="00A247B1" w:rsidRPr="00A247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 w:rsidR="00A247B1">
        <w:rPr>
          <w:rFonts w:ascii="NewsGotT" w:hAnsi="NewsGotT"/>
          <w:sz w:val="24"/>
          <w:szCs w:val="24"/>
        </w:rPr>
        <w:t xml:space="preserve"> com um texto de ajuda para o comando e a função que executa o comando.</w:t>
      </w:r>
    </w:p>
    <w:p w14:paraId="5B470D4E" w14:textId="5FA0AA91" w:rsidR="00CC4989" w:rsidRDefault="00CC4989" w:rsidP="00CC49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CC4989">
        <w:rPr>
          <w:rFonts w:ascii="NewsGotT" w:hAnsi="NewsGotT"/>
          <w:sz w:val="24"/>
          <w:szCs w:val="24"/>
        </w:rPr>
        <w:drawing>
          <wp:inline distT="0" distB="0" distL="0" distR="0" wp14:anchorId="5C2D0FF1" wp14:editId="24F8468E">
            <wp:extent cx="4277802" cy="742649"/>
            <wp:effectExtent l="0" t="0" r="0" b="63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 rotWithShape="1">
                    <a:blip r:embed="rId14"/>
                    <a:srcRect l="5448" t="8458" r="13972" b="18513"/>
                    <a:stretch/>
                  </pic:blipFill>
                  <pic:spPr bwMode="auto">
                    <a:xfrm>
                      <a:off x="0" y="0"/>
                      <a:ext cx="4290325" cy="74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C66B3" w14:textId="2487BB85" w:rsidR="00A247B1" w:rsidRPr="004944A3" w:rsidRDefault="00A247B1" w:rsidP="00A247B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modulo </w:t>
      </w:r>
      <w:proofErr w:type="spellStart"/>
      <w:r>
        <w:rPr>
          <w:rFonts w:ascii="NewsGotT" w:hAnsi="NewsGotT"/>
          <w:sz w:val="24"/>
          <w:szCs w:val="24"/>
        </w:rPr>
        <w:t>Commands</w:t>
      </w:r>
      <w:proofErr w:type="spellEnd"/>
      <w:r>
        <w:rPr>
          <w:rFonts w:ascii="NewsGotT" w:hAnsi="NewsGotT"/>
          <w:sz w:val="24"/>
          <w:szCs w:val="24"/>
        </w:rPr>
        <w:t xml:space="preserve"> define a lista de comandos válidos para esta aplicação </w:t>
      </w:r>
    </w:p>
    <w:sectPr w:rsidR="00A247B1" w:rsidRPr="0049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F0"/>
    <w:rsid w:val="00044D31"/>
    <w:rsid w:val="00093BB1"/>
    <w:rsid w:val="00114CAA"/>
    <w:rsid w:val="001F61F6"/>
    <w:rsid w:val="00234123"/>
    <w:rsid w:val="00257129"/>
    <w:rsid w:val="00360A24"/>
    <w:rsid w:val="00360A3F"/>
    <w:rsid w:val="00393E13"/>
    <w:rsid w:val="00467573"/>
    <w:rsid w:val="004839FF"/>
    <w:rsid w:val="004944A3"/>
    <w:rsid w:val="004B4C8A"/>
    <w:rsid w:val="004F1C7E"/>
    <w:rsid w:val="00553DA3"/>
    <w:rsid w:val="00557600"/>
    <w:rsid w:val="005C1889"/>
    <w:rsid w:val="0068313B"/>
    <w:rsid w:val="00717EB6"/>
    <w:rsid w:val="007E1FF5"/>
    <w:rsid w:val="008C2EC6"/>
    <w:rsid w:val="00953251"/>
    <w:rsid w:val="00990A3F"/>
    <w:rsid w:val="00A247B1"/>
    <w:rsid w:val="00B263F0"/>
    <w:rsid w:val="00C7297B"/>
    <w:rsid w:val="00CA1918"/>
    <w:rsid w:val="00CC4989"/>
    <w:rsid w:val="00CE3821"/>
    <w:rsid w:val="00D47BC3"/>
    <w:rsid w:val="00DA4022"/>
    <w:rsid w:val="00DE03F4"/>
    <w:rsid w:val="00E14D82"/>
    <w:rsid w:val="00F13ECA"/>
    <w:rsid w:val="00F15A4B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D227"/>
  <w15:chartTrackingRefBased/>
  <w15:docId w15:val="{05A74377-7F48-4EB7-BE73-01DFCFEF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60A3F"/>
    <w:pPr>
      <w:keepNext/>
      <w:spacing w:before="600" w:after="0" w:line="360" w:lineRule="auto"/>
      <w:jc w:val="center"/>
      <w:outlineLvl w:val="0"/>
    </w:pPr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B263F0"/>
    <w:pPr>
      <w:numPr>
        <w:ilvl w:val="1"/>
        <w:numId w:val="2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B263F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B263F0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60A3F"/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B263F0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B263F0"/>
    <w:pPr>
      <w:numPr>
        <w:numId w:val="1"/>
      </w:numPr>
    </w:pPr>
  </w:style>
  <w:style w:type="table" w:styleId="TabelacomGrelha">
    <w:name w:val="Table Grid"/>
    <w:basedOn w:val="Tabelanormal"/>
    <w:uiPriority w:val="39"/>
    <w:rsid w:val="0009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1020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Diogo Fernandes</cp:lastModifiedBy>
  <cp:revision>7</cp:revision>
  <dcterms:created xsi:type="dcterms:W3CDTF">2021-06-18T09:56:00Z</dcterms:created>
  <dcterms:modified xsi:type="dcterms:W3CDTF">2021-06-19T11:48:00Z</dcterms:modified>
</cp:coreProperties>
</file>