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7988" w14:textId="3BCCFCD9" w:rsidR="00441B62" w:rsidRPr="00441B62" w:rsidRDefault="00A42CDC" w:rsidP="00441B62">
      <w:pPr>
        <w:pStyle w:val="Ttulo3"/>
        <w:numPr>
          <w:ilvl w:val="0"/>
          <w:numId w:val="0"/>
        </w:numPr>
        <w:rPr>
          <w:rFonts w:ascii="NewsGotT" w:hAnsi="NewsGotT"/>
        </w:rPr>
      </w:pPr>
      <w:r>
        <w:rPr>
          <w:rFonts w:ascii="NewsGotT" w:hAnsi="NewsGotT"/>
        </w:rPr>
        <w:t>Sensores</w:t>
      </w:r>
    </w:p>
    <w:p w14:paraId="276FD03F" w14:textId="22B3AFEB" w:rsidR="00441B62" w:rsidRDefault="00441B62" w:rsidP="001D51A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 w:rsidRPr="00441B62">
        <w:rPr>
          <w:rFonts w:ascii="NewsGotT" w:hAnsi="NewsGotT"/>
          <w:sz w:val="24"/>
          <w:szCs w:val="24"/>
        </w:rPr>
        <w:t xml:space="preserve">Um sensor é um dispositivo que responde a um estímulo </w:t>
      </w:r>
      <w:r>
        <w:rPr>
          <w:rFonts w:ascii="NewsGotT" w:hAnsi="NewsGotT"/>
          <w:sz w:val="24"/>
          <w:szCs w:val="24"/>
        </w:rPr>
        <w:t xml:space="preserve">do ambiente, </w:t>
      </w:r>
      <w:r w:rsidRPr="00441B62">
        <w:rPr>
          <w:rFonts w:ascii="NewsGotT" w:hAnsi="NewsGotT"/>
          <w:sz w:val="24"/>
          <w:szCs w:val="24"/>
        </w:rPr>
        <w:t>físico ou químico</w:t>
      </w:r>
      <w:r>
        <w:rPr>
          <w:rFonts w:ascii="NewsGotT" w:hAnsi="NewsGotT"/>
          <w:sz w:val="24"/>
          <w:szCs w:val="24"/>
        </w:rPr>
        <w:t>,</w:t>
      </w:r>
      <w:r w:rsidRPr="00441B62">
        <w:rPr>
          <w:rFonts w:ascii="NewsGotT" w:hAnsi="NewsGotT"/>
          <w:sz w:val="24"/>
          <w:szCs w:val="24"/>
        </w:rPr>
        <w:t xml:space="preserve"> produzindo um sinal que pode ser transformado </w:t>
      </w:r>
      <w:r>
        <w:rPr>
          <w:rFonts w:ascii="NewsGotT" w:hAnsi="NewsGotT"/>
          <w:sz w:val="24"/>
          <w:szCs w:val="24"/>
        </w:rPr>
        <w:t>n</w:t>
      </w:r>
      <w:r w:rsidRPr="00441B62">
        <w:rPr>
          <w:rFonts w:ascii="NewsGotT" w:hAnsi="NewsGotT"/>
          <w:sz w:val="24"/>
          <w:szCs w:val="24"/>
        </w:rPr>
        <w:t>outra grandeza física para fins de medição</w:t>
      </w:r>
      <w:r>
        <w:rPr>
          <w:rFonts w:ascii="NewsGotT" w:hAnsi="NewsGotT"/>
          <w:sz w:val="24"/>
          <w:szCs w:val="24"/>
        </w:rPr>
        <w:t xml:space="preserve">. </w:t>
      </w:r>
    </w:p>
    <w:p w14:paraId="004328F7" w14:textId="77777777" w:rsidR="00022BA0" w:rsidRDefault="000F62DA" w:rsidP="001D51A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Para o DWR, foram usados sensores infravermelhos, que </w:t>
      </w:r>
      <w:r w:rsidRPr="000F62DA">
        <w:rPr>
          <w:rFonts w:ascii="NewsGotT" w:hAnsi="NewsGotT"/>
          <w:sz w:val="24"/>
          <w:szCs w:val="24"/>
        </w:rPr>
        <w:t>são muito utilizados</w:t>
      </w:r>
      <w:r>
        <w:rPr>
          <w:rFonts w:ascii="NewsGotT" w:hAnsi="NewsGotT"/>
          <w:sz w:val="24"/>
          <w:szCs w:val="24"/>
        </w:rPr>
        <w:t xml:space="preserve"> em aplicações que envolvem leitura e deteção de proximidade. Estes usam a </w:t>
      </w:r>
      <w:r w:rsidRPr="000F62DA">
        <w:rPr>
          <w:rFonts w:ascii="NewsGotT" w:hAnsi="NewsGotT"/>
          <w:sz w:val="24"/>
          <w:szCs w:val="24"/>
        </w:rPr>
        <w:t>luz infravermelha,</w:t>
      </w:r>
      <w:r>
        <w:rPr>
          <w:rFonts w:ascii="NewsGotT" w:hAnsi="NewsGotT"/>
          <w:sz w:val="24"/>
          <w:szCs w:val="24"/>
        </w:rPr>
        <w:t xml:space="preserve"> que é </w:t>
      </w:r>
      <w:r w:rsidRPr="000F62DA">
        <w:rPr>
          <w:rFonts w:ascii="NewsGotT" w:hAnsi="NewsGotT"/>
          <w:sz w:val="24"/>
          <w:szCs w:val="24"/>
        </w:rPr>
        <w:t>uma radiação eletromagnética</w:t>
      </w:r>
      <w:r>
        <w:rPr>
          <w:rFonts w:ascii="NewsGotT" w:hAnsi="NewsGotT"/>
          <w:sz w:val="24"/>
          <w:szCs w:val="24"/>
        </w:rPr>
        <w:t xml:space="preserve">, de </w:t>
      </w:r>
      <w:r w:rsidRPr="000F62DA">
        <w:rPr>
          <w:rFonts w:ascii="NewsGotT" w:hAnsi="NewsGotT"/>
          <w:sz w:val="24"/>
          <w:szCs w:val="24"/>
        </w:rPr>
        <w:t xml:space="preserve">baixa frequência, </w:t>
      </w:r>
      <w:r>
        <w:rPr>
          <w:rFonts w:ascii="NewsGotT" w:hAnsi="NewsGotT"/>
          <w:sz w:val="24"/>
          <w:szCs w:val="24"/>
        </w:rPr>
        <w:t xml:space="preserve">estando abaixo do </w:t>
      </w:r>
      <w:r w:rsidRPr="000F62DA">
        <w:rPr>
          <w:rFonts w:ascii="NewsGotT" w:hAnsi="NewsGotT"/>
          <w:sz w:val="24"/>
          <w:szCs w:val="24"/>
        </w:rPr>
        <w:t xml:space="preserve">espetro eletromagnético da </w:t>
      </w:r>
      <w:r>
        <w:rPr>
          <w:rFonts w:ascii="NewsGotT" w:hAnsi="NewsGotT"/>
          <w:sz w:val="24"/>
          <w:szCs w:val="24"/>
        </w:rPr>
        <w:t xml:space="preserve">luz visível </w:t>
      </w:r>
      <w:r w:rsidR="00022BA0">
        <w:rPr>
          <w:rFonts w:ascii="NewsGotT" w:hAnsi="NewsGotT"/>
          <w:sz w:val="24"/>
          <w:szCs w:val="24"/>
          <w:highlight w:val="yellow"/>
        </w:rPr>
        <w:t>ao</w:t>
      </w:r>
      <w:r w:rsidRPr="00022BA0">
        <w:rPr>
          <w:rFonts w:ascii="NewsGotT" w:hAnsi="NewsGotT"/>
          <w:sz w:val="24"/>
          <w:szCs w:val="24"/>
          <w:highlight w:val="yellow"/>
        </w:rPr>
        <w:t xml:space="preserve"> </w:t>
      </w:r>
      <w:r w:rsidR="00022BA0" w:rsidRPr="00022BA0">
        <w:rPr>
          <w:rFonts w:ascii="NewsGotT" w:hAnsi="NewsGotT"/>
          <w:sz w:val="24"/>
          <w:szCs w:val="24"/>
          <w:highlight w:val="yellow"/>
        </w:rPr>
        <w:t xml:space="preserve">olho </w:t>
      </w:r>
      <w:r w:rsidRPr="00022BA0">
        <w:rPr>
          <w:rFonts w:ascii="NewsGotT" w:hAnsi="NewsGotT"/>
          <w:sz w:val="24"/>
          <w:szCs w:val="24"/>
          <w:highlight w:val="yellow"/>
        </w:rPr>
        <w:t>humano</w:t>
      </w:r>
      <w:r>
        <w:rPr>
          <w:rFonts w:ascii="NewsGotT" w:hAnsi="NewsGotT"/>
          <w:sz w:val="24"/>
          <w:szCs w:val="24"/>
        </w:rPr>
        <w:t xml:space="preserve">. </w:t>
      </w:r>
      <w:r w:rsidR="00A42CDC" w:rsidRPr="00A42CDC">
        <w:rPr>
          <w:rFonts w:ascii="NewsGotT" w:hAnsi="NewsGotT"/>
          <w:sz w:val="24"/>
          <w:szCs w:val="24"/>
        </w:rPr>
        <w:t xml:space="preserve">Este tipo de sensores </w:t>
      </w:r>
      <w:r w:rsidR="00022BA0">
        <w:rPr>
          <w:rFonts w:ascii="NewsGotT" w:hAnsi="NewsGotT"/>
          <w:sz w:val="24"/>
          <w:szCs w:val="24"/>
        </w:rPr>
        <w:t>fazem a sua leitura</w:t>
      </w:r>
      <w:r w:rsidR="00A42CDC" w:rsidRPr="00A42CDC">
        <w:rPr>
          <w:rFonts w:ascii="NewsGotT" w:hAnsi="NewsGotT"/>
          <w:sz w:val="24"/>
          <w:szCs w:val="24"/>
        </w:rPr>
        <w:t xml:space="preserve"> através da utilização de um emissor, normalmente, laser ou LED, e um recetor fotoelétrico, que contém um elemento </w:t>
      </w:r>
      <w:proofErr w:type="spellStart"/>
      <w:r w:rsidR="00A42CDC" w:rsidRPr="00A42CDC">
        <w:rPr>
          <w:rFonts w:ascii="NewsGotT" w:hAnsi="NewsGotT"/>
          <w:sz w:val="24"/>
          <w:szCs w:val="24"/>
        </w:rPr>
        <w:t>optoelétrico</w:t>
      </w:r>
      <w:proofErr w:type="spellEnd"/>
      <w:r w:rsidR="00A42CDC" w:rsidRPr="00A42CDC">
        <w:rPr>
          <w:rFonts w:ascii="NewsGotT" w:hAnsi="NewsGotT"/>
          <w:sz w:val="24"/>
          <w:szCs w:val="24"/>
        </w:rPr>
        <w:t xml:space="preserve">, como por exemplo um </w:t>
      </w:r>
      <w:proofErr w:type="spellStart"/>
      <w:r w:rsidR="00A42CDC" w:rsidRPr="00A42CDC">
        <w:rPr>
          <w:rFonts w:ascii="NewsGotT" w:hAnsi="NewsGotT"/>
          <w:sz w:val="24"/>
          <w:szCs w:val="24"/>
        </w:rPr>
        <w:t>fotodíodo</w:t>
      </w:r>
      <w:proofErr w:type="spellEnd"/>
      <w:r w:rsidR="00A42CDC" w:rsidRPr="00A42CDC">
        <w:rPr>
          <w:rFonts w:ascii="NewsGotT" w:hAnsi="NewsGotT"/>
          <w:sz w:val="24"/>
          <w:szCs w:val="24"/>
        </w:rPr>
        <w:t xml:space="preserve"> ou um </w:t>
      </w:r>
      <w:proofErr w:type="spellStart"/>
      <w:r w:rsidR="00A42CDC" w:rsidRPr="00A42CDC">
        <w:rPr>
          <w:rFonts w:ascii="NewsGotT" w:hAnsi="NewsGotT"/>
          <w:sz w:val="24"/>
          <w:szCs w:val="24"/>
        </w:rPr>
        <w:t>fototransístor</w:t>
      </w:r>
      <w:proofErr w:type="spellEnd"/>
      <w:r w:rsidR="00A42CDC" w:rsidRPr="00A42CDC">
        <w:rPr>
          <w:rFonts w:ascii="NewsGotT" w:hAnsi="NewsGotT"/>
          <w:sz w:val="24"/>
          <w:szCs w:val="24"/>
        </w:rPr>
        <w:t>. Este recetor fotoelétrico deteta a luz vinda do emissor e converte a intensidade da luz recebida num sinal elétrico em tensão.</w:t>
      </w:r>
      <w:r w:rsidR="00022BA0">
        <w:rPr>
          <w:rFonts w:ascii="NewsGotT" w:hAnsi="NewsGotT"/>
          <w:sz w:val="24"/>
          <w:szCs w:val="24"/>
        </w:rPr>
        <w:t xml:space="preserve"> </w:t>
      </w:r>
    </w:p>
    <w:p w14:paraId="69DBC116" w14:textId="0EF005B9" w:rsidR="00A42CDC" w:rsidRDefault="00022BA0" w:rsidP="001D51A2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Perante as características acima enumeradas, os sensores infravermelhos podem ser usados para implementar sensores de obstáculos e sensores </w:t>
      </w:r>
      <w:r w:rsidRPr="00022BA0">
        <w:rPr>
          <w:rFonts w:ascii="NewsGotT" w:hAnsi="NewsGotT"/>
          <w:sz w:val="24"/>
          <w:szCs w:val="24"/>
          <w:highlight w:val="yellow"/>
        </w:rPr>
        <w:t>leitores</w:t>
      </w:r>
      <w:r>
        <w:rPr>
          <w:rFonts w:ascii="NewsGotT" w:hAnsi="NewsGotT"/>
          <w:sz w:val="24"/>
          <w:szCs w:val="24"/>
        </w:rPr>
        <w:t xml:space="preserve"> de linha.</w:t>
      </w:r>
    </w:p>
    <w:p w14:paraId="55533789" w14:textId="2AE573BF" w:rsidR="00481053" w:rsidRDefault="00481053" w:rsidP="001D51A2">
      <w:pPr>
        <w:pStyle w:val="Ttulo3"/>
        <w:numPr>
          <w:ilvl w:val="0"/>
          <w:numId w:val="0"/>
        </w:numPr>
        <w:jc w:val="both"/>
        <w:rPr>
          <w:rFonts w:ascii="NewsGotT" w:hAnsi="NewsGotT"/>
        </w:rPr>
      </w:pPr>
      <w:r>
        <w:rPr>
          <w:rFonts w:ascii="NewsGotT" w:hAnsi="NewsGotT"/>
        </w:rPr>
        <w:t>Sensor de obstáculos</w:t>
      </w:r>
    </w:p>
    <w:p w14:paraId="2B417544" w14:textId="233A9271" w:rsidR="00B03337" w:rsidRPr="0089093E" w:rsidRDefault="00481053" w:rsidP="001D51A2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Face à aplicação do DWR, torna-se necessário implementar um sistema de deteção de obstáculos, de forma a evitar a colisão com eventuais objetos que impeçam a sua passagem. Para isso, utilizou-se o sensor de distância infravermelho </w:t>
      </w:r>
      <w:r>
        <w:rPr>
          <w:rFonts w:ascii="NewsGotT" w:hAnsi="NewsGotT"/>
          <w:sz w:val="24"/>
          <w:szCs w:val="24"/>
        </w:rPr>
        <w:t>[</w:t>
      </w:r>
      <w:proofErr w:type="spellStart"/>
      <w:r w:rsidRPr="00022BA0">
        <w:rPr>
          <w:rFonts w:ascii="NewsGotT" w:hAnsi="NewsGotT"/>
          <w:sz w:val="24"/>
          <w:szCs w:val="24"/>
          <w:highlight w:val="yellow"/>
        </w:rPr>
        <w:t>ref</w:t>
      </w:r>
      <w:proofErr w:type="spellEnd"/>
      <w:r>
        <w:rPr>
          <w:rFonts w:ascii="NewsGotT" w:hAnsi="NewsGotT"/>
          <w:sz w:val="24"/>
          <w:szCs w:val="24"/>
        </w:rPr>
        <w:t>]</w:t>
      </w:r>
      <w:r>
        <w:rPr>
          <w:rFonts w:ascii="NewsGotT" w:hAnsi="NewsGotT"/>
          <w:sz w:val="24"/>
          <w:szCs w:val="24"/>
        </w:rPr>
        <w:t xml:space="preserve"> da fabricante SHARP. Este sensor permite medir distâncias a objetos entre 10 e 80 cm, tendo uma saída do tipo analógico.</w:t>
      </w:r>
      <w:r w:rsidR="00A42CDC">
        <w:rPr>
          <w:rFonts w:ascii="NewsGotT" w:hAnsi="NewsGotT"/>
          <w:sz w:val="24"/>
          <w:szCs w:val="24"/>
        </w:rPr>
        <w:t xml:space="preserve"> Assim, para esta aplicação, este sensor será usado como sensor de proximidade.</w:t>
      </w:r>
      <w:r w:rsidR="00022BA0">
        <w:rPr>
          <w:rFonts w:ascii="NewsGotT" w:hAnsi="NewsGotT"/>
          <w:sz w:val="24"/>
          <w:szCs w:val="24"/>
        </w:rPr>
        <w:t xml:space="preserve"> Este pode ser alimentado com tensões entre 4,5 V e 5,5 V</w:t>
      </w:r>
      <w:r w:rsidR="001D51A2">
        <w:rPr>
          <w:rFonts w:ascii="NewsGotT" w:hAnsi="NewsGotT"/>
          <w:sz w:val="24"/>
          <w:szCs w:val="24"/>
        </w:rPr>
        <w:t>, tendo sido usada uma tensão de alimentação de 5 V.</w:t>
      </w:r>
    </w:p>
    <w:p w14:paraId="1DDFBC24" w14:textId="4AF5FD65" w:rsidR="00B03337" w:rsidRDefault="00B03337" w:rsidP="00A42CDC">
      <w:pPr>
        <w:spacing w:line="360" w:lineRule="auto"/>
        <w:rPr>
          <w:rFonts w:ascii="NewsGotT" w:hAnsi="NewsGotT"/>
          <w:sz w:val="24"/>
          <w:szCs w:val="24"/>
        </w:rPr>
      </w:pPr>
    </w:p>
    <w:p w14:paraId="5A06D9C4" w14:textId="0AAB55CD" w:rsidR="00221B5E" w:rsidRPr="00221B5E" w:rsidRDefault="00221B5E" w:rsidP="00A42CDC">
      <w:pPr>
        <w:spacing w:line="360" w:lineRule="auto"/>
        <w:rPr>
          <w:rFonts w:ascii="NewsGotT" w:hAnsi="NewsGotT"/>
          <w:b/>
          <w:bCs/>
          <w:sz w:val="24"/>
          <w:szCs w:val="24"/>
        </w:rPr>
      </w:pPr>
      <w:r w:rsidRPr="00221B5E">
        <w:rPr>
          <w:rFonts w:ascii="NewsGotT" w:hAnsi="NewsGotT"/>
          <w:b/>
          <w:bCs/>
          <w:sz w:val="24"/>
          <w:szCs w:val="24"/>
        </w:rPr>
        <w:t>REFS</w:t>
      </w:r>
    </w:p>
    <w:p w14:paraId="3889D017" w14:textId="4FC17017" w:rsidR="00221B5E" w:rsidRDefault="00221B5E" w:rsidP="00A42CDC">
      <w:pPr>
        <w:spacing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SHARP</w:t>
      </w:r>
    </w:p>
    <w:p w14:paraId="4CDAF3FF" w14:textId="6A074B99" w:rsidR="00221B5E" w:rsidRDefault="00221B5E" w:rsidP="00A42CDC">
      <w:pPr>
        <w:spacing w:line="360" w:lineRule="auto"/>
        <w:rPr>
          <w:rFonts w:ascii="NewsGotT" w:hAnsi="NewsGotT"/>
          <w:sz w:val="24"/>
          <w:szCs w:val="24"/>
        </w:rPr>
      </w:pPr>
      <w:r w:rsidRPr="00221B5E">
        <w:rPr>
          <w:rFonts w:ascii="NewsGotT" w:hAnsi="NewsGotT"/>
          <w:sz w:val="24"/>
          <w:szCs w:val="24"/>
        </w:rPr>
        <w:t>GP2Y0A21YK0F</w:t>
      </w:r>
    </w:p>
    <w:p w14:paraId="6E2B5395" w14:textId="1C79173C" w:rsidR="00221B5E" w:rsidRPr="00481053" w:rsidRDefault="00221B5E" w:rsidP="00221B5E">
      <w:pPr>
        <w:rPr>
          <w:rFonts w:ascii="NewsGotT" w:hAnsi="NewsGotT"/>
          <w:sz w:val="24"/>
          <w:szCs w:val="24"/>
        </w:rPr>
      </w:pPr>
    </w:p>
    <w:sectPr w:rsidR="00221B5E" w:rsidRPr="00481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News Got T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F227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D69B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A66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F6F8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3A3E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C6F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CEF6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CC3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34CB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A4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E9C6A39"/>
    <w:multiLevelType w:val="multilevel"/>
    <w:tmpl w:val="EB8AA03E"/>
    <w:numStyleLink w:val="Estilo8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  <w:lvlOverride w:ilvl="0"/>
  </w:num>
  <w:num w:numId="13">
    <w:abstractNumId w:val="11"/>
    <w:lvlOverride w:ilvl="0">
      <w:lvl w:ilvl="0">
        <w:start w:val="1"/>
        <w:numFmt w:val="decimal"/>
        <w:pStyle w:val="Ttulo1"/>
        <w:suff w:val="nothing"/>
        <w:lvlText w:val="Capítulo %1"/>
        <w:lvlJc w:val="left"/>
        <w:pPr>
          <w:ind w:left="5104" w:firstLine="0"/>
        </w:pPr>
        <w:rPr>
          <w:rFonts w:hint="default"/>
          <w:spacing w:val="0"/>
        </w:rPr>
      </w:lvl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53"/>
    <w:rsid w:val="00022BA0"/>
    <w:rsid w:val="000F62DA"/>
    <w:rsid w:val="001D51A2"/>
    <w:rsid w:val="00221B5E"/>
    <w:rsid w:val="00441B62"/>
    <w:rsid w:val="00481053"/>
    <w:rsid w:val="004839FF"/>
    <w:rsid w:val="00717EB6"/>
    <w:rsid w:val="0089093E"/>
    <w:rsid w:val="00A42CDC"/>
    <w:rsid w:val="00B03337"/>
    <w:rsid w:val="00E14D82"/>
    <w:rsid w:val="00F1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E280"/>
  <w15:chartTrackingRefBased/>
  <w15:docId w15:val="{D03487EC-7650-4297-8A7F-4B93AE1E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481053"/>
    <w:pPr>
      <w:keepNext/>
      <w:numPr>
        <w:numId w:val="12"/>
      </w:numPr>
      <w:spacing w:before="600" w:after="600" w:line="360" w:lineRule="auto"/>
      <w:ind w:left="0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paragraph" w:styleId="Ttulo2">
    <w:name w:val="heading 2"/>
    <w:basedOn w:val="Ttulo1"/>
    <w:next w:val="Normal"/>
    <w:link w:val="Ttulo2Carter"/>
    <w:qFormat/>
    <w:rsid w:val="00481053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481053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arter"/>
    <w:qFormat/>
    <w:rsid w:val="00481053"/>
    <w:pPr>
      <w:numPr>
        <w:ilvl w:val="3"/>
      </w:numPr>
      <w:spacing w:before="360" w:after="120"/>
      <w:ind w:left="862" w:hanging="862"/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81053"/>
    <w:rPr>
      <w:rFonts w:ascii="Times New Roman" w:eastAsia="Times New Roman" w:hAnsi="Times New Roman" w:cs="Times New Roman"/>
      <w:b/>
      <w:bCs/>
      <w:kern w:val="32"/>
      <w:sz w:val="40"/>
      <w:szCs w:val="40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481053"/>
    <w:rPr>
      <w:rFonts w:ascii="Times New Roman" w:eastAsia="Times New Roman" w:hAnsi="Times New Roman" w:cs="Times New Roman"/>
      <w:b/>
      <w:bCs/>
      <w:kern w:val="32"/>
      <w:sz w:val="32"/>
      <w:szCs w:val="32"/>
      <w:lang w:eastAsia="pt-PT"/>
    </w:rPr>
  </w:style>
  <w:style w:type="character" w:customStyle="1" w:styleId="Ttulo3Carter">
    <w:name w:val="Título 3 Caráter"/>
    <w:basedOn w:val="Tipodeletrapredefinidodopargrafo"/>
    <w:link w:val="Ttulo3"/>
    <w:rsid w:val="00481053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rsid w:val="00481053"/>
    <w:rPr>
      <w:rFonts w:ascii="Times New Roman" w:eastAsia="Times New Roman" w:hAnsi="Times New Roman" w:cs="Times New Roman"/>
      <w:b/>
      <w:bCs/>
      <w:kern w:val="32"/>
      <w:sz w:val="28"/>
      <w:szCs w:val="24"/>
      <w:lang w:eastAsia="pt-PT"/>
    </w:rPr>
  </w:style>
  <w:style w:type="numbering" w:customStyle="1" w:styleId="Estilo8">
    <w:name w:val="Estilo8"/>
    <w:uiPriority w:val="99"/>
    <w:rsid w:val="00481053"/>
    <w:pPr>
      <w:numPr>
        <w:numId w:val="11"/>
      </w:numPr>
    </w:pPr>
  </w:style>
  <w:style w:type="character" w:styleId="Hiperligao">
    <w:name w:val="Hyperlink"/>
    <w:basedOn w:val="Tipodeletrapredefinidodopargrafo"/>
    <w:uiPriority w:val="99"/>
    <w:semiHidden/>
    <w:unhideWhenUsed/>
    <w:rsid w:val="00441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Lima de Abreu</dc:creator>
  <cp:keywords/>
  <dc:description/>
  <cp:lastModifiedBy>José Tomás Lima de Abreu</cp:lastModifiedBy>
  <cp:revision>3</cp:revision>
  <dcterms:created xsi:type="dcterms:W3CDTF">2021-06-18T08:37:00Z</dcterms:created>
  <dcterms:modified xsi:type="dcterms:W3CDTF">2021-06-18T09:47:00Z</dcterms:modified>
</cp:coreProperties>
</file>