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4BEF3" w14:textId="3AA06475" w:rsidR="00A56CB3" w:rsidRDefault="00A531C1" w:rsidP="00A531C1">
      <w:pPr>
        <w:spacing w:before="120" w:after="60"/>
        <w:jc w:val="center"/>
      </w:pPr>
      <w:r>
        <w:rPr>
          <w:b/>
          <w:bCs/>
          <w:noProof/>
          <w:sz w:val="28"/>
          <w:szCs w:val="28"/>
        </w:rPr>
        <mc:AlternateContent>
          <mc:Choice Requires="wps">
            <w:drawing>
              <wp:anchor distT="0" distB="0" distL="114300" distR="114300" simplePos="0" relativeHeight="251662336" behindDoc="0" locked="0" layoutInCell="1" allowOverlap="1" wp14:anchorId="363AB226" wp14:editId="77FBB985">
                <wp:simplePos x="0" y="0"/>
                <wp:positionH relativeFrom="column">
                  <wp:posOffset>116542</wp:posOffset>
                </wp:positionH>
                <wp:positionV relativeFrom="paragraph">
                  <wp:posOffset>-38735</wp:posOffset>
                </wp:positionV>
                <wp:extent cx="6438122" cy="12440"/>
                <wp:effectExtent l="0" t="0" r="20320" b="26035"/>
                <wp:wrapNone/>
                <wp:docPr id="1050010345" name="Conector recto 11"/>
                <wp:cNvGraphicFramePr/>
                <a:graphic xmlns:a="http://schemas.openxmlformats.org/drawingml/2006/main">
                  <a:graphicData uri="http://schemas.microsoft.com/office/word/2010/wordprocessingShape">
                    <wps:wsp>
                      <wps:cNvCnPr/>
                      <wps:spPr>
                        <a:xfrm flipV="1">
                          <a:off x="0" y="0"/>
                          <a:ext cx="6438122" cy="12440"/>
                        </a:xfrm>
                        <a:prstGeom prst="line">
                          <a:avLst/>
                        </a:prstGeom>
                        <a:ln>
                          <a:solidFill>
                            <a:schemeClr val="bg2">
                              <a:lumMod val="75000"/>
                            </a:schemeClr>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62A96099" id="Conector recto 11" o:spid="_x0000_s1026" style="position:absolute;flip:y;z-index:251662336;visibility:visible;mso-wrap-style:square;mso-wrap-distance-left:9pt;mso-wrap-distance-top:0;mso-wrap-distance-right:9pt;mso-wrap-distance-bottom:0;mso-position-horizontal:absolute;mso-position-horizontal-relative:text;mso-position-vertical:absolute;mso-position-vertical-relative:text" from="9.2pt,-3.05pt" to="516.1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Jp1AEAAAYEAAAOAAAAZHJzL2Uyb0RvYy54bWysU8lu2zAQvRfoPxC811rqpoFgOYcE6aVL&#10;0O1OU0OLADeQjGX/fYcjWwnaIoeiF4LLvPfmPY02N0dr2AFi0t71vFnVnIGTftBu3/Mf3+/fXHOW&#10;snCDMN5Bz0+Q+M329avNFDpo/ejNAJEhiUvdFHo+5hy6qkpyBCvSygdw+Kh8tCLjMe6rIYoJ2a2p&#10;2rq+qiYfhxC9hJTw9m5+5FviVwpk/qJUgsxMz7G3TGukdVfWarsR3T6KMGp5bkP8QxdWaIeiC9Wd&#10;yII9Rv0HldUy+uRVXklvK6+UlkAe0E1T/+bm2ygCkBcMJ4UlpvT/aOXnw617iBjDFFKXwkMsLo4q&#10;WqaMDj/xm5Iv7JQdKbbTEhscM5N4ebV+e920LWcS35p2vaZYq5mm0IWY8gfwlpVNz412xZXoxOFj&#10;yiiNpZeScm1cWZM3erjXxtChzAPcmsgOAr/kbt8SgXm0n/ww371/V9cXYRqfUk7cz5hQqbBXT2Zp&#10;l08GZuWvoJge0NQssBDNGkJKcLkpU0NMWF1gCrtcgDV19iLwXF+gQDO6gOewXwQvCFL2Li9gq52P&#10;f1PPx0vLaq6/JDD7LhHs/HCiMaBocNjI4fnHKNP8/Ezwp993+wsAAP//AwBQSwMEFAAGAAgAAAAh&#10;ADrABiXfAAAACQEAAA8AAABkcnMvZG93bnJldi54bWxMj8FOwzAQRO9I/IO1SNxaO21VqhCnqpDg&#10;wI1SqeXmxtskJV6H2E0CX8/2BMfZGc2+ydaja0SPXag9aUimCgRS4W1NpYbd+/NkBSJEQ9Y0nlDD&#10;NwZY57c3mUmtH+gN+20sBZdQSI2GKsY2lTIUFToTpr5FYu/kO2ciy66UtjMDl7tGzpRaSmdq4g+V&#10;afGpwuJze3EaHs6oQjjsx8N+6JOfj83Xix1etb6/GzePICKO8S8MV3xGh5yZjv5CNoiG9WrBSQ2T&#10;ZQLi6qv5bA7iyJdFAjLP5P8F+S8AAAD//wMAUEsBAi0AFAAGAAgAAAAhALaDOJL+AAAA4QEAABMA&#10;AAAAAAAAAAAAAAAAAAAAAFtDb250ZW50X1R5cGVzXS54bWxQSwECLQAUAAYACAAAACEAOP0h/9YA&#10;AACUAQAACwAAAAAAAAAAAAAAAAAvAQAAX3JlbHMvLnJlbHNQSwECLQAUAAYACAAAACEAGJviadQB&#10;AAAGBAAADgAAAAAAAAAAAAAAAAAuAgAAZHJzL2Uyb0RvYy54bWxQSwECLQAUAAYACAAAACEAOsAG&#10;Jd8AAAAJAQAADwAAAAAAAAAAAAAAAAAuBAAAZHJzL2Rvd25yZXYueG1sUEsFBgAAAAAEAAQA8wAA&#10;ADoFAAAAAA==&#10;" strokecolor="#adadad [2414]" strokeweight="1.5pt">
                <v:stroke joinstyle="miter"/>
              </v:line>
            </w:pict>
          </mc:Fallback>
        </mc:AlternateContent>
      </w:r>
      <w:r>
        <w:rPr>
          <w:b/>
          <w:bCs/>
          <w:sz w:val="28"/>
          <w:szCs w:val="28"/>
        </w:rPr>
        <w:t>Sistema de Gestión de Biblioteca Pepa</w:t>
      </w:r>
    </w:p>
    <w:p w14:paraId="781E4F22" w14:textId="77777777" w:rsidR="00A56CB3" w:rsidRDefault="00F053FA">
      <w:pPr>
        <w:spacing w:after="60"/>
        <w:jc w:val="center"/>
      </w:pPr>
      <w:r>
        <w:t>Arquitectura de Microservicios</w:t>
      </w:r>
    </w:p>
    <w:p w14:paraId="3DCEC9E8" w14:textId="77777777" w:rsidR="00A56CB3" w:rsidRDefault="00F053FA">
      <w:pPr>
        <w:spacing w:after="40"/>
        <w:jc w:val="center"/>
      </w:pPr>
      <w:r>
        <w:t>Laura Fernanda Piragauta Pinzón · Ana María Rivera Díaz · Omar Alejandro Yépez Ospino</w:t>
      </w:r>
    </w:p>
    <w:p w14:paraId="41249B2E" w14:textId="77777777" w:rsidR="00A56CB3" w:rsidRDefault="00F053FA">
      <w:pPr>
        <w:spacing w:after="40"/>
        <w:jc w:val="center"/>
      </w:pPr>
      <w:r>
        <w:t>Programa de Ingeniería de Datos e IA — Universidad Autónoma de Occidente, Cali, Colombia</w:t>
      </w:r>
    </w:p>
    <w:p w14:paraId="3461FBA5" w14:textId="77777777" w:rsidR="00A56CB3" w:rsidRDefault="00F053FA">
      <w:pPr>
        <w:spacing w:after="120"/>
        <w:jc w:val="center"/>
      </w:pPr>
      <w:r>
        <w:t>Redes e Infraestructura | Prof. Oscar Mondragón | 2026</w:t>
      </w:r>
    </w:p>
    <w:p w14:paraId="2DFFAACE" w14:textId="77777777" w:rsidR="00A56CB3" w:rsidRDefault="00A56CB3">
      <w:pPr>
        <w:pBdr>
          <w:bottom w:val="single" w:sz="6" w:space="0" w:color="000000"/>
        </w:pBdr>
        <w:spacing w:after="100"/>
      </w:pPr>
    </w:p>
    <w:p w14:paraId="44486DB6" w14:textId="77777777" w:rsidR="00A56CB3" w:rsidRDefault="00F053FA">
      <w:pPr>
        <w:spacing w:after="80"/>
        <w:jc w:val="both"/>
      </w:pPr>
      <w:r>
        <w:rPr>
          <w:b/>
          <w:bCs/>
        </w:rPr>
        <w:t>Resumen</w:t>
      </w:r>
      <w:r>
        <w:t xml:space="preserve"> — En este trabajo se diseñó e implementó un sistema de análisis distribuido para la gestión de biblioteca denominado Biblioteca Pepa, orientado a la administración de usuarios, catálogo de libros y operaciones asociadas al ciclo de gestión bibliotecaria, en este caso préstamos. La solución se desarrolló mediante una arquitectura de microservicios compuesta por servicios independientes construidos con Node.js y comunicados a través de APIs REST. El despliegue se realizó en un clúster Docker Swarm distribuid</w:t>
      </w:r>
      <w:r>
        <w:t xml:space="preserve">o en dos máquinas virtuales Ubuntu, incorporando balanceo de carga mediante HAProxy y NGINX para garantizar disponibilidad y distribución eficiente de solicitudes. Adicionalmente, se integró un pipeline de procesamiento distribuido utilizando Apache Spark y PySpark para el análisis de un dataset sintético compuesto por 50,000 registros históricos de actividad bibliotecaria. Las pruebas funcionales y de escalabilidad realizadas con JMeter permitieron validar el correcto funcionamiento de los componentes, la </w:t>
      </w:r>
      <w:r>
        <w:t>tolerancia a fallos y la capacidad del sistema para soportar múltiples usuarios concurrentes. Los resultados evidencian que la arquitectura propuesta ofrece una solución escalable, modular y adecuada para entornos de gestión bibliotecaria con requerimientos de procesamiento distribuido y alta disponibilidad.</w:t>
      </w:r>
    </w:p>
    <w:p w14:paraId="511DFE9C" w14:textId="77777777" w:rsidR="007061B8" w:rsidRDefault="007061B8">
      <w:pPr>
        <w:spacing w:after="80"/>
        <w:jc w:val="both"/>
      </w:pPr>
    </w:p>
    <w:p w14:paraId="29A5C6E5" w14:textId="77777777" w:rsidR="00A56CB3" w:rsidRDefault="00F053FA">
      <w:pPr>
        <w:spacing w:after="100"/>
        <w:jc w:val="both"/>
      </w:pPr>
      <w:r>
        <w:rPr>
          <w:b/>
          <w:bCs/>
        </w:rPr>
        <w:t>Palabras clave</w:t>
      </w:r>
      <w:r>
        <w:t xml:space="preserve"> — Microservicios, Docker Swarm, Apache Spark, Gestión bibliotecaria, HAProxy, REST API, Procesamiento distribuido, Escalabilidad.</w:t>
      </w:r>
    </w:p>
    <w:p w14:paraId="57CC089F" w14:textId="77777777" w:rsidR="00A56CB3" w:rsidRDefault="00A56CB3">
      <w:pPr>
        <w:pBdr>
          <w:bottom w:val="single" w:sz="6" w:space="0" w:color="000000"/>
        </w:pBdr>
        <w:spacing w:after="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80"/>
        <w:gridCol w:w="302"/>
        <w:gridCol w:w="4898"/>
      </w:tblGrid>
      <w:tr w:rsidR="00A56CB3" w14:paraId="45A0075B" w14:textId="77777777" w:rsidTr="009A153C">
        <w:tc>
          <w:tcPr>
            <w:tcW w:w="48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497395E6" w14:textId="77777777" w:rsidR="00A56CB3" w:rsidRDefault="00F053FA">
            <w:pPr>
              <w:spacing w:before="160" w:after="80"/>
            </w:pPr>
            <w:r>
              <w:rPr>
                <w:b/>
                <w:bCs/>
              </w:rPr>
              <w:t>I. INTRODUCCIÓN</w:t>
            </w:r>
          </w:p>
          <w:p w14:paraId="724A8619" w14:textId="77777777" w:rsidR="00A56CB3" w:rsidRDefault="00F053FA">
            <w:pPr>
              <w:spacing w:after="80"/>
              <w:ind w:firstLine="360"/>
              <w:jc w:val="both"/>
            </w:pPr>
            <w:r>
              <w:t>El crecimiento en la cantidad de información generada por sistemas digitales ha incrementado la necesidad de implementar aplicaciones capaces de procesar datos de manera eficiente, escalable y distribuida. En entornos como las bibliotecas, donde se administran usuarios, catálogos bibliográficos y múltiples operaciones concurrentes, esta necesidad es especialmente relevante.</w:t>
            </w:r>
          </w:p>
          <w:p w14:paraId="30075C5A" w14:textId="77777777" w:rsidR="00A56CB3" w:rsidRDefault="00F053FA">
            <w:pPr>
              <w:spacing w:after="80"/>
              <w:ind w:firstLine="360"/>
              <w:jc w:val="both"/>
            </w:pPr>
            <w:r>
              <w:t>Debido a esta necesidad, se diseñó e implementó Biblioteca Pepa, un sistema distribuido para la gestión bibliotecaria basado en una arquitectura de microservicios y procesamiento distribuido de datos. La solución permite administrar usuarios, libros y préstamos comunicados a través de APIs REST, facilitando la modularidad, mantenibilidad y escalabilidad del sistema.</w:t>
            </w:r>
          </w:p>
          <w:p w14:paraId="219D3C70" w14:textId="33B97D63" w:rsidR="000B1410" w:rsidRDefault="00F053FA" w:rsidP="00671FDE">
            <w:pPr>
              <w:spacing w:after="80"/>
              <w:ind w:firstLine="360"/>
              <w:jc w:val="both"/>
            </w:pPr>
            <w:r>
              <w:t>La arquitectura implementada incorpora tecnologías de contenedores y orquestación que permiten distribuir las cargas de trabajo y mejorar la disponibilidad de los servicios desplegados. Se integró Apache Spark con PySpark para procesamiento distribuido de 50,000 registros históricos. Se realizaron pruebas funcionales y de carga con JMeter para validar el funcionamiento de la arquitectura.</w:t>
            </w:r>
          </w:p>
          <w:p w14:paraId="5D99D11D" w14:textId="77777777" w:rsidR="00671FDE" w:rsidRDefault="00671FDE" w:rsidP="00671FDE">
            <w:pPr>
              <w:spacing w:after="80"/>
              <w:ind w:firstLine="360"/>
              <w:jc w:val="both"/>
            </w:pPr>
          </w:p>
          <w:p w14:paraId="23A8A4C6" w14:textId="77777777" w:rsidR="00A56CB3" w:rsidRDefault="00F053FA">
            <w:pPr>
              <w:spacing w:before="160" w:after="80"/>
            </w:pPr>
            <w:r>
              <w:rPr>
                <w:b/>
                <w:bCs/>
              </w:rPr>
              <w:t>II. REQUERIMIENTOS DEL SISTEMA</w:t>
            </w:r>
          </w:p>
          <w:p w14:paraId="17C60218" w14:textId="77777777" w:rsidR="00A56CB3" w:rsidRDefault="00F053FA">
            <w:pPr>
              <w:spacing w:after="80"/>
              <w:ind w:firstLine="360"/>
              <w:jc w:val="both"/>
            </w:pPr>
            <w:r>
              <w:t>El sistema Biblioteca Pepa fue desarrollado para gestionar de manera distribuida la información y operaciones de un entorno bibliotecario. Se definieron requerimientos funcionales y no funcionales orientados a garantizar escalabilidad, disponibilidad y tolerancia a fallos.</w:t>
            </w:r>
          </w:p>
          <w:p w14:paraId="0F3D9094" w14:textId="77777777" w:rsidR="009A153C" w:rsidRDefault="009A153C">
            <w:pPr>
              <w:spacing w:after="80"/>
              <w:ind w:firstLine="360"/>
              <w:jc w:val="both"/>
            </w:pPr>
          </w:p>
          <w:p w14:paraId="224B151B" w14:textId="29617E7A" w:rsidR="00A56CB3" w:rsidRPr="009A153C" w:rsidRDefault="00F053FA">
            <w:pPr>
              <w:spacing w:before="100" w:after="60"/>
              <w:rPr>
                <w:i/>
                <w:iCs/>
              </w:rPr>
            </w:pPr>
            <w:r w:rsidRPr="009A153C">
              <w:rPr>
                <w:b/>
                <w:bCs/>
                <w:i/>
                <w:iCs/>
              </w:rPr>
              <w:lastRenderedPageBreak/>
              <w:t>A. Gestión de Usuarios</w:t>
            </w:r>
          </w:p>
          <w:p w14:paraId="3575841A" w14:textId="4FF94F13" w:rsidR="00A56CB3" w:rsidRDefault="00F053FA">
            <w:pPr>
              <w:spacing w:after="80"/>
              <w:ind w:firstLine="360"/>
              <w:jc w:val="both"/>
            </w:pPr>
            <w:r>
              <w:t>Registro y autenticación de usuarios, administración de perfiles y control de acceso basado en roles (admin, usuario, moderador) para diferenciar privilegios dentro de la plataforma.</w:t>
            </w:r>
          </w:p>
          <w:p w14:paraId="7859A45F" w14:textId="77777777" w:rsidR="00A56CB3" w:rsidRPr="009A153C" w:rsidRDefault="00F053FA">
            <w:pPr>
              <w:spacing w:before="100" w:after="60"/>
              <w:rPr>
                <w:i/>
                <w:iCs/>
              </w:rPr>
            </w:pPr>
            <w:r w:rsidRPr="009A153C">
              <w:rPr>
                <w:b/>
                <w:bCs/>
                <w:i/>
                <w:iCs/>
              </w:rPr>
              <w:t>B. Gestión de Libros</w:t>
            </w:r>
          </w:p>
          <w:p w14:paraId="2203C2EE" w14:textId="77777777" w:rsidR="00A56CB3" w:rsidRDefault="00F053FA">
            <w:pPr>
              <w:spacing w:after="80"/>
              <w:ind w:firstLine="360"/>
              <w:jc w:val="both"/>
            </w:pPr>
            <w:r>
              <w:t>Administración del catálogo mediante operaciones CRUD. Cada libro almacena identificador, título, autor, género y ejemplares disponibles, validando el stock antes de operaciones de préstamo.</w:t>
            </w:r>
          </w:p>
          <w:p w14:paraId="0559E607" w14:textId="77777777" w:rsidR="00A56CB3" w:rsidRPr="009A153C" w:rsidRDefault="00F053FA">
            <w:pPr>
              <w:spacing w:before="100" w:after="60"/>
              <w:rPr>
                <w:i/>
                <w:iCs/>
              </w:rPr>
            </w:pPr>
            <w:r w:rsidRPr="009A153C">
              <w:rPr>
                <w:b/>
                <w:bCs/>
                <w:i/>
                <w:iCs/>
              </w:rPr>
              <w:t>C. Gestión de Préstamos</w:t>
            </w:r>
          </w:p>
          <w:p w14:paraId="64DA4B8B" w14:textId="77777777" w:rsidR="00A56CB3" w:rsidRDefault="00F053FA">
            <w:pPr>
              <w:spacing w:after="80"/>
              <w:ind w:firstLine="360"/>
              <w:jc w:val="both"/>
            </w:pPr>
            <w:r>
              <w:t>Gestión de préstamo, devolución y renovación registrando usuario, libro, fechas, tipo de operación (Sala, Domiciliario, Convenio) y estado. Procesos CRON actualizan automáticamente estados vencidos cada 30 segundos.</w:t>
            </w:r>
          </w:p>
          <w:p w14:paraId="25910BC2" w14:textId="77777777" w:rsidR="00A56CB3" w:rsidRPr="009A153C" w:rsidRDefault="00F053FA">
            <w:pPr>
              <w:spacing w:before="100" w:after="60"/>
              <w:rPr>
                <w:i/>
                <w:iCs/>
              </w:rPr>
            </w:pPr>
            <w:r w:rsidRPr="009A153C">
              <w:rPr>
                <w:b/>
                <w:bCs/>
                <w:i/>
                <w:iCs/>
              </w:rPr>
              <w:t>D. Procesamiento y Análisis de Datos</w:t>
            </w:r>
          </w:p>
          <w:p w14:paraId="487CD968" w14:textId="77777777" w:rsidR="00A56CB3" w:rsidRDefault="00F053FA">
            <w:pPr>
              <w:spacing w:after="80"/>
              <w:ind w:firstLine="360"/>
              <w:jc w:val="both"/>
            </w:pPr>
            <w:r>
              <w:t>Pipeline analítico distribuido con Apache Spark y PySpark que procesa registros históricos y genera reportes estadísticos sobre comportamiento de usuarios, demanda de libros y multas.</w:t>
            </w:r>
          </w:p>
          <w:p w14:paraId="78AD5301" w14:textId="77777777" w:rsidR="00A56CB3" w:rsidRPr="009A153C" w:rsidRDefault="00F053FA">
            <w:pPr>
              <w:spacing w:before="100" w:after="60"/>
              <w:rPr>
                <w:i/>
                <w:iCs/>
              </w:rPr>
            </w:pPr>
            <w:r w:rsidRPr="009A153C">
              <w:rPr>
                <w:b/>
                <w:bCs/>
                <w:i/>
                <w:iCs/>
              </w:rPr>
              <w:t>E. Requerimientos No Funcionales</w:t>
            </w:r>
          </w:p>
          <w:p w14:paraId="2C56409B" w14:textId="77777777" w:rsidR="00A56CB3" w:rsidRDefault="00F053FA">
            <w:pPr>
              <w:spacing w:after="80"/>
              <w:ind w:firstLine="360"/>
              <w:jc w:val="both"/>
            </w:pPr>
            <w:r>
              <w:t>Escalabilidad, disponibilidad y tolerancia a fallos mediante contenedores y orquestación distribuida, soportando múltiples solicitudes concurrentes con tiempos de respuesta adecuados.</w:t>
            </w:r>
          </w:p>
          <w:p w14:paraId="03F93BBA" w14:textId="77777777" w:rsidR="00A56CB3" w:rsidRDefault="00A56CB3">
            <w:pPr>
              <w:spacing w:after="80"/>
            </w:pPr>
          </w:p>
          <w:tbl>
            <w:tblPr>
              <w:tblW w:w="46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3"/>
              <w:gridCol w:w="1986"/>
              <w:gridCol w:w="930"/>
            </w:tblGrid>
            <w:tr w:rsidR="00A56CB3" w14:paraId="66AB096D" w14:textId="77777777">
              <w:tc>
                <w:tcPr>
                  <w:tcW w:w="1778" w:type="dxa"/>
                  <w:tcBorders>
                    <w:top w:val="single" w:sz="4" w:space="0" w:color="000000"/>
                    <w:left w:val="single" w:sz="4" w:space="0" w:color="000000"/>
                    <w:bottom w:val="single" w:sz="4" w:space="0" w:color="000000"/>
                    <w:right w:val="single" w:sz="4" w:space="0" w:color="000000"/>
                  </w:tcBorders>
                  <w:shd w:val="clear" w:color="auto" w:fill="D9D9D9"/>
                  <w:tcMar>
                    <w:top w:w="55" w:type="dxa"/>
                    <w:left w:w="90" w:type="dxa"/>
                    <w:bottom w:w="55" w:type="dxa"/>
                    <w:right w:w="90" w:type="dxa"/>
                  </w:tcMar>
                </w:tcPr>
                <w:p w14:paraId="0B74F1A4" w14:textId="77777777" w:rsidR="00A56CB3" w:rsidRDefault="00F053FA">
                  <w:pPr>
                    <w:jc w:val="center"/>
                  </w:pPr>
                  <w:r>
                    <w:rPr>
                      <w:b/>
                      <w:bCs/>
                      <w:sz w:val="18"/>
                      <w:szCs w:val="18"/>
                    </w:rPr>
                    <w:t>Categoría</w:t>
                  </w:r>
                </w:p>
              </w:tc>
              <w:tc>
                <w:tcPr>
                  <w:tcW w:w="2012" w:type="dxa"/>
                  <w:tcBorders>
                    <w:top w:val="single" w:sz="4" w:space="0" w:color="000000"/>
                    <w:left w:val="single" w:sz="4" w:space="0" w:color="000000"/>
                    <w:bottom w:val="single" w:sz="4" w:space="0" w:color="000000"/>
                    <w:right w:val="single" w:sz="4" w:space="0" w:color="000000"/>
                  </w:tcBorders>
                  <w:shd w:val="clear" w:color="auto" w:fill="D9D9D9"/>
                  <w:tcMar>
                    <w:top w:w="55" w:type="dxa"/>
                    <w:left w:w="90" w:type="dxa"/>
                    <w:bottom w:w="55" w:type="dxa"/>
                    <w:right w:w="90" w:type="dxa"/>
                  </w:tcMar>
                </w:tcPr>
                <w:p w14:paraId="2066D45B" w14:textId="77777777" w:rsidR="00A56CB3" w:rsidRDefault="00F053FA">
                  <w:pPr>
                    <w:jc w:val="center"/>
                  </w:pPr>
                  <w:r>
                    <w:rPr>
                      <w:b/>
                      <w:bCs/>
                      <w:sz w:val="18"/>
                      <w:szCs w:val="18"/>
                    </w:rPr>
                    <w:t>Descripción</w:t>
                  </w:r>
                </w:p>
              </w:tc>
              <w:tc>
                <w:tcPr>
                  <w:tcW w:w="889" w:type="dxa"/>
                  <w:tcBorders>
                    <w:top w:val="single" w:sz="4" w:space="0" w:color="000000"/>
                    <w:left w:val="single" w:sz="4" w:space="0" w:color="000000"/>
                    <w:bottom w:val="single" w:sz="4" w:space="0" w:color="000000"/>
                    <w:right w:val="single" w:sz="4" w:space="0" w:color="000000"/>
                  </w:tcBorders>
                  <w:shd w:val="clear" w:color="auto" w:fill="D9D9D9"/>
                  <w:tcMar>
                    <w:top w:w="55" w:type="dxa"/>
                    <w:left w:w="90" w:type="dxa"/>
                    <w:bottom w:w="55" w:type="dxa"/>
                    <w:right w:w="90" w:type="dxa"/>
                  </w:tcMar>
                </w:tcPr>
                <w:p w14:paraId="23ED6E3E" w14:textId="77777777" w:rsidR="00A56CB3" w:rsidRDefault="00F053FA">
                  <w:pPr>
                    <w:jc w:val="center"/>
                  </w:pPr>
                  <w:r>
                    <w:rPr>
                      <w:b/>
                      <w:bCs/>
                      <w:sz w:val="18"/>
                      <w:szCs w:val="18"/>
                    </w:rPr>
                    <w:t>Prioridad</w:t>
                  </w:r>
                </w:p>
              </w:tc>
            </w:tr>
            <w:tr w:rsidR="00A56CB3" w14:paraId="21C21E3C" w14:textId="77777777">
              <w:tc>
                <w:tcPr>
                  <w:tcW w:w="1778"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A9590AF" w14:textId="77777777" w:rsidR="00A56CB3" w:rsidRDefault="00F053FA">
                  <w:r>
                    <w:rPr>
                      <w:sz w:val="18"/>
                      <w:szCs w:val="18"/>
                    </w:rPr>
                    <w:t>Gestión de usuarios</w:t>
                  </w:r>
                </w:p>
              </w:tc>
              <w:tc>
                <w:tcPr>
                  <w:tcW w:w="2012"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6DC6D9A" w14:textId="77777777" w:rsidR="00A56CB3" w:rsidRDefault="00F053FA">
                  <w:r>
                    <w:rPr>
                      <w:sz w:val="18"/>
                      <w:szCs w:val="18"/>
                    </w:rPr>
                    <w:t>Registro, autenticación y roles</w:t>
                  </w:r>
                </w:p>
              </w:tc>
              <w:tc>
                <w:tcPr>
                  <w:tcW w:w="889"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1659998" w14:textId="77777777" w:rsidR="00A56CB3" w:rsidRDefault="00F053FA">
                  <w:r>
                    <w:rPr>
                      <w:sz w:val="18"/>
                      <w:szCs w:val="18"/>
                    </w:rPr>
                    <w:t>Alta</w:t>
                  </w:r>
                </w:p>
              </w:tc>
            </w:tr>
            <w:tr w:rsidR="00A56CB3" w14:paraId="4936F29A" w14:textId="77777777">
              <w:tc>
                <w:tcPr>
                  <w:tcW w:w="1778"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F0E983F" w14:textId="77777777" w:rsidR="00A56CB3" w:rsidRDefault="00F053FA">
                  <w:r>
                    <w:rPr>
                      <w:sz w:val="18"/>
                      <w:szCs w:val="18"/>
                    </w:rPr>
                    <w:t>Gestión de libros</w:t>
                  </w:r>
                </w:p>
              </w:tc>
              <w:tc>
                <w:tcPr>
                  <w:tcW w:w="2012"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DF3886B" w14:textId="77777777" w:rsidR="00A56CB3" w:rsidRDefault="00F053FA">
                  <w:r>
                    <w:rPr>
                      <w:sz w:val="18"/>
                      <w:szCs w:val="18"/>
                    </w:rPr>
                    <w:t>Catálogo CRUD con control de stock</w:t>
                  </w:r>
                </w:p>
              </w:tc>
              <w:tc>
                <w:tcPr>
                  <w:tcW w:w="889"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2C56169" w14:textId="77777777" w:rsidR="00A56CB3" w:rsidRDefault="00F053FA">
                  <w:r>
                    <w:rPr>
                      <w:sz w:val="18"/>
                      <w:szCs w:val="18"/>
                    </w:rPr>
                    <w:t>Alta</w:t>
                  </w:r>
                </w:p>
              </w:tc>
            </w:tr>
            <w:tr w:rsidR="00A56CB3" w14:paraId="5F9CF826" w14:textId="77777777">
              <w:tc>
                <w:tcPr>
                  <w:tcW w:w="1778"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C05E8A4" w14:textId="77777777" w:rsidR="00A56CB3" w:rsidRDefault="00F053FA">
                  <w:r>
                    <w:rPr>
                      <w:sz w:val="18"/>
                      <w:szCs w:val="18"/>
                    </w:rPr>
                    <w:t>Gestión de préstamos</w:t>
                  </w:r>
                </w:p>
              </w:tc>
              <w:tc>
                <w:tcPr>
                  <w:tcW w:w="2012"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9BACE97" w14:textId="77777777" w:rsidR="00A56CB3" w:rsidRDefault="00F053FA">
                  <w:r>
                    <w:rPr>
                      <w:sz w:val="18"/>
                      <w:szCs w:val="18"/>
                    </w:rPr>
                    <w:t>Préstamos, devoluciones y renovac.</w:t>
                  </w:r>
                </w:p>
              </w:tc>
              <w:tc>
                <w:tcPr>
                  <w:tcW w:w="889"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E947017" w14:textId="77777777" w:rsidR="00A56CB3" w:rsidRDefault="00F053FA">
                  <w:r>
                    <w:rPr>
                      <w:sz w:val="18"/>
                      <w:szCs w:val="18"/>
                    </w:rPr>
                    <w:t>Alta</w:t>
                  </w:r>
                </w:p>
              </w:tc>
            </w:tr>
            <w:tr w:rsidR="00A56CB3" w14:paraId="4248E398" w14:textId="77777777">
              <w:tc>
                <w:tcPr>
                  <w:tcW w:w="1778"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3E8A2D2" w14:textId="77777777" w:rsidR="00A56CB3" w:rsidRDefault="00F053FA">
                  <w:r>
                    <w:rPr>
                      <w:sz w:val="18"/>
                      <w:szCs w:val="18"/>
                    </w:rPr>
                    <w:t>Análisis distribuido</w:t>
                  </w:r>
                </w:p>
              </w:tc>
              <w:tc>
                <w:tcPr>
                  <w:tcW w:w="2012"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EBB240A" w14:textId="77777777" w:rsidR="00A56CB3" w:rsidRDefault="00F053FA">
                  <w:r>
                    <w:rPr>
                      <w:sz w:val="18"/>
                      <w:szCs w:val="18"/>
                    </w:rPr>
                    <w:t>Pipeline Spark sobre dataset histór.</w:t>
                  </w:r>
                </w:p>
              </w:tc>
              <w:tc>
                <w:tcPr>
                  <w:tcW w:w="889"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C624DA0" w14:textId="77777777" w:rsidR="00A56CB3" w:rsidRDefault="00F053FA">
                  <w:r>
                    <w:rPr>
                      <w:sz w:val="18"/>
                      <w:szCs w:val="18"/>
                    </w:rPr>
                    <w:t>Media</w:t>
                  </w:r>
                </w:p>
              </w:tc>
            </w:tr>
            <w:tr w:rsidR="00A56CB3" w14:paraId="1C592254" w14:textId="77777777">
              <w:tc>
                <w:tcPr>
                  <w:tcW w:w="1778"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1500A5A" w14:textId="77777777" w:rsidR="00A56CB3" w:rsidRDefault="00F053FA">
                  <w:r>
                    <w:rPr>
                      <w:sz w:val="18"/>
                      <w:szCs w:val="18"/>
                    </w:rPr>
                    <w:t>Escalabilidad</w:t>
                  </w:r>
                </w:p>
              </w:tc>
              <w:tc>
                <w:tcPr>
                  <w:tcW w:w="2012"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6A9C0C9" w14:textId="77777777" w:rsidR="00A56CB3" w:rsidRDefault="00F053FA">
                  <w:r>
                    <w:rPr>
                      <w:sz w:val="18"/>
                      <w:szCs w:val="18"/>
                    </w:rPr>
                    <w:t>Balanceo de carga y réplicas Swarm</w:t>
                  </w:r>
                </w:p>
              </w:tc>
              <w:tc>
                <w:tcPr>
                  <w:tcW w:w="889"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955D1A9" w14:textId="77777777" w:rsidR="00A56CB3" w:rsidRDefault="00F053FA">
                  <w:r>
                    <w:rPr>
                      <w:sz w:val="18"/>
                      <w:szCs w:val="18"/>
                    </w:rPr>
                    <w:t>Alta</w:t>
                  </w:r>
                </w:p>
              </w:tc>
            </w:tr>
            <w:tr w:rsidR="00A56CB3" w14:paraId="6FFBB988" w14:textId="77777777">
              <w:tc>
                <w:tcPr>
                  <w:tcW w:w="1778"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286B381" w14:textId="77777777" w:rsidR="00A56CB3" w:rsidRDefault="00F053FA">
                  <w:r>
                    <w:rPr>
                      <w:sz w:val="18"/>
                      <w:szCs w:val="18"/>
                    </w:rPr>
                    <w:t>Disponibilidad</w:t>
                  </w:r>
                </w:p>
              </w:tc>
              <w:tc>
                <w:tcPr>
                  <w:tcW w:w="2012"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4A11E2D" w14:textId="77777777" w:rsidR="00A56CB3" w:rsidRDefault="00F053FA">
                  <w:r>
                    <w:rPr>
                      <w:sz w:val="18"/>
                      <w:szCs w:val="18"/>
                    </w:rPr>
                    <w:t>Tolerancia a fallos y reinicio auto</w:t>
                  </w:r>
                </w:p>
              </w:tc>
              <w:tc>
                <w:tcPr>
                  <w:tcW w:w="889"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40F74AB" w14:textId="77777777" w:rsidR="00A56CB3" w:rsidRDefault="00F053FA">
                  <w:r>
                    <w:rPr>
                      <w:sz w:val="18"/>
                      <w:szCs w:val="18"/>
                    </w:rPr>
                    <w:t>Alta</w:t>
                  </w:r>
                </w:p>
              </w:tc>
            </w:tr>
          </w:tbl>
          <w:p w14:paraId="27098873" w14:textId="77777777" w:rsidR="00A56CB3" w:rsidRDefault="00F053FA">
            <w:pPr>
              <w:spacing w:before="40" w:after="100"/>
              <w:jc w:val="center"/>
            </w:pPr>
            <w:r>
              <w:rPr>
                <w:sz w:val="18"/>
                <w:szCs w:val="18"/>
              </w:rPr>
              <w:t>Tabla I. Requerimientos del Sistema Biblioteca Pepa.</w:t>
            </w:r>
          </w:p>
          <w:p w14:paraId="44CE919E" w14:textId="77777777" w:rsidR="000B1410" w:rsidRDefault="000B1410">
            <w:pPr>
              <w:spacing w:before="160" w:after="80"/>
              <w:rPr>
                <w:b/>
                <w:bCs/>
              </w:rPr>
            </w:pPr>
          </w:p>
          <w:p w14:paraId="33C468CA" w14:textId="5489C81B" w:rsidR="00A56CB3" w:rsidRDefault="00F053FA">
            <w:pPr>
              <w:spacing w:before="160" w:after="80"/>
            </w:pPr>
            <w:r>
              <w:rPr>
                <w:b/>
                <w:bCs/>
              </w:rPr>
              <w:t>III. ANÁLISIS</w:t>
            </w:r>
          </w:p>
          <w:p w14:paraId="10F4CC07" w14:textId="77777777" w:rsidR="00A56CB3" w:rsidRDefault="00F053FA">
            <w:pPr>
              <w:spacing w:after="80"/>
              <w:ind w:firstLine="360"/>
              <w:jc w:val="both"/>
            </w:pPr>
            <w:r>
              <w:t>Durante la fase de análisis se definieron los componentes tecnológicos, el dataset objetivo y la arquitectura general. Se evaluaron alternativas de orquestación de contenedores, balanceo de carga y procesamiento distribuido, seleccionando las tecnologías más adecuadas para los requerimientos del proyecto.</w:t>
            </w:r>
          </w:p>
          <w:p w14:paraId="07A8A30E" w14:textId="77777777" w:rsidR="00326F72" w:rsidRDefault="00326F72">
            <w:pPr>
              <w:spacing w:after="80"/>
              <w:ind w:firstLine="360"/>
              <w:jc w:val="both"/>
            </w:pPr>
          </w:p>
          <w:p w14:paraId="45103FE3" w14:textId="77777777" w:rsidR="00326F72" w:rsidRDefault="00326F72">
            <w:pPr>
              <w:spacing w:after="80"/>
              <w:ind w:firstLine="360"/>
              <w:jc w:val="both"/>
            </w:pPr>
          </w:p>
          <w:p w14:paraId="6DC3EA21" w14:textId="77777777" w:rsidR="00A531C1" w:rsidRDefault="00A531C1">
            <w:pPr>
              <w:spacing w:after="80"/>
              <w:ind w:firstLine="360"/>
              <w:jc w:val="both"/>
            </w:pPr>
          </w:p>
          <w:p w14:paraId="1A43D654" w14:textId="77777777" w:rsidR="00A56CB3" w:rsidRPr="009A153C" w:rsidRDefault="00F053FA">
            <w:pPr>
              <w:spacing w:before="100" w:after="60"/>
              <w:rPr>
                <w:i/>
                <w:iCs/>
              </w:rPr>
            </w:pPr>
            <w:r w:rsidRPr="009A153C">
              <w:rPr>
                <w:b/>
                <w:bCs/>
                <w:i/>
                <w:iCs/>
              </w:rPr>
              <w:t>A. Selección del Dataset Objetivo</w:t>
            </w:r>
          </w:p>
          <w:p w14:paraId="37820751" w14:textId="1C099488" w:rsidR="00A56CB3" w:rsidRDefault="00F053FA">
            <w:pPr>
              <w:spacing w:after="80"/>
              <w:ind w:firstLine="360"/>
              <w:jc w:val="both"/>
            </w:pPr>
            <w:r>
              <w:t>El dataset seleccionado es un conjunto de datos sintético que modela la gestión de una biblioteca pública, generado con fines educativos y académicos. Está compuesto por tres archivos CSV con relación normalizada:</w:t>
            </w:r>
          </w:p>
          <w:p w14:paraId="125F8E1D" w14:textId="577A7D48" w:rsidR="00A56CB3" w:rsidRDefault="00F053FA">
            <w:pPr>
              <w:spacing w:after="80"/>
              <w:ind w:firstLine="360"/>
              <w:jc w:val="both"/>
            </w:pPr>
            <w:r>
              <w:t>• usuarios.csv: 601 registros — identificador (PK), correo, nombre, apellido, contraseña, teléfono, fecha de registro, estado (activo, inactivo, suspendido) y rol (admin, usuario, moderador).</w:t>
            </w:r>
          </w:p>
          <w:p w14:paraId="76DBA049" w14:textId="73573BE2" w:rsidR="00A56CB3" w:rsidRDefault="00F053FA">
            <w:pPr>
              <w:spacing w:after="80"/>
              <w:ind w:firstLine="360"/>
              <w:jc w:val="both"/>
            </w:pPr>
            <w:r>
              <w:t>• libros.csv: 194 registros — código único (PK), título, autor, género literario y cantidad de ejemplares disponibles.</w:t>
            </w:r>
          </w:p>
          <w:p w14:paraId="62A101BC" w14:textId="77A1A41E" w:rsidR="00A56CB3" w:rsidRDefault="00F053FA">
            <w:pPr>
              <w:spacing w:after="80"/>
              <w:ind w:firstLine="360"/>
              <w:jc w:val="both"/>
            </w:pPr>
            <w:r>
              <w:t>• prestamos.csv: 50,000 registros del período 2022–2025 — identificador (PK), referencias usuario y libro (FK), tipo de préstamo, fechas, estado (pendiente, activo, vencido, devuelto, anulado), multa en pesos y estado de pago.</w:t>
            </w:r>
          </w:p>
          <w:p w14:paraId="55CC74D1" w14:textId="6970DB6F" w:rsidR="00A56CB3" w:rsidRDefault="00A56CB3">
            <w:pPr>
              <w:spacing w:after="70"/>
            </w:pPr>
          </w:p>
          <w:tbl>
            <w:tblPr>
              <w:tblW w:w="4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1"/>
              <w:gridCol w:w="1030"/>
              <w:gridCol w:w="2059"/>
            </w:tblGrid>
            <w:tr w:rsidR="00A56CB3" w14:paraId="423ADE5B" w14:textId="77777777">
              <w:tc>
                <w:tcPr>
                  <w:tcW w:w="1591" w:type="dxa"/>
                  <w:tcBorders>
                    <w:top w:val="single" w:sz="4" w:space="0" w:color="000000"/>
                    <w:left w:val="single" w:sz="4" w:space="0" w:color="000000"/>
                    <w:bottom w:val="single" w:sz="4" w:space="0" w:color="000000"/>
                    <w:right w:val="single" w:sz="4" w:space="0" w:color="000000"/>
                  </w:tcBorders>
                  <w:shd w:val="clear" w:color="auto" w:fill="D9D9D9"/>
                  <w:tcMar>
                    <w:top w:w="55" w:type="dxa"/>
                    <w:left w:w="90" w:type="dxa"/>
                    <w:bottom w:w="55" w:type="dxa"/>
                    <w:right w:w="90" w:type="dxa"/>
                  </w:tcMar>
                </w:tcPr>
                <w:p w14:paraId="1FAA68DE" w14:textId="77777777" w:rsidR="00A56CB3" w:rsidRDefault="00F053FA">
                  <w:pPr>
                    <w:jc w:val="center"/>
                  </w:pPr>
                  <w:r>
                    <w:rPr>
                      <w:b/>
                      <w:bCs/>
                      <w:sz w:val="18"/>
                      <w:szCs w:val="18"/>
                    </w:rPr>
                    <w:t>Archivo</w:t>
                  </w:r>
                </w:p>
              </w:tc>
              <w:tc>
                <w:tcPr>
                  <w:tcW w:w="1030" w:type="dxa"/>
                  <w:tcBorders>
                    <w:top w:val="single" w:sz="4" w:space="0" w:color="000000"/>
                    <w:left w:val="single" w:sz="4" w:space="0" w:color="000000"/>
                    <w:bottom w:val="single" w:sz="4" w:space="0" w:color="000000"/>
                    <w:right w:val="single" w:sz="4" w:space="0" w:color="000000"/>
                  </w:tcBorders>
                  <w:shd w:val="clear" w:color="auto" w:fill="D9D9D9"/>
                  <w:tcMar>
                    <w:top w:w="55" w:type="dxa"/>
                    <w:left w:w="90" w:type="dxa"/>
                    <w:bottom w:w="55" w:type="dxa"/>
                    <w:right w:w="90" w:type="dxa"/>
                  </w:tcMar>
                </w:tcPr>
                <w:p w14:paraId="6785D88C" w14:textId="77777777" w:rsidR="00A56CB3" w:rsidRDefault="00F053FA">
                  <w:pPr>
                    <w:jc w:val="center"/>
                  </w:pPr>
                  <w:r>
                    <w:rPr>
                      <w:b/>
                      <w:bCs/>
                      <w:sz w:val="18"/>
                      <w:szCs w:val="18"/>
                    </w:rPr>
                    <w:t>Registros</w:t>
                  </w:r>
                </w:p>
              </w:tc>
              <w:tc>
                <w:tcPr>
                  <w:tcW w:w="2059" w:type="dxa"/>
                  <w:tcBorders>
                    <w:top w:val="single" w:sz="4" w:space="0" w:color="000000"/>
                    <w:left w:val="single" w:sz="4" w:space="0" w:color="000000"/>
                    <w:bottom w:val="single" w:sz="4" w:space="0" w:color="000000"/>
                    <w:right w:val="single" w:sz="4" w:space="0" w:color="000000"/>
                  </w:tcBorders>
                  <w:shd w:val="clear" w:color="auto" w:fill="D9D9D9"/>
                  <w:tcMar>
                    <w:top w:w="55" w:type="dxa"/>
                    <w:left w:w="90" w:type="dxa"/>
                    <w:bottom w:w="55" w:type="dxa"/>
                    <w:right w:w="90" w:type="dxa"/>
                  </w:tcMar>
                </w:tcPr>
                <w:p w14:paraId="14D17324" w14:textId="4539239D" w:rsidR="00A56CB3" w:rsidRDefault="00F053FA">
                  <w:pPr>
                    <w:jc w:val="center"/>
                  </w:pPr>
                  <w:r>
                    <w:rPr>
                      <w:b/>
                      <w:bCs/>
                      <w:sz w:val="18"/>
                      <w:szCs w:val="18"/>
                    </w:rPr>
                    <w:t>Descripción</w:t>
                  </w:r>
                </w:p>
              </w:tc>
            </w:tr>
            <w:tr w:rsidR="00A56CB3" w14:paraId="01097DBA" w14:textId="77777777">
              <w:tc>
                <w:tcPr>
                  <w:tcW w:w="1591"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7711E53" w14:textId="77777777" w:rsidR="00A56CB3" w:rsidRDefault="00F053FA">
                  <w:r>
                    <w:rPr>
                      <w:sz w:val="18"/>
                      <w:szCs w:val="18"/>
                    </w:rPr>
                    <w:t>usuarios.csv</w:t>
                  </w:r>
                </w:p>
              </w:tc>
              <w:tc>
                <w:tcPr>
                  <w:tcW w:w="103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9A54B1D" w14:textId="77777777" w:rsidR="00A56CB3" w:rsidRDefault="00F053FA">
                  <w:r>
                    <w:rPr>
                      <w:sz w:val="18"/>
                      <w:szCs w:val="18"/>
                    </w:rPr>
                    <w:t>601</w:t>
                  </w:r>
                </w:p>
              </w:tc>
              <w:tc>
                <w:tcPr>
                  <w:tcW w:w="2059"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53F8621" w14:textId="2F5571BC" w:rsidR="00A56CB3" w:rsidRDefault="00F053FA">
                  <w:r>
                    <w:rPr>
                      <w:sz w:val="18"/>
                      <w:szCs w:val="18"/>
                    </w:rPr>
                    <w:t>Perfiles y roles de usuarios</w:t>
                  </w:r>
                </w:p>
              </w:tc>
            </w:tr>
            <w:tr w:rsidR="00A56CB3" w14:paraId="27F89C2E" w14:textId="77777777">
              <w:tc>
                <w:tcPr>
                  <w:tcW w:w="1591"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42904F6" w14:textId="77777777" w:rsidR="00A56CB3" w:rsidRDefault="00F053FA">
                  <w:r>
                    <w:rPr>
                      <w:sz w:val="18"/>
                      <w:szCs w:val="18"/>
                    </w:rPr>
                    <w:t>libros.csv</w:t>
                  </w:r>
                </w:p>
              </w:tc>
              <w:tc>
                <w:tcPr>
                  <w:tcW w:w="103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4B03AA5" w14:textId="77777777" w:rsidR="00A56CB3" w:rsidRDefault="00F053FA">
                  <w:r>
                    <w:rPr>
                      <w:sz w:val="18"/>
                      <w:szCs w:val="18"/>
                    </w:rPr>
                    <w:t>194</w:t>
                  </w:r>
                </w:p>
              </w:tc>
              <w:tc>
                <w:tcPr>
                  <w:tcW w:w="2059"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7C692C0" w14:textId="77777777" w:rsidR="00A56CB3" w:rsidRDefault="00F053FA">
                  <w:r>
                    <w:rPr>
                      <w:sz w:val="18"/>
                      <w:szCs w:val="18"/>
                    </w:rPr>
                    <w:t>Catálogo bibliográfico</w:t>
                  </w:r>
                </w:p>
              </w:tc>
            </w:tr>
            <w:tr w:rsidR="00A56CB3" w14:paraId="527BECED" w14:textId="77777777">
              <w:tc>
                <w:tcPr>
                  <w:tcW w:w="1591"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78C4EAE" w14:textId="77777777" w:rsidR="00A56CB3" w:rsidRDefault="00F053FA">
                  <w:r>
                    <w:rPr>
                      <w:sz w:val="18"/>
                      <w:szCs w:val="18"/>
                    </w:rPr>
                    <w:t>prestamos.csv</w:t>
                  </w:r>
                </w:p>
              </w:tc>
              <w:tc>
                <w:tcPr>
                  <w:tcW w:w="103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CB32501" w14:textId="77777777" w:rsidR="00A56CB3" w:rsidRDefault="00F053FA">
                  <w:r>
                    <w:rPr>
                      <w:sz w:val="18"/>
                      <w:szCs w:val="18"/>
                    </w:rPr>
                    <w:t>50,000</w:t>
                  </w:r>
                </w:p>
              </w:tc>
              <w:tc>
                <w:tcPr>
                  <w:tcW w:w="2059"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F9F6F40" w14:textId="77777777" w:rsidR="00A56CB3" w:rsidRDefault="00F053FA">
                  <w:r>
                    <w:rPr>
                      <w:sz w:val="18"/>
                      <w:szCs w:val="18"/>
                    </w:rPr>
                    <w:t>Actividad bibliotecaria 2022–2025</w:t>
                  </w:r>
                </w:p>
              </w:tc>
            </w:tr>
          </w:tbl>
          <w:p w14:paraId="33362AAF" w14:textId="4BD32E86" w:rsidR="00E32A1F" w:rsidRDefault="00F053FA" w:rsidP="00E45014">
            <w:pPr>
              <w:spacing w:before="40" w:after="100"/>
              <w:jc w:val="center"/>
              <w:rPr>
                <w:sz w:val="18"/>
                <w:szCs w:val="18"/>
              </w:rPr>
            </w:pPr>
            <w:r>
              <w:rPr>
                <w:sz w:val="18"/>
                <w:szCs w:val="18"/>
              </w:rPr>
              <w:t>Tabla II. Composición del dataset Biblioteca Pepa.</w:t>
            </w:r>
          </w:p>
          <w:p w14:paraId="7CD6EC57" w14:textId="7FAF64D0" w:rsidR="00A56CB3" w:rsidRPr="007061B8" w:rsidRDefault="00543994" w:rsidP="007061B8">
            <w:pPr>
              <w:spacing w:before="40" w:after="100"/>
              <w:jc w:val="center"/>
              <w:rPr>
                <w:sz w:val="18"/>
                <w:szCs w:val="18"/>
              </w:rPr>
            </w:pPr>
            <w:r w:rsidRPr="00661B18">
              <w:rPr>
                <w:noProof/>
                <w:sz w:val="18"/>
                <w:szCs w:val="18"/>
              </w:rPr>
              <w:drawing>
                <wp:anchor distT="0" distB="0" distL="114300" distR="114300" simplePos="0" relativeHeight="251659264" behindDoc="0" locked="0" layoutInCell="1" allowOverlap="1" wp14:anchorId="310C44C2" wp14:editId="0389D950">
                  <wp:simplePos x="0" y="0"/>
                  <wp:positionH relativeFrom="column">
                    <wp:posOffset>0</wp:posOffset>
                  </wp:positionH>
                  <wp:positionV relativeFrom="paragraph">
                    <wp:posOffset>213360</wp:posOffset>
                  </wp:positionV>
                  <wp:extent cx="3095625" cy="1806575"/>
                  <wp:effectExtent l="0" t="0" r="3175" b="0"/>
                  <wp:wrapTopAndBottom/>
                  <wp:docPr id="19673927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392747" name=""/>
                          <pic:cNvPicPr/>
                        </pic:nvPicPr>
                        <pic:blipFill>
                          <a:blip r:embed="rId8"/>
                          <a:stretch>
                            <a:fillRect/>
                          </a:stretch>
                        </pic:blipFill>
                        <pic:spPr>
                          <a:xfrm>
                            <a:off x="0" y="0"/>
                            <a:ext cx="3095625" cy="1806575"/>
                          </a:xfrm>
                          <a:prstGeom prst="rect">
                            <a:avLst/>
                          </a:prstGeom>
                        </pic:spPr>
                      </pic:pic>
                    </a:graphicData>
                  </a:graphic>
                  <wp14:sizeRelH relativeFrom="margin">
                    <wp14:pctWidth>0</wp14:pctWidth>
                  </wp14:sizeRelH>
                  <wp14:sizeRelV relativeFrom="margin">
                    <wp14:pctHeight>0</wp14:pctHeight>
                  </wp14:sizeRelV>
                </wp:anchor>
              </w:drawing>
            </w:r>
          </w:p>
          <w:p w14:paraId="53DCFE39" w14:textId="77777777" w:rsidR="006A746B" w:rsidRDefault="00F053FA" w:rsidP="006A746B">
            <w:pPr>
              <w:spacing w:before="40" w:after="100"/>
              <w:jc w:val="center"/>
              <w:rPr>
                <w:sz w:val="18"/>
                <w:szCs w:val="18"/>
              </w:rPr>
            </w:pPr>
            <w:r>
              <w:rPr>
                <w:sz w:val="18"/>
                <w:szCs w:val="18"/>
              </w:rPr>
              <w:t>Fig. 1. Diagrama entidad-relación del dataset Biblioteca Pepa</w:t>
            </w:r>
          </w:p>
          <w:p w14:paraId="160F26A8" w14:textId="5A585AF6" w:rsidR="00A56CB3" w:rsidRDefault="006A746B" w:rsidP="006A746B">
            <w:pPr>
              <w:spacing w:before="40" w:after="100"/>
              <w:rPr>
                <w:sz w:val="18"/>
                <w:szCs w:val="18"/>
              </w:rPr>
            </w:pPr>
            <w:r>
              <w:rPr>
                <w:sz w:val="18"/>
                <w:szCs w:val="18"/>
              </w:rPr>
              <w:t xml:space="preserve">              </w:t>
            </w:r>
            <w:r w:rsidRPr="006A746B">
              <w:rPr>
                <w:sz w:val="18"/>
                <w:szCs w:val="18"/>
              </w:rPr>
              <w:t>Se representan las entidades Usuarios, Libros, Préstamos y Administradores con sus atributos, tipos de dato y relaciones de clave primaria (PK) y foránea (FK).</w:t>
            </w:r>
          </w:p>
          <w:p w14:paraId="6CB32B3D" w14:textId="77777777" w:rsidR="00E32A1F" w:rsidRDefault="00E32A1F" w:rsidP="001E1349">
            <w:pPr>
              <w:spacing w:before="40" w:after="100"/>
            </w:pPr>
          </w:p>
          <w:p w14:paraId="5E4AB22D" w14:textId="5F358CDF" w:rsidR="00A56CB3" w:rsidRPr="009A153C" w:rsidRDefault="00F053FA">
            <w:pPr>
              <w:spacing w:before="100" w:after="60"/>
              <w:rPr>
                <w:i/>
                <w:iCs/>
              </w:rPr>
            </w:pPr>
            <w:r w:rsidRPr="009A153C">
              <w:rPr>
                <w:b/>
                <w:bCs/>
                <w:i/>
                <w:iCs/>
              </w:rPr>
              <w:t>B. Generación y Selección de Alternativas de Solución</w:t>
            </w:r>
          </w:p>
          <w:p w14:paraId="59C5CF96" w14:textId="2E45C80D" w:rsidR="00A56CB3" w:rsidRDefault="001E1349" w:rsidP="001E1349">
            <w:pPr>
              <w:spacing w:before="40" w:after="100"/>
            </w:pPr>
            <w:r>
              <w:t xml:space="preserve">            Se evaluaron diferentes alternativas relacionadas con orquestación de contenedores, balanceo de carga y procesamiento distribuido. La selección consideró simplicidad, escalabilidad, facilidad de despliegue y compatibilidad con los requerimientos. E</w:t>
            </w:r>
            <w:r w:rsidRPr="001E1349">
              <w:t xml:space="preserve">l empaquetado de contenedores y el clúster de procesamiento distribuido. En la primera, se seleccionó Docker Swarm sobre Kubernetes y Podman por su baja curva de aprendizaje, su integración con Docker y su compatibilidad con los archivos docker-compose.yml existentes, lo que facilita la gestión del clúster </w:t>
            </w:r>
            <w:r w:rsidRPr="001E1349">
              <w:lastRenderedPageBreak/>
              <w:t>de dos nodos en entornos académicos; asimismo, se eligió HAProxy como balanceador de carga frente a NGINX debido a su alto rendimiento TCP/HTTP, algoritmos como round-robin y su panel de monitoreo en tiempo real. En la segunda dimensión, se optó por Apache Spark (PySpark) en lugar de Apache Flink y Dask, debido a su madurez en el procesamiento en memoria (batch), su facilidad para integrar formatos CSV y JSON, y el uso de Spark Web UI, cumpliendo de forma eficiente con los objetivos del curso al procesar el conjunto de datos distribuidos de 50,000 registros.</w:t>
            </w:r>
          </w:p>
          <w:tbl>
            <w:tblPr>
              <w:tblW w:w="4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60"/>
              <w:gridCol w:w="1130"/>
              <w:gridCol w:w="1170"/>
              <w:gridCol w:w="1220"/>
            </w:tblGrid>
            <w:tr w:rsidR="00A56CB3" w14:paraId="12EAB54E" w14:textId="77777777">
              <w:tc>
                <w:tcPr>
                  <w:tcW w:w="1030" w:type="dxa"/>
                  <w:tcBorders>
                    <w:top w:val="single" w:sz="4" w:space="0" w:color="000000"/>
                    <w:left w:val="single" w:sz="4" w:space="0" w:color="000000"/>
                    <w:bottom w:val="single" w:sz="4" w:space="0" w:color="000000"/>
                    <w:right w:val="single" w:sz="4" w:space="0" w:color="000000"/>
                  </w:tcBorders>
                  <w:shd w:val="clear" w:color="auto" w:fill="D9D9D9"/>
                  <w:tcMar>
                    <w:top w:w="55" w:type="dxa"/>
                    <w:left w:w="90" w:type="dxa"/>
                    <w:bottom w:w="55" w:type="dxa"/>
                    <w:right w:w="90" w:type="dxa"/>
                  </w:tcMar>
                </w:tcPr>
                <w:p w14:paraId="14B98E14" w14:textId="77777777" w:rsidR="00A56CB3" w:rsidRDefault="00F053FA">
                  <w:pPr>
                    <w:jc w:val="center"/>
                  </w:pPr>
                  <w:r>
                    <w:rPr>
                      <w:b/>
                      <w:bCs/>
                      <w:sz w:val="18"/>
                      <w:szCs w:val="18"/>
                    </w:rPr>
                    <w:t>Componente</w:t>
                  </w:r>
                </w:p>
              </w:tc>
              <w:tc>
                <w:tcPr>
                  <w:tcW w:w="1310" w:type="dxa"/>
                  <w:tcBorders>
                    <w:top w:val="single" w:sz="4" w:space="0" w:color="000000"/>
                    <w:left w:val="single" w:sz="4" w:space="0" w:color="000000"/>
                    <w:bottom w:val="single" w:sz="4" w:space="0" w:color="000000"/>
                    <w:right w:val="single" w:sz="4" w:space="0" w:color="000000"/>
                  </w:tcBorders>
                  <w:shd w:val="clear" w:color="auto" w:fill="D9D9D9"/>
                  <w:tcMar>
                    <w:top w:w="55" w:type="dxa"/>
                    <w:left w:w="90" w:type="dxa"/>
                    <w:bottom w:w="55" w:type="dxa"/>
                    <w:right w:w="90" w:type="dxa"/>
                  </w:tcMar>
                </w:tcPr>
                <w:p w14:paraId="2D8C4DEA" w14:textId="77777777" w:rsidR="00A56CB3" w:rsidRDefault="00F053FA">
                  <w:pPr>
                    <w:jc w:val="center"/>
                  </w:pPr>
                  <w:r>
                    <w:rPr>
                      <w:b/>
                      <w:bCs/>
                      <w:sz w:val="18"/>
                      <w:szCs w:val="18"/>
                    </w:rPr>
                    <w:t>Alternativas Evaluadas</w:t>
                  </w:r>
                </w:p>
              </w:tc>
              <w:tc>
                <w:tcPr>
                  <w:tcW w:w="1030" w:type="dxa"/>
                  <w:tcBorders>
                    <w:top w:val="single" w:sz="4" w:space="0" w:color="000000"/>
                    <w:left w:val="single" w:sz="4" w:space="0" w:color="000000"/>
                    <w:bottom w:val="single" w:sz="4" w:space="0" w:color="000000"/>
                    <w:right w:val="single" w:sz="4" w:space="0" w:color="000000"/>
                  </w:tcBorders>
                  <w:shd w:val="clear" w:color="auto" w:fill="D9D9D9"/>
                  <w:tcMar>
                    <w:top w:w="55" w:type="dxa"/>
                    <w:left w:w="90" w:type="dxa"/>
                    <w:bottom w:w="55" w:type="dxa"/>
                    <w:right w:w="90" w:type="dxa"/>
                  </w:tcMar>
                </w:tcPr>
                <w:p w14:paraId="7A95C9C5" w14:textId="3488DA46" w:rsidR="00A56CB3" w:rsidRDefault="00F053FA">
                  <w:pPr>
                    <w:jc w:val="center"/>
                  </w:pPr>
                  <w:r>
                    <w:rPr>
                      <w:b/>
                      <w:bCs/>
                      <w:sz w:val="18"/>
                      <w:szCs w:val="18"/>
                    </w:rPr>
                    <w:t>Seleccionada</w:t>
                  </w:r>
                </w:p>
              </w:tc>
              <w:tc>
                <w:tcPr>
                  <w:tcW w:w="1310" w:type="dxa"/>
                  <w:tcBorders>
                    <w:top w:val="single" w:sz="4" w:space="0" w:color="000000"/>
                    <w:left w:val="single" w:sz="4" w:space="0" w:color="000000"/>
                    <w:bottom w:val="single" w:sz="4" w:space="0" w:color="000000"/>
                    <w:right w:val="single" w:sz="4" w:space="0" w:color="000000"/>
                  </w:tcBorders>
                  <w:shd w:val="clear" w:color="auto" w:fill="D9D9D9"/>
                  <w:tcMar>
                    <w:top w:w="55" w:type="dxa"/>
                    <w:left w:w="90" w:type="dxa"/>
                    <w:bottom w:w="55" w:type="dxa"/>
                    <w:right w:w="90" w:type="dxa"/>
                  </w:tcMar>
                </w:tcPr>
                <w:p w14:paraId="5F6A7A82" w14:textId="77777777" w:rsidR="00A56CB3" w:rsidRDefault="00F053FA">
                  <w:pPr>
                    <w:jc w:val="center"/>
                  </w:pPr>
                  <w:r>
                    <w:rPr>
                      <w:b/>
                      <w:bCs/>
                      <w:sz w:val="18"/>
                      <w:szCs w:val="18"/>
                    </w:rPr>
                    <w:t>Razón</w:t>
                  </w:r>
                </w:p>
              </w:tc>
            </w:tr>
            <w:tr w:rsidR="00A56CB3" w14:paraId="4DBCC40B" w14:textId="77777777">
              <w:tc>
                <w:tcPr>
                  <w:tcW w:w="103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13A3046" w14:textId="77777777" w:rsidR="00A56CB3" w:rsidRDefault="00F053FA">
                  <w:r>
                    <w:rPr>
                      <w:sz w:val="18"/>
                      <w:szCs w:val="18"/>
                    </w:rPr>
                    <w:t>Orquestación</w:t>
                  </w:r>
                </w:p>
              </w:tc>
              <w:tc>
                <w:tcPr>
                  <w:tcW w:w="131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05ADD73" w14:textId="77777777" w:rsidR="00A56CB3" w:rsidRDefault="00F053FA">
                  <w:r>
                    <w:rPr>
                      <w:sz w:val="18"/>
                      <w:szCs w:val="18"/>
                    </w:rPr>
                    <w:t>Docker Swarm, Kubernetes</w:t>
                  </w:r>
                </w:p>
              </w:tc>
              <w:tc>
                <w:tcPr>
                  <w:tcW w:w="103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8EE4D74" w14:textId="77777777" w:rsidR="00A56CB3" w:rsidRDefault="00F053FA">
                  <w:r>
                    <w:rPr>
                      <w:sz w:val="18"/>
                      <w:szCs w:val="18"/>
                    </w:rPr>
                    <w:t>Docker Swarm</w:t>
                  </w:r>
                </w:p>
              </w:tc>
              <w:tc>
                <w:tcPr>
                  <w:tcW w:w="131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91E62AF" w14:textId="7FCF9383" w:rsidR="00A56CB3" w:rsidRDefault="00F053FA">
                  <w:r>
                    <w:rPr>
                      <w:sz w:val="18"/>
                      <w:szCs w:val="18"/>
                    </w:rPr>
                    <w:t xml:space="preserve">Simplicidad </w:t>
                  </w:r>
                  <w:r w:rsidR="00A531C1">
                    <w:rPr>
                      <w:sz w:val="18"/>
                      <w:szCs w:val="18"/>
                    </w:rPr>
                    <w:t>clústers</w:t>
                  </w:r>
                  <w:r>
                    <w:rPr>
                      <w:sz w:val="18"/>
                      <w:szCs w:val="18"/>
                    </w:rPr>
                    <w:t xml:space="preserve"> pequeños</w:t>
                  </w:r>
                </w:p>
              </w:tc>
            </w:tr>
            <w:tr w:rsidR="00A56CB3" w14:paraId="151145E3" w14:textId="77777777">
              <w:tc>
                <w:tcPr>
                  <w:tcW w:w="103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DB9A61F" w14:textId="77777777" w:rsidR="00A56CB3" w:rsidRDefault="00F053FA">
                  <w:r>
                    <w:rPr>
                      <w:sz w:val="18"/>
                      <w:szCs w:val="18"/>
                    </w:rPr>
                    <w:t>Balanceo de carga</w:t>
                  </w:r>
                </w:p>
              </w:tc>
              <w:tc>
                <w:tcPr>
                  <w:tcW w:w="131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626E215" w14:textId="77777777" w:rsidR="00A56CB3" w:rsidRDefault="00F053FA">
                  <w:r>
                    <w:rPr>
                      <w:sz w:val="18"/>
                      <w:szCs w:val="18"/>
                    </w:rPr>
                    <w:t>HAProxy, NGINX, Traefik</w:t>
                  </w:r>
                </w:p>
              </w:tc>
              <w:tc>
                <w:tcPr>
                  <w:tcW w:w="103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CBC0BE9" w14:textId="77777777" w:rsidR="00A56CB3" w:rsidRDefault="00F053FA">
                  <w:r>
                    <w:rPr>
                      <w:sz w:val="18"/>
                      <w:szCs w:val="18"/>
                    </w:rPr>
                    <w:t>HAProxy</w:t>
                  </w:r>
                </w:p>
              </w:tc>
              <w:tc>
                <w:tcPr>
                  <w:tcW w:w="131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52199AD" w14:textId="77777777" w:rsidR="00A56CB3" w:rsidRDefault="00F053FA">
                  <w:r>
                    <w:rPr>
                      <w:sz w:val="18"/>
                      <w:szCs w:val="18"/>
                    </w:rPr>
                    <w:t>Dashboard integrado</w:t>
                  </w:r>
                </w:p>
              </w:tc>
            </w:tr>
            <w:tr w:rsidR="00A56CB3" w14:paraId="5325092B" w14:textId="77777777">
              <w:tc>
                <w:tcPr>
                  <w:tcW w:w="103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2B2C63E" w14:textId="77777777" w:rsidR="00A56CB3" w:rsidRDefault="00F053FA">
                  <w:r>
                    <w:rPr>
                      <w:sz w:val="18"/>
                      <w:szCs w:val="18"/>
                    </w:rPr>
                    <w:t>Proc. distribuido</w:t>
                  </w:r>
                </w:p>
              </w:tc>
              <w:tc>
                <w:tcPr>
                  <w:tcW w:w="131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F6C1BE1" w14:textId="77777777" w:rsidR="00A56CB3" w:rsidRDefault="00F053FA">
                  <w:r>
                    <w:rPr>
                      <w:sz w:val="18"/>
                      <w:szCs w:val="18"/>
                    </w:rPr>
                    <w:t>Apache Spark, Apache Flink</w:t>
                  </w:r>
                </w:p>
              </w:tc>
              <w:tc>
                <w:tcPr>
                  <w:tcW w:w="103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1765B08" w14:textId="77777777" w:rsidR="00A56CB3" w:rsidRDefault="00F053FA">
                  <w:r>
                    <w:rPr>
                      <w:sz w:val="18"/>
                      <w:szCs w:val="18"/>
                    </w:rPr>
                    <w:t>Apache Spark</w:t>
                  </w:r>
                </w:p>
              </w:tc>
              <w:tc>
                <w:tcPr>
                  <w:tcW w:w="131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48F2903" w14:textId="77777777" w:rsidR="00A56CB3" w:rsidRDefault="00F053FA">
                  <w:r>
                    <w:rPr>
                      <w:sz w:val="18"/>
                      <w:szCs w:val="18"/>
                    </w:rPr>
                    <w:t>Madurez y soporte PySpark</w:t>
                  </w:r>
                </w:p>
              </w:tc>
            </w:tr>
            <w:tr w:rsidR="00A56CB3" w14:paraId="2BEBC93D" w14:textId="77777777">
              <w:tc>
                <w:tcPr>
                  <w:tcW w:w="103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EDD8F7C" w14:textId="77777777" w:rsidR="00A56CB3" w:rsidRDefault="00F053FA">
                  <w:r>
                    <w:rPr>
                      <w:sz w:val="18"/>
                      <w:szCs w:val="18"/>
                    </w:rPr>
                    <w:t>Backend</w:t>
                  </w:r>
                </w:p>
              </w:tc>
              <w:tc>
                <w:tcPr>
                  <w:tcW w:w="131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4D67239" w14:textId="77777777" w:rsidR="00A56CB3" w:rsidRDefault="00F053FA">
                  <w:r>
                    <w:rPr>
                      <w:sz w:val="18"/>
                      <w:szCs w:val="18"/>
                    </w:rPr>
                    <w:t>Node.js, Flask, Spring</w:t>
                  </w:r>
                </w:p>
              </w:tc>
              <w:tc>
                <w:tcPr>
                  <w:tcW w:w="103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1E8B6F1" w14:textId="77777777" w:rsidR="00A56CB3" w:rsidRDefault="00F053FA">
                  <w:r>
                    <w:rPr>
                      <w:sz w:val="18"/>
                      <w:szCs w:val="18"/>
                    </w:rPr>
                    <w:t>Node.js</w:t>
                  </w:r>
                </w:p>
              </w:tc>
              <w:tc>
                <w:tcPr>
                  <w:tcW w:w="131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7BF2B44" w14:textId="77777777" w:rsidR="00A56CB3" w:rsidRDefault="00F053FA">
                  <w:r>
                    <w:rPr>
                      <w:sz w:val="18"/>
                      <w:szCs w:val="18"/>
                    </w:rPr>
                    <w:t>Implementado en módulo 1</w:t>
                  </w:r>
                </w:p>
              </w:tc>
            </w:tr>
            <w:tr w:rsidR="00A56CB3" w14:paraId="3F7C8C1E" w14:textId="77777777">
              <w:tc>
                <w:tcPr>
                  <w:tcW w:w="103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F93F477" w14:textId="573C810D" w:rsidR="00A56CB3" w:rsidRDefault="00F053FA">
                  <w:r>
                    <w:rPr>
                      <w:sz w:val="18"/>
                      <w:szCs w:val="18"/>
                    </w:rPr>
                    <w:t>Frontend</w:t>
                  </w:r>
                </w:p>
              </w:tc>
              <w:tc>
                <w:tcPr>
                  <w:tcW w:w="131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7C0E67A" w14:textId="56B963A4" w:rsidR="00A56CB3" w:rsidRDefault="0029065C">
                  <w:pPr>
                    <w:rPr>
                      <w:sz w:val="18"/>
                      <w:szCs w:val="18"/>
                    </w:rPr>
                  </w:pPr>
                  <w:r>
                    <w:rPr>
                      <w:sz w:val="18"/>
                      <w:szCs w:val="18"/>
                    </w:rPr>
                    <w:t>HTML</w:t>
                  </w:r>
                </w:p>
                <w:p w14:paraId="3A1641C3" w14:textId="652294B6" w:rsidR="002F0433" w:rsidRDefault="002F0433">
                  <w:r>
                    <w:rPr>
                      <w:sz w:val="18"/>
                      <w:szCs w:val="18"/>
                    </w:rPr>
                    <w:t>Java</w:t>
                  </w:r>
                </w:p>
              </w:tc>
              <w:tc>
                <w:tcPr>
                  <w:tcW w:w="103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2E5A917" w14:textId="5E255D06" w:rsidR="00A56CB3" w:rsidRDefault="0029065C">
                  <w:r>
                    <w:t>HTML</w:t>
                  </w:r>
                </w:p>
              </w:tc>
              <w:tc>
                <w:tcPr>
                  <w:tcW w:w="131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F948344" w14:textId="77777777" w:rsidR="00A56CB3" w:rsidRDefault="00F053FA">
                  <w:r>
                    <w:rPr>
                      <w:sz w:val="18"/>
                      <w:szCs w:val="18"/>
                    </w:rPr>
                    <w:t>Implementado en módulo 1</w:t>
                  </w:r>
                </w:p>
              </w:tc>
            </w:tr>
            <w:tr w:rsidR="00A56CB3" w14:paraId="527D1DBA" w14:textId="77777777">
              <w:tc>
                <w:tcPr>
                  <w:tcW w:w="103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8181F29" w14:textId="77777777" w:rsidR="00A56CB3" w:rsidRDefault="00F053FA">
                  <w:r>
                    <w:rPr>
                      <w:sz w:val="18"/>
                      <w:szCs w:val="18"/>
                    </w:rPr>
                    <w:t>Base de datos</w:t>
                  </w:r>
                </w:p>
              </w:tc>
              <w:tc>
                <w:tcPr>
                  <w:tcW w:w="131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1D6DE42" w14:textId="77777777" w:rsidR="00E246BC" w:rsidRDefault="00F053FA">
                  <w:pPr>
                    <w:rPr>
                      <w:sz w:val="18"/>
                      <w:szCs w:val="18"/>
                    </w:rPr>
                  </w:pPr>
                  <w:r>
                    <w:rPr>
                      <w:sz w:val="18"/>
                      <w:szCs w:val="18"/>
                    </w:rPr>
                    <w:t>MySQL,</w:t>
                  </w:r>
                </w:p>
                <w:p w14:paraId="40702D94" w14:textId="53A367E4" w:rsidR="00A56CB3" w:rsidRDefault="004577E4">
                  <w:r>
                    <w:rPr>
                      <w:sz w:val="18"/>
                      <w:szCs w:val="18"/>
                    </w:rPr>
                    <w:t>Kaggle PostgreSQL, MongoDB</w:t>
                  </w:r>
                </w:p>
              </w:tc>
              <w:tc>
                <w:tcPr>
                  <w:tcW w:w="103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A915DC2" w14:textId="5265B561" w:rsidR="00A56CB3" w:rsidRDefault="00F053FA">
                  <w:r>
                    <w:rPr>
                      <w:sz w:val="18"/>
                      <w:szCs w:val="18"/>
                    </w:rPr>
                    <w:t>MySQL</w:t>
                  </w:r>
                  <w:r w:rsidR="004577E4">
                    <w:rPr>
                      <w:sz w:val="18"/>
                      <w:szCs w:val="18"/>
                    </w:rPr>
                    <w:t>- Kaggle</w:t>
                  </w:r>
                </w:p>
              </w:tc>
              <w:tc>
                <w:tcPr>
                  <w:tcW w:w="131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5C6B0E6" w14:textId="77777777" w:rsidR="00A56CB3" w:rsidRDefault="00F053FA">
                  <w:r>
                    <w:rPr>
                      <w:sz w:val="18"/>
                      <w:szCs w:val="18"/>
                    </w:rPr>
                    <w:t>Modelo relacional adecuado</w:t>
                  </w:r>
                </w:p>
              </w:tc>
            </w:tr>
          </w:tbl>
          <w:p w14:paraId="497C454A" w14:textId="43CC1E95" w:rsidR="00E32A1F" w:rsidRPr="001E1349" w:rsidRDefault="00F053FA" w:rsidP="001E1349">
            <w:pPr>
              <w:spacing w:before="40" w:after="100"/>
              <w:jc w:val="center"/>
              <w:rPr>
                <w:sz w:val="18"/>
                <w:szCs w:val="18"/>
              </w:rPr>
            </w:pPr>
            <w:r>
              <w:rPr>
                <w:sz w:val="18"/>
                <w:szCs w:val="18"/>
              </w:rPr>
              <w:t>Tabla III. Evaluación y selección de alternativas tecnológicas.</w:t>
            </w:r>
            <w:r w:rsidR="001E1349">
              <w:t xml:space="preserve">    </w:t>
            </w:r>
          </w:p>
          <w:p w14:paraId="4BE29238" w14:textId="5844C4DF" w:rsidR="00A56CB3" w:rsidRPr="009A153C" w:rsidRDefault="00F053FA">
            <w:pPr>
              <w:spacing w:before="100" w:after="60"/>
              <w:rPr>
                <w:i/>
                <w:iCs/>
              </w:rPr>
            </w:pPr>
            <w:r w:rsidRPr="009A153C">
              <w:rPr>
                <w:b/>
                <w:bCs/>
                <w:i/>
                <w:iCs/>
              </w:rPr>
              <w:t>C. Definición de la Arquitectura Completa del Sistema</w:t>
            </w:r>
          </w:p>
          <w:p w14:paraId="45B2FB13" w14:textId="7C0D47A6" w:rsidR="00DF4BF3" w:rsidRDefault="00DF4BF3" w:rsidP="00884498">
            <w:pPr>
              <w:spacing w:after="80"/>
              <w:ind w:firstLine="360"/>
              <w:jc w:val="both"/>
            </w:pPr>
            <w:r w:rsidRPr="00DF4BF3">
              <w:t>La arquitectura se divide en cuatro capas funcionales. La capa de acceso web recibe las solicitudes de los clientes a través del frontend HTML desplegado con NGINX, que actúa como proxy inverso y sirve los activos estáticos de la aplicación. La capa de balanceo y enrutamiento está conformada por HAProxy, el cual distribuye el tráfico entrante entre las réplicas activas de cada microservicio mediante el algoritmo round-robin, garantizando disponibilidad y distribución eficiente de carga. La capa de microservicios agrupa los tres servicios independientes (ms-usuarios, ms-libros y ms-prestamos) desarrollados en Node.js y orquestados mediante Docker Swarm en un clúster de dos nodos, cada uno con múltiples réplicas y persistencia en MySQL. La capa de procesamiento distribuido integra Apache Spark con PySpark para la ejecución de cuatro jobs ETL sobre el dataset histórico de 50,000 registros, generando archivos JSON con resultados analíticos que son consumidos por el dashboard de visualización.</w:t>
            </w:r>
          </w:p>
          <w:p w14:paraId="2DCC2097" w14:textId="587EFCB4" w:rsidR="00043F69" w:rsidRDefault="00043F69" w:rsidP="00043F69">
            <w:pPr>
              <w:spacing w:after="80"/>
              <w:ind w:firstLine="360"/>
              <w:jc w:val="both"/>
            </w:pPr>
          </w:p>
          <w:p w14:paraId="0B49C631" w14:textId="77777777" w:rsidR="00791374" w:rsidRDefault="00791374" w:rsidP="00043F69">
            <w:pPr>
              <w:spacing w:after="80"/>
              <w:ind w:firstLine="360"/>
              <w:jc w:val="both"/>
            </w:pPr>
          </w:p>
          <w:p w14:paraId="7C0A28B5" w14:textId="77777777" w:rsidR="00791374" w:rsidRDefault="00791374" w:rsidP="00043F69">
            <w:pPr>
              <w:spacing w:after="80"/>
              <w:ind w:firstLine="360"/>
              <w:jc w:val="both"/>
            </w:pPr>
          </w:p>
          <w:p w14:paraId="289856E9" w14:textId="3BA0523E" w:rsidR="00791374" w:rsidRDefault="00791374" w:rsidP="00043F69">
            <w:pPr>
              <w:spacing w:after="80"/>
              <w:ind w:firstLine="360"/>
              <w:jc w:val="both"/>
            </w:pPr>
          </w:p>
          <w:p w14:paraId="41FDE801" w14:textId="004996B0" w:rsidR="00043F69" w:rsidRDefault="00791374" w:rsidP="00043F69">
            <w:pPr>
              <w:spacing w:after="80"/>
              <w:ind w:firstLine="360"/>
              <w:jc w:val="both"/>
            </w:pPr>
            <w:r>
              <w:rPr>
                <w:noProof/>
              </w:rPr>
              <w:drawing>
                <wp:anchor distT="0" distB="0" distL="114300" distR="114300" simplePos="0" relativeHeight="251660288" behindDoc="0" locked="0" layoutInCell="1" allowOverlap="1" wp14:anchorId="032F6601" wp14:editId="1046ED54">
                  <wp:simplePos x="0" y="0"/>
                  <wp:positionH relativeFrom="column">
                    <wp:posOffset>-53975</wp:posOffset>
                  </wp:positionH>
                  <wp:positionV relativeFrom="paragraph">
                    <wp:posOffset>78740</wp:posOffset>
                  </wp:positionV>
                  <wp:extent cx="3090545" cy="1363980"/>
                  <wp:effectExtent l="0" t="0" r="0" b="0"/>
                  <wp:wrapNone/>
                  <wp:docPr id="32066079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4973" r="5684"/>
                          <a:stretch>
                            <a:fillRect/>
                          </a:stretch>
                        </pic:blipFill>
                        <pic:spPr bwMode="auto">
                          <a:xfrm rot="10800000" flipV="1">
                            <a:off x="0" y="0"/>
                            <a:ext cx="3090545" cy="13639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7687BF9" w14:textId="7B517D87" w:rsidR="00043F69" w:rsidRDefault="00043F69" w:rsidP="00043F69">
            <w:pPr>
              <w:spacing w:after="80"/>
              <w:ind w:firstLine="360"/>
              <w:jc w:val="both"/>
            </w:pPr>
          </w:p>
          <w:p w14:paraId="425A40D8" w14:textId="02FBF5C4" w:rsidR="00043F69" w:rsidRDefault="00043F69" w:rsidP="00043F69">
            <w:pPr>
              <w:spacing w:after="80"/>
              <w:ind w:firstLine="360"/>
              <w:jc w:val="both"/>
            </w:pPr>
          </w:p>
          <w:p w14:paraId="54208FEA" w14:textId="3F4D5295" w:rsidR="00043F69" w:rsidRDefault="00043F69" w:rsidP="00043F69">
            <w:pPr>
              <w:spacing w:after="80"/>
              <w:ind w:firstLine="360"/>
              <w:jc w:val="both"/>
            </w:pPr>
          </w:p>
          <w:p w14:paraId="61E1AF14" w14:textId="5C077F57" w:rsidR="00043F69" w:rsidRDefault="00043F69" w:rsidP="00043F69">
            <w:pPr>
              <w:spacing w:after="80"/>
              <w:ind w:firstLine="360"/>
              <w:jc w:val="both"/>
            </w:pPr>
          </w:p>
          <w:p w14:paraId="556AF0FA" w14:textId="6D7394A9" w:rsidR="00043F69" w:rsidRDefault="00043F69" w:rsidP="00043F69">
            <w:pPr>
              <w:spacing w:after="80"/>
              <w:ind w:firstLine="360"/>
              <w:jc w:val="both"/>
            </w:pPr>
          </w:p>
          <w:p w14:paraId="13D10F22" w14:textId="4A06FAB4" w:rsidR="00043F69" w:rsidRPr="00043F69" w:rsidRDefault="00043F69" w:rsidP="00043F69">
            <w:pPr>
              <w:spacing w:after="80"/>
              <w:ind w:firstLine="360"/>
              <w:jc w:val="both"/>
            </w:pPr>
          </w:p>
          <w:p w14:paraId="3E6E2D6E" w14:textId="77777777" w:rsidR="00C47198" w:rsidRDefault="00C47198" w:rsidP="00C47198">
            <w:pPr>
              <w:spacing w:after="80"/>
              <w:jc w:val="both"/>
            </w:pPr>
          </w:p>
          <w:p w14:paraId="5F5EAA31" w14:textId="08BE01B0" w:rsidR="00C47198" w:rsidRDefault="00F053FA" w:rsidP="001E1349">
            <w:pPr>
              <w:spacing w:before="40" w:after="100"/>
              <w:jc w:val="center"/>
              <w:rPr>
                <w:sz w:val="18"/>
                <w:szCs w:val="18"/>
              </w:rPr>
            </w:pPr>
            <w:r>
              <w:rPr>
                <w:sz w:val="18"/>
                <w:szCs w:val="18"/>
              </w:rPr>
              <w:t>Fig. 2. Arquitectura general del sistema Biblioteca Pepa</w:t>
            </w:r>
          </w:p>
          <w:p w14:paraId="5928B727" w14:textId="3316855F" w:rsidR="00836992" w:rsidRDefault="003E29CE" w:rsidP="003E29CE">
            <w:pPr>
              <w:spacing w:before="40" w:after="100"/>
              <w:rPr>
                <w:sz w:val="18"/>
                <w:szCs w:val="18"/>
              </w:rPr>
            </w:pPr>
            <w:r>
              <w:rPr>
                <w:sz w:val="18"/>
                <w:szCs w:val="18"/>
              </w:rPr>
              <w:t xml:space="preserve">           </w:t>
            </w:r>
            <w:r w:rsidRPr="003E29CE">
              <w:rPr>
                <w:sz w:val="18"/>
                <w:szCs w:val="18"/>
              </w:rPr>
              <w:t>Se ilustran las cuatro capas del sistema: acceso web mediante frontend y API Gateway NGINX, orquestación de microservicios en el clúster Docker Swarm, procesamiento distribuido con Apache Spark sobre el dataset Kaggle, y capa analítica con dashboard de visualización.</w:t>
            </w:r>
          </w:p>
          <w:p w14:paraId="64781FE6" w14:textId="6B65232E" w:rsidR="009924B6" w:rsidRDefault="009924B6" w:rsidP="009924B6">
            <w:pPr>
              <w:spacing w:before="160" w:after="80"/>
            </w:pPr>
            <w:r>
              <w:rPr>
                <w:b/>
                <w:bCs/>
              </w:rPr>
              <w:t>IV. DISEÑO</w:t>
            </w:r>
          </w:p>
          <w:p w14:paraId="6F6C97EA" w14:textId="28AA00BF" w:rsidR="009924B6" w:rsidRPr="009A153C" w:rsidRDefault="009924B6" w:rsidP="009924B6">
            <w:pPr>
              <w:spacing w:before="100" w:after="60"/>
              <w:rPr>
                <w:i/>
                <w:iCs/>
              </w:rPr>
            </w:pPr>
            <w:r w:rsidRPr="009A153C">
              <w:rPr>
                <w:b/>
                <w:bCs/>
                <w:i/>
                <w:iCs/>
              </w:rPr>
              <w:t>A. Descripción de los Componentes</w:t>
            </w:r>
          </w:p>
          <w:p w14:paraId="48FD91AA" w14:textId="5440A45E" w:rsidR="001E1349" w:rsidRDefault="009924B6" w:rsidP="001E1349">
            <w:pPr>
              <w:spacing w:before="40" w:after="100"/>
            </w:pPr>
            <w:r>
              <w:t>A continuación, se describen los componentes principales del sistema, su función y los datos que manejan</w:t>
            </w:r>
            <w:r w:rsidR="001E1349">
              <w:t xml:space="preserve">. </w:t>
            </w:r>
            <w:r w:rsidR="007F0C7F">
              <w:t>Además, el</w:t>
            </w:r>
            <w:r w:rsidR="001E1349">
              <w:t xml:space="preserve"> d</w:t>
            </w:r>
            <w:r w:rsidR="001E1349" w:rsidRPr="009A153C">
              <w:t>iagrama de componentes del sistema. Se detalla la estructura general del proyecto, la distribución de los microservicios en el backend y las conexiones con la base de datos y la capa de analítica con Apache Spark.</w:t>
            </w:r>
          </w:p>
          <w:p w14:paraId="6AEC121C" w14:textId="0A9935DF" w:rsidR="009924B6" w:rsidRDefault="009924B6" w:rsidP="009924B6">
            <w:pPr>
              <w:spacing w:after="70"/>
            </w:pPr>
          </w:p>
          <w:tbl>
            <w:tblPr>
              <w:tblW w:w="4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2200"/>
              <w:gridCol w:w="1310"/>
            </w:tblGrid>
            <w:tr w:rsidR="009924B6" w14:paraId="79EB949B" w14:textId="77777777" w:rsidTr="006509C7">
              <w:tc>
                <w:tcPr>
                  <w:tcW w:w="1170" w:type="dxa"/>
                  <w:tcBorders>
                    <w:top w:val="single" w:sz="4" w:space="0" w:color="000000"/>
                    <w:left w:val="single" w:sz="4" w:space="0" w:color="000000"/>
                    <w:bottom w:val="single" w:sz="4" w:space="0" w:color="000000"/>
                    <w:right w:val="single" w:sz="4" w:space="0" w:color="000000"/>
                  </w:tcBorders>
                  <w:shd w:val="clear" w:color="auto" w:fill="D9D9D9"/>
                  <w:tcMar>
                    <w:top w:w="55" w:type="dxa"/>
                    <w:left w:w="90" w:type="dxa"/>
                    <w:bottom w:w="55" w:type="dxa"/>
                    <w:right w:w="90" w:type="dxa"/>
                  </w:tcMar>
                </w:tcPr>
                <w:p w14:paraId="7D7FA2F8" w14:textId="77777777" w:rsidR="009924B6" w:rsidRDefault="009924B6" w:rsidP="009924B6">
                  <w:pPr>
                    <w:jc w:val="center"/>
                  </w:pPr>
                  <w:r>
                    <w:rPr>
                      <w:b/>
                      <w:bCs/>
                      <w:sz w:val="18"/>
                      <w:szCs w:val="18"/>
                    </w:rPr>
                    <w:t>Componente</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90" w:type="dxa"/>
                    <w:bottom w:w="55" w:type="dxa"/>
                    <w:right w:w="90" w:type="dxa"/>
                  </w:tcMar>
                </w:tcPr>
                <w:p w14:paraId="249C0C64" w14:textId="77777777" w:rsidR="009924B6" w:rsidRDefault="009924B6" w:rsidP="009924B6">
                  <w:pPr>
                    <w:jc w:val="center"/>
                  </w:pPr>
                  <w:r>
                    <w:rPr>
                      <w:b/>
                      <w:bCs/>
                      <w:sz w:val="18"/>
                      <w:szCs w:val="18"/>
                    </w:rPr>
                    <w:t>Función</w:t>
                  </w:r>
                </w:p>
              </w:tc>
              <w:tc>
                <w:tcPr>
                  <w:tcW w:w="1310" w:type="dxa"/>
                  <w:tcBorders>
                    <w:top w:val="single" w:sz="4" w:space="0" w:color="000000"/>
                    <w:left w:val="single" w:sz="4" w:space="0" w:color="000000"/>
                    <w:bottom w:val="single" w:sz="4" w:space="0" w:color="000000"/>
                    <w:right w:val="single" w:sz="4" w:space="0" w:color="000000"/>
                  </w:tcBorders>
                  <w:shd w:val="clear" w:color="auto" w:fill="D9D9D9"/>
                  <w:tcMar>
                    <w:top w:w="55" w:type="dxa"/>
                    <w:left w:w="90" w:type="dxa"/>
                    <w:bottom w:w="55" w:type="dxa"/>
                    <w:right w:w="90" w:type="dxa"/>
                  </w:tcMar>
                </w:tcPr>
                <w:p w14:paraId="11941B64" w14:textId="77777777" w:rsidR="009924B6" w:rsidRDefault="009924B6" w:rsidP="009924B6">
                  <w:pPr>
                    <w:jc w:val="center"/>
                  </w:pPr>
                  <w:r>
                    <w:rPr>
                      <w:b/>
                      <w:bCs/>
                      <w:sz w:val="18"/>
                      <w:szCs w:val="18"/>
                    </w:rPr>
                    <w:t>Tecnología</w:t>
                  </w:r>
                </w:p>
              </w:tc>
            </w:tr>
            <w:tr w:rsidR="009924B6" w14:paraId="7176F125" w14:textId="77777777" w:rsidTr="006509C7">
              <w:tc>
                <w:tcPr>
                  <w:tcW w:w="117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DB0F0DF" w14:textId="77777777" w:rsidR="009924B6" w:rsidRDefault="009924B6" w:rsidP="009924B6">
                  <w:r>
                    <w:rPr>
                      <w:sz w:val="18"/>
                      <w:szCs w:val="18"/>
                    </w:rPr>
                    <w:t>ms-usuarios</w:t>
                  </w:r>
                </w:p>
              </w:tc>
              <w:tc>
                <w:tcPr>
                  <w:tcW w:w="22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81590DF" w14:textId="77777777" w:rsidR="009924B6" w:rsidRDefault="009924B6" w:rsidP="009924B6">
                  <w:r>
                    <w:rPr>
                      <w:sz w:val="18"/>
                      <w:szCs w:val="18"/>
                    </w:rPr>
                    <w:t>Registro, autenticación y gestión de perfiles y roles</w:t>
                  </w:r>
                </w:p>
              </w:tc>
              <w:tc>
                <w:tcPr>
                  <w:tcW w:w="131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E63B080" w14:textId="713A8AF7" w:rsidR="009924B6" w:rsidRDefault="009924B6" w:rsidP="009924B6">
                  <w:r>
                    <w:rPr>
                      <w:sz w:val="18"/>
                      <w:szCs w:val="18"/>
                    </w:rPr>
                    <w:t>Node.js + Express</w:t>
                  </w:r>
                </w:p>
              </w:tc>
            </w:tr>
            <w:tr w:rsidR="009924B6" w14:paraId="5EFEFEF4" w14:textId="77777777" w:rsidTr="006509C7">
              <w:tc>
                <w:tcPr>
                  <w:tcW w:w="117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B0DFFB0" w14:textId="77777777" w:rsidR="009924B6" w:rsidRDefault="009924B6" w:rsidP="009924B6">
                  <w:r>
                    <w:rPr>
                      <w:sz w:val="18"/>
                      <w:szCs w:val="18"/>
                    </w:rPr>
                    <w:t>ms-libros</w:t>
                  </w:r>
                </w:p>
              </w:tc>
              <w:tc>
                <w:tcPr>
                  <w:tcW w:w="22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3170ED4" w14:textId="77777777" w:rsidR="009924B6" w:rsidRDefault="009924B6" w:rsidP="009924B6">
                  <w:r>
                    <w:rPr>
                      <w:sz w:val="18"/>
                      <w:szCs w:val="18"/>
                    </w:rPr>
                    <w:t>Catálogo bibliográfico CRUD y control de stock de ejemplares</w:t>
                  </w:r>
                </w:p>
              </w:tc>
              <w:tc>
                <w:tcPr>
                  <w:tcW w:w="131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6A0B9A7" w14:textId="5495641F" w:rsidR="009924B6" w:rsidRDefault="009924B6" w:rsidP="009924B6">
                  <w:r>
                    <w:rPr>
                      <w:sz w:val="18"/>
                      <w:szCs w:val="18"/>
                    </w:rPr>
                    <w:t>Node.js + Express</w:t>
                  </w:r>
                </w:p>
              </w:tc>
            </w:tr>
            <w:tr w:rsidR="009924B6" w14:paraId="265EF1C4" w14:textId="77777777" w:rsidTr="006509C7">
              <w:tc>
                <w:tcPr>
                  <w:tcW w:w="117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787B4D3" w14:textId="77777777" w:rsidR="009924B6" w:rsidRDefault="009924B6" w:rsidP="009924B6">
                  <w:r>
                    <w:rPr>
                      <w:sz w:val="18"/>
                      <w:szCs w:val="18"/>
                    </w:rPr>
                    <w:t>ms-prestamos</w:t>
                  </w:r>
                </w:p>
              </w:tc>
              <w:tc>
                <w:tcPr>
                  <w:tcW w:w="22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C30E8DB" w14:textId="1BF12D44" w:rsidR="009924B6" w:rsidRDefault="009924B6" w:rsidP="009924B6">
                  <w:r>
                    <w:rPr>
                      <w:sz w:val="18"/>
                      <w:szCs w:val="18"/>
                    </w:rPr>
                    <w:t>Préstamos, devoluciones, renovaciones, multas y CRON</w:t>
                  </w:r>
                </w:p>
              </w:tc>
              <w:tc>
                <w:tcPr>
                  <w:tcW w:w="131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B61EA1B" w14:textId="22F9D726" w:rsidR="009924B6" w:rsidRDefault="009924B6" w:rsidP="009924B6">
                  <w:r>
                    <w:rPr>
                      <w:sz w:val="18"/>
                      <w:szCs w:val="18"/>
                    </w:rPr>
                    <w:t>Node.js + Express</w:t>
                  </w:r>
                </w:p>
              </w:tc>
            </w:tr>
            <w:tr w:rsidR="009924B6" w14:paraId="002D6A72" w14:textId="77777777" w:rsidTr="006509C7">
              <w:tc>
                <w:tcPr>
                  <w:tcW w:w="117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36DABAB" w14:textId="77777777" w:rsidR="009924B6" w:rsidRDefault="009924B6" w:rsidP="009924B6">
                  <w:r>
                    <w:rPr>
                      <w:sz w:val="18"/>
                      <w:szCs w:val="18"/>
                    </w:rPr>
                    <w:t>HAProxy</w:t>
                  </w:r>
                </w:p>
              </w:tc>
              <w:tc>
                <w:tcPr>
                  <w:tcW w:w="22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15F9331" w14:textId="5FF70373" w:rsidR="009924B6" w:rsidRDefault="009924B6" w:rsidP="009924B6">
                  <w:r>
                    <w:rPr>
                      <w:sz w:val="18"/>
                      <w:szCs w:val="18"/>
                    </w:rPr>
                    <w:t>Balanceo de carga round-robin y monitoreo de backends</w:t>
                  </w:r>
                </w:p>
              </w:tc>
              <w:tc>
                <w:tcPr>
                  <w:tcW w:w="131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A9E9100" w14:textId="181C7D47" w:rsidR="009924B6" w:rsidRDefault="009924B6" w:rsidP="009924B6">
                  <w:r>
                    <w:rPr>
                      <w:sz w:val="18"/>
                      <w:szCs w:val="18"/>
                    </w:rPr>
                    <w:t>HAProxy 2.8</w:t>
                  </w:r>
                </w:p>
              </w:tc>
            </w:tr>
            <w:tr w:rsidR="009924B6" w14:paraId="3728F38C" w14:textId="77777777" w:rsidTr="006509C7">
              <w:tc>
                <w:tcPr>
                  <w:tcW w:w="117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95948CA" w14:textId="77777777" w:rsidR="009924B6" w:rsidRDefault="009924B6" w:rsidP="009924B6">
                  <w:r>
                    <w:rPr>
                      <w:sz w:val="18"/>
                      <w:szCs w:val="18"/>
                    </w:rPr>
                    <w:t>NGINX</w:t>
                  </w:r>
                </w:p>
              </w:tc>
              <w:tc>
                <w:tcPr>
                  <w:tcW w:w="22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14A6220" w14:textId="1D9D9DA9" w:rsidR="009924B6" w:rsidRDefault="009924B6" w:rsidP="009924B6">
                  <w:r>
                    <w:rPr>
                      <w:sz w:val="18"/>
                      <w:szCs w:val="18"/>
                    </w:rPr>
                    <w:t>Proxy reverso, sirve activos estáticos del frontend</w:t>
                  </w:r>
                </w:p>
              </w:tc>
              <w:tc>
                <w:tcPr>
                  <w:tcW w:w="131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DA32756" w14:textId="69DDD7CA" w:rsidR="009924B6" w:rsidRDefault="009924B6" w:rsidP="009924B6">
                  <w:r>
                    <w:rPr>
                      <w:sz w:val="18"/>
                      <w:szCs w:val="18"/>
                    </w:rPr>
                    <w:t>NGINX</w:t>
                  </w:r>
                </w:p>
              </w:tc>
            </w:tr>
            <w:tr w:rsidR="009924B6" w14:paraId="195AF24D" w14:textId="77777777" w:rsidTr="006509C7">
              <w:tc>
                <w:tcPr>
                  <w:tcW w:w="117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9140B84" w14:textId="1E2738DC" w:rsidR="009924B6" w:rsidRDefault="00C47198" w:rsidP="009924B6">
                  <w:r>
                    <w:t>HTML</w:t>
                  </w:r>
                </w:p>
              </w:tc>
              <w:tc>
                <w:tcPr>
                  <w:tcW w:w="22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10A8FA2" w14:textId="7B4141C3" w:rsidR="009924B6" w:rsidRDefault="009924B6" w:rsidP="009924B6">
                  <w:r>
                    <w:rPr>
                      <w:sz w:val="18"/>
                      <w:szCs w:val="18"/>
                    </w:rPr>
                    <w:t>Dashboard de visualización admins</w:t>
                  </w:r>
                </w:p>
              </w:tc>
              <w:tc>
                <w:tcPr>
                  <w:tcW w:w="131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D351B09" w14:textId="3ADE3423" w:rsidR="009924B6" w:rsidRDefault="00C47198" w:rsidP="009924B6">
                  <w:r>
                    <w:t>HTML</w:t>
                  </w:r>
                </w:p>
              </w:tc>
            </w:tr>
            <w:tr w:rsidR="009924B6" w14:paraId="6C68C8B2" w14:textId="77777777" w:rsidTr="006509C7">
              <w:tc>
                <w:tcPr>
                  <w:tcW w:w="117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10E3921" w14:textId="77777777" w:rsidR="009924B6" w:rsidRDefault="009924B6" w:rsidP="009924B6">
                  <w:r>
                    <w:rPr>
                      <w:sz w:val="18"/>
                      <w:szCs w:val="18"/>
                    </w:rPr>
                    <w:t>Apache Spark</w:t>
                  </w:r>
                </w:p>
              </w:tc>
              <w:tc>
                <w:tcPr>
                  <w:tcW w:w="22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9B299EE" w14:textId="3F0F52D8" w:rsidR="009924B6" w:rsidRDefault="009924B6" w:rsidP="009924B6">
                  <w:r>
                    <w:rPr>
                      <w:sz w:val="18"/>
                      <w:szCs w:val="18"/>
                    </w:rPr>
                    <w:t>Procesamiento ETL distribuido del dataset histórico</w:t>
                  </w:r>
                </w:p>
              </w:tc>
              <w:tc>
                <w:tcPr>
                  <w:tcW w:w="131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3C80B5D" w14:textId="156F15BD" w:rsidR="009924B6" w:rsidRDefault="009924B6" w:rsidP="009924B6">
                  <w:r>
                    <w:rPr>
                      <w:sz w:val="18"/>
                      <w:szCs w:val="18"/>
                    </w:rPr>
                    <w:t>PySpark 3.x</w:t>
                  </w:r>
                </w:p>
              </w:tc>
            </w:tr>
            <w:tr w:rsidR="009924B6" w14:paraId="237FBA96" w14:textId="77777777" w:rsidTr="006509C7">
              <w:tc>
                <w:tcPr>
                  <w:tcW w:w="117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AE853AC" w14:textId="77777777" w:rsidR="009924B6" w:rsidRDefault="009924B6" w:rsidP="009924B6">
                  <w:r>
                    <w:rPr>
                      <w:sz w:val="18"/>
                      <w:szCs w:val="18"/>
                    </w:rPr>
                    <w:t>MySQL</w:t>
                  </w:r>
                </w:p>
              </w:tc>
              <w:tc>
                <w:tcPr>
                  <w:tcW w:w="22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DDE9C78" w14:textId="6DE4AEDE" w:rsidR="009924B6" w:rsidRDefault="009924B6" w:rsidP="009924B6">
                  <w:r>
                    <w:rPr>
                      <w:sz w:val="18"/>
                      <w:szCs w:val="18"/>
                    </w:rPr>
                    <w:t>Persistencia de datos operacionales del sistema</w:t>
                  </w:r>
                </w:p>
              </w:tc>
              <w:tc>
                <w:tcPr>
                  <w:tcW w:w="131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02556CD" w14:textId="77777777" w:rsidR="009924B6" w:rsidRDefault="009924B6" w:rsidP="009924B6">
                  <w:r>
                    <w:rPr>
                      <w:sz w:val="18"/>
                      <w:szCs w:val="18"/>
                    </w:rPr>
                    <w:t>MySQL 8.0</w:t>
                  </w:r>
                </w:p>
              </w:tc>
            </w:tr>
            <w:tr w:rsidR="009924B6" w14:paraId="384C76DF" w14:textId="77777777" w:rsidTr="006509C7">
              <w:tc>
                <w:tcPr>
                  <w:tcW w:w="117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625C43C" w14:textId="4AAC44C7" w:rsidR="009924B6" w:rsidRDefault="009924B6" w:rsidP="009924B6">
                  <w:r>
                    <w:rPr>
                      <w:sz w:val="18"/>
                      <w:szCs w:val="18"/>
                    </w:rPr>
                    <w:t>Docker Swarm</w:t>
                  </w:r>
                </w:p>
              </w:tc>
              <w:tc>
                <w:tcPr>
                  <w:tcW w:w="22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1E63765" w14:textId="0D085553" w:rsidR="009924B6" w:rsidRDefault="009924B6" w:rsidP="009924B6">
                  <w:r>
                    <w:rPr>
                      <w:sz w:val="18"/>
                      <w:szCs w:val="18"/>
                    </w:rPr>
                    <w:t>Orquestación de contenedores y red overlay entre nodos</w:t>
                  </w:r>
                </w:p>
              </w:tc>
              <w:tc>
                <w:tcPr>
                  <w:tcW w:w="131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7E7F270" w14:textId="0AD591EE" w:rsidR="009924B6" w:rsidRDefault="009924B6" w:rsidP="009924B6">
                  <w:r>
                    <w:rPr>
                      <w:sz w:val="18"/>
                      <w:szCs w:val="18"/>
                    </w:rPr>
                    <w:t>Docker Swarm</w:t>
                  </w:r>
                </w:p>
              </w:tc>
            </w:tr>
          </w:tbl>
          <w:p w14:paraId="733E0CE7" w14:textId="50EC7E08" w:rsidR="009924B6" w:rsidRDefault="009924B6" w:rsidP="00D874DC">
            <w:pPr>
              <w:spacing w:before="40" w:after="100"/>
              <w:jc w:val="center"/>
              <w:rPr>
                <w:sz w:val="18"/>
                <w:szCs w:val="18"/>
              </w:rPr>
            </w:pPr>
            <w:r>
              <w:rPr>
                <w:sz w:val="18"/>
                <w:szCs w:val="18"/>
              </w:rPr>
              <w:t>Tabla IV. Descripción de componentes del sistema.</w:t>
            </w:r>
          </w:p>
          <w:p w14:paraId="4AF24E2E" w14:textId="77777777" w:rsidR="00D874DC" w:rsidRPr="00D874DC" w:rsidRDefault="00D874DC" w:rsidP="00D874DC">
            <w:pPr>
              <w:rPr>
                <w:sz w:val="18"/>
                <w:szCs w:val="18"/>
              </w:rPr>
            </w:pPr>
          </w:p>
          <w:p w14:paraId="500637FC" w14:textId="3961CB83" w:rsidR="00D874DC" w:rsidRPr="00D874DC" w:rsidRDefault="00D874DC" w:rsidP="00D874DC">
            <w:pPr>
              <w:rPr>
                <w:sz w:val="18"/>
                <w:szCs w:val="18"/>
              </w:rPr>
            </w:pPr>
          </w:p>
          <w:p w14:paraId="7617AAD0" w14:textId="77C9267F" w:rsidR="00D874DC" w:rsidRPr="00D874DC" w:rsidRDefault="00926D83" w:rsidP="00D874DC">
            <w:pPr>
              <w:rPr>
                <w:sz w:val="18"/>
                <w:szCs w:val="18"/>
              </w:rPr>
            </w:pPr>
            <w:r w:rsidRPr="00512562">
              <w:rPr>
                <w:i/>
                <w:iCs/>
                <w:noProof/>
                <w:sz w:val="18"/>
                <w:szCs w:val="18"/>
              </w:rPr>
              <w:lastRenderedPageBreak/>
              <w:drawing>
                <wp:anchor distT="0" distB="0" distL="114300" distR="114300" simplePos="0" relativeHeight="251663360" behindDoc="0" locked="0" layoutInCell="1" allowOverlap="1" wp14:anchorId="5CEF01CC" wp14:editId="6BC60E97">
                  <wp:simplePos x="0" y="0"/>
                  <wp:positionH relativeFrom="column">
                    <wp:posOffset>-132715</wp:posOffset>
                  </wp:positionH>
                  <wp:positionV relativeFrom="paragraph">
                    <wp:posOffset>-73653</wp:posOffset>
                  </wp:positionV>
                  <wp:extent cx="3135086" cy="1710410"/>
                  <wp:effectExtent l="0" t="0" r="8255" b="4445"/>
                  <wp:wrapNone/>
                  <wp:docPr id="1201698298"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135086" cy="17104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DEAFE55" w14:textId="77777777" w:rsidR="00D874DC" w:rsidRPr="00D874DC" w:rsidRDefault="00D874DC" w:rsidP="00D874DC">
            <w:pPr>
              <w:rPr>
                <w:sz w:val="18"/>
                <w:szCs w:val="18"/>
              </w:rPr>
            </w:pPr>
          </w:p>
          <w:p w14:paraId="283EA461" w14:textId="77777777" w:rsidR="00D874DC" w:rsidRPr="00D874DC" w:rsidRDefault="00D874DC" w:rsidP="00D874DC">
            <w:pPr>
              <w:rPr>
                <w:sz w:val="18"/>
                <w:szCs w:val="18"/>
              </w:rPr>
            </w:pPr>
          </w:p>
          <w:p w14:paraId="3396A9E3" w14:textId="77777777" w:rsidR="00D874DC" w:rsidRPr="00D874DC" w:rsidRDefault="00D874DC" w:rsidP="00D874DC">
            <w:pPr>
              <w:rPr>
                <w:sz w:val="18"/>
                <w:szCs w:val="18"/>
              </w:rPr>
            </w:pPr>
          </w:p>
          <w:p w14:paraId="3FEF9DDE" w14:textId="77777777" w:rsidR="00D874DC" w:rsidRPr="00D874DC" w:rsidRDefault="00D874DC" w:rsidP="00D874DC">
            <w:pPr>
              <w:rPr>
                <w:sz w:val="18"/>
                <w:szCs w:val="18"/>
              </w:rPr>
            </w:pPr>
          </w:p>
          <w:p w14:paraId="0E183257" w14:textId="77777777" w:rsidR="00D874DC" w:rsidRPr="00D874DC" w:rsidRDefault="00D874DC" w:rsidP="00D874DC">
            <w:pPr>
              <w:rPr>
                <w:sz w:val="18"/>
                <w:szCs w:val="18"/>
              </w:rPr>
            </w:pPr>
          </w:p>
          <w:p w14:paraId="00330FE2" w14:textId="77777777" w:rsidR="00D874DC" w:rsidRPr="00D874DC" w:rsidRDefault="00D874DC" w:rsidP="00D874DC">
            <w:pPr>
              <w:rPr>
                <w:sz w:val="18"/>
                <w:szCs w:val="18"/>
              </w:rPr>
            </w:pPr>
          </w:p>
          <w:p w14:paraId="714741B8" w14:textId="77777777" w:rsidR="00D874DC" w:rsidRPr="00D874DC" w:rsidRDefault="00D874DC" w:rsidP="00D874DC">
            <w:pPr>
              <w:rPr>
                <w:sz w:val="18"/>
                <w:szCs w:val="18"/>
              </w:rPr>
            </w:pPr>
          </w:p>
          <w:p w14:paraId="0784C598" w14:textId="77777777" w:rsidR="00D874DC" w:rsidRPr="00D874DC" w:rsidRDefault="00D874DC" w:rsidP="00D874DC">
            <w:pPr>
              <w:rPr>
                <w:sz w:val="18"/>
                <w:szCs w:val="18"/>
              </w:rPr>
            </w:pPr>
          </w:p>
          <w:p w14:paraId="21A8AAEB" w14:textId="77777777" w:rsidR="00D874DC" w:rsidRPr="00D874DC" w:rsidRDefault="00D874DC" w:rsidP="00D874DC">
            <w:pPr>
              <w:rPr>
                <w:sz w:val="18"/>
                <w:szCs w:val="18"/>
              </w:rPr>
            </w:pPr>
          </w:p>
          <w:p w14:paraId="62CAA0C9" w14:textId="77777777" w:rsidR="00D874DC" w:rsidRDefault="00D874DC" w:rsidP="00D874DC">
            <w:pPr>
              <w:rPr>
                <w:sz w:val="18"/>
                <w:szCs w:val="18"/>
              </w:rPr>
            </w:pPr>
          </w:p>
          <w:p w14:paraId="65610F9E" w14:textId="77777777" w:rsidR="00D874DC" w:rsidRDefault="00D874DC" w:rsidP="00D874DC">
            <w:pPr>
              <w:rPr>
                <w:sz w:val="18"/>
                <w:szCs w:val="18"/>
              </w:rPr>
            </w:pPr>
          </w:p>
          <w:p w14:paraId="57A0FC69" w14:textId="77777777" w:rsidR="00D874DC" w:rsidRPr="00D603B6" w:rsidRDefault="00D874DC" w:rsidP="00D874DC">
            <w:pPr>
              <w:rPr>
                <w:i/>
                <w:iCs/>
                <w:sz w:val="18"/>
                <w:szCs w:val="18"/>
              </w:rPr>
            </w:pPr>
          </w:p>
          <w:p w14:paraId="56002415" w14:textId="77777777" w:rsidR="00D874DC" w:rsidRPr="00D603B6" w:rsidRDefault="00D874DC" w:rsidP="00D874DC">
            <w:pPr>
              <w:rPr>
                <w:i/>
                <w:iCs/>
                <w:sz w:val="18"/>
                <w:szCs w:val="18"/>
              </w:rPr>
            </w:pPr>
            <w:r w:rsidRPr="00D603B6">
              <w:rPr>
                <w:i/>
                <w:iCs/>
                <w:sz w:val="18"/>
                <w:szCs w:val="18"/>
              </w:rPr>
              <w:t xml:space="preserve">Fig. </w:t>
            </w:r>
            <w:r>
              <w:rPr>
                <w:i/>
                <w:iCs/>
                <w:sz w:val="18"/>
                <w:szCs w:val="18"/>
              </w:rPr>
              <w:t>3</w:t>
            </w:r>
            <w:r w:rsidRPr="00D603B6">
              <w:rPr>
                <w:i/>
                <w:iCs/>
                <w:sz w:val="18"/>
                <w:szCs w:val="18"/>
              </w:rPr>
              <w:t xml:space="preserve">. </w:t>
            </w:r>
            <w:r>
              <w:rPr>
                <w:i/>
                <w:iCs/>
                <w:sz w:val="18"/>
                <w:szCs w:val="18"/>
              </w:rPr>
              <w:t xml:space="preserve">Componentes del sistema </w:t>
            </w:r>
          </w:p>
          <w:p w14:paraId="3A947D57" w14:textId="089E4ED1" w:rsidR="00D874DC" w:rsidRPr="00D874DC" w:rsidRDefault="00D363AD" w:rsidP="00D874DC">
            <w:pPr>
              <w:rPr>
                <w:sz w:val="18"/>
                <w:szCs w:val="18"/>
              </w:rPr>
            </w:pPr>
            <w:r w:rsidRPr="00D363AD">
              <w:rPr>
                <w:sz w:val="18"/>
                <w:szCs w:val="18"/>
              </w:rPr>
              <w:t>Se muestran los microservicios desplegados como contenedores en el clúster Docker Swarm, sus puertos de comunicación, la integración con la base de datos MySQL y el flujo de datos hacia el pipeline Apache Spark.</w:t>
            </w:r>
          </w:p>
        </w:tc>
        <w:tc>
          <w:tcPr>
            <w:tcW w:w="509" w:type="dxa"/>
            <w:tcBorders>
              <w:top w:val="none" w:sz="0" w:space="0" w:color="FFFFFF"/>
              <w:left w:val="none" w:sz="0" w:space="0" w:color="FFFFFF"/>
              <w:bottom w:val="none" w:sz="0" w:space="0" w:color="FFFFFF"/>
              <w:right w:val="none" w:sz="0" w:space="0" w:color="FFFFFF"/>
            </w:tcBorders>
          </w:tcPr>
          <w:p w14:paraId="6D994300" w14:textId="77777777" w:rsidR="00A56CB3" w:rsidRDefault="00A56CB3"/>
        </w:tc>
        <w:tc>
          <w:tcPr>
            <w:tcW w:w="4691"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140C05B2" w14:textId="77777777" w:rsidR="00A56CB3" w:rsidRPr="00D52E9B" w:rsidRDefault="00F053FA">
            <w:pPr>
              <w:spacing w:before="100" w:after="60"/>
              <w:rPr>
                <w:i/>
                <w:iCs/>
              </w:rPr>
            </w:pPr>
            <w:r w:rsidRPr="00D52E9B">
              <w:rPr>
                <w:b/>
                <w:bCs/>
                <w:i/>
                <w:iCs/>
              </w:rPr>
              <w:t>B. Relación y Flujo de Trabajo entre Componentes</w:t>
            </w:r>
          </w:p>
          <w:p w14:paraId="2C43478B" w14:textId="77777777" w:rsidR="00A56CB3" w:rsidRDefault="00F053FA">
            <w:pPr>
              <w:spacing w:after="80"/>
              <w:ind w:firstLine="360"/>
              <w:jc w:val="both"/>
            </w:pPr>
            <w:r>
              <w:t>El flujo de trabajo del sistema sigue la siguiente secuencia de interacciones:</w:t>
            </w:r>
          </w:p>
          <w:p w14:paraId="2C1C7D15" w14:textId="3915D302" w:rsidR="00A56CB3" w:rsidRDefault="00F053FA">
            <w:pPr>
              <w:spacing w:after="80"/>
              <w:ind w:firstLine="360"/>
              <w:jc w:val="both"/>
            </w:pPr>
            <w:r>
              <w:t xml:space="preserve"> El usuario accede al Frontend Angular. NGINX recibe la petición y sirve la aplicación o redirige al backend vía /api/*.</w:t>
            </w:r>
          </w:p>
          <w:p w14:paraId="5BF76372" w14:textId="239AD219" w:rsidR="00A56CB3" w:rsidRDefault="00C122F3" w:rsidP="00C122F3">
            <w:pPr>
              <w:spacing w:after="80"/>
              <w:jc w:val="both"/>
            </w:pPr>
            <w:r>
              <w:t xml:space="preserve">        Las peticiones viajan hacia HAProxy, que las distribuye entre réplicas disponibles del microservicio correspondiente usando round-robin.</w:t>
            </w:r>
          </w:p>
          <w:p w14:paraId="3CAEFDEE" w14:textId="525B37B4" w:rsidR="00A56CB3" w:rsidRDefault="00F053FA">
            <w:pPr>
              <w:spacing w:after="80"/>
              <w:ind w:firstLine="360"/>
              <w:jc w:val="both"/>
            </w:pPr>
            <w:r>
              <w:t xml:space="preserve"> Los microservicios procesan las peticiones y se comunican entre sí mediante los nombres DNS de la red overlay de Swarm cuando es necesario.</w:t>
            </w:r>
          </w:p>
          <w:p w14:paraId="2050746C" w14:textId="6EA7E19E" w:rsidR="00A56CB3" w:rsidRDefault="00F053FA">
            <w:pPr>
              <w:spacing w:after="80"/>
              <w:ind w:firstLine="360"/>
              <w:jc w:val="both"/>
            </w:pPr>
            <w:r>
              <w:t xml:space="preserve"> Cada microservicio persiste y consulta datos desde MySQL. ms-prestamos valida disponibilidad consultando ms-libros antes de registrar un préstamo.</w:t>
            </w:r>
          </w:p>
          <w:p w14:paraId="498F085C" w14:textId="182BC910" w:rsidR="00A56CB3" w:rsidRDefault="00F053FA">
            <w:pPr>
              <w:spacing w:after="80"/>
              <w:ind w:firstLine="360"/>
              <w:jc w:val="both"/>
            </w:pPr>
            <w:r>
              <w:t xml:space="preserve"> El pipeline Spark corre de forma independiente procesando los CSV históricos y generando archivos JSON de resultados analíticos.</w:t>
            </w:r>
          </w:p>
          <w:p w14:paraId="61A99DFC" w14:textId="79398F6C" w:rsidR="009B0AA2" w:rsidRDefault="00F053FA" w:rsidP="009B0AA2">
            <w:pPr>
              <w:spacing w:after="80"/>
              <w:ind w:firstLine="360"/>
              <w:jc w:val="both"/>
            </w:pPr>
            <w:r>
              <w:t>El Frontend consulta los JSON del pipeline para mostrarlos en el dashboard de visualización.</w:t>
            </w:r>
          </w:p>
          <w:p w14:paraId="684B1AE8" w14:textId="77777777" w:rsidR="009B0AA2" w:rsidRDefault="009B0AA2" w:rsidP="00A531C1">
            <w:pPr>
              <w:spacing w:after="80"/>
              <w:jc w:val="both"/>
            </w:pPr>
          </w:p>
          <w:p w14:paraId="7E30936F" w14:textId="77777777" w:rsidR="00A56CB3" w:rsidRPr="00D52E9B" w:rsidRDefault="00F053FA">
            <w:pPr>
              <w:spacing w:before="100" w:after="60"/>
              <w:rPr>
                <w:i/>
                <w:iCs/>
              </w:rPr>
            </w:pPr>
            <w:r w:rsidRPr="00D52E9B">
              <w:rPr>
                <w:b/>
                <w:bCs/>
                <w:i/>
                <w:iCs/>
              </w:rPr>
              <w:t>C. Diagrama de Despliegue</w:t>
            </w:r>
          </w:p>
          <w:p w14:paraId="2895136B" w14:textId="77777777" w:rsidR="00A56CB3" w:rsidRDefault="00F053FA">
            <w:pPr>
              <w:spacing w:after="80"/>
              <w:ind w:firstLine="360"/>
              <w:jc w:val="both"/>
            </w:pPr>
            <w:r>
              <w:t>El diagrama de despliegue muestra la distribución física de los componentes en los dos nodos del clúster. ServidorUbuntu1 actúa como nodo manager e inicializa el Swarm. ServidorUbuntu2 actúa como worker. Ambos nodos están conectados mediante una red overlay que permite comunicación entre contenedores independientemente del nodo físico.</w:t>
            </w:r>
          </w:p>
          <w:p w14:paraId="7A16C0B7" w14:textId="0FF9641B" w:rsidR="00A56CB3" w:rsidRDefault="00A56CB3">
            <w:pPr>
              <w:spacing w:after="70"/>
            </w:pPr>
          </w:p>
          <w:tbl>
            <w:tblPr>
              <w:tblW w:w="4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0"/>
              <w:gridCol w:w="820"/>
              <w:gridCol w:w="2430"/>
            </w:tblGrid>
            <w:tr w:rsidR="00A56CB3" w14:paraId="7E724200" w14:textId="77777777">
              <w:tc>
                <w:tcPr>
                  <w:tcW w:w="1310" w:type="dxa"/>
                  <w:tcBorders>
                    <w:top w:val="single" w:sz="4" w:space="0" w:color="000000"/>
                    <w:left w:val="single" w:sz="4" w:space="0" w:color="000000"/>
                    <w:bottom w:val="single" w:sz="4" w:space="0" w:color="000000"/>
                    <w:right w:val="single" w:sz="4" w:space="0" w:color="000000"/>
                  </w:tcBorders>
                  <w:shd w:val="clear" w:color="auto" w:fill="D9D9D9"/>
                  <w:tcMar>
                    <w:top w:w="55" w:type="dxa"/>
                    <w:left w:w="90" w:type="dxa"/>
                    <w:bottom w:w="55" w:type="dxa"/>
                    <w:right w:w="90" w:type="dxa"/>
                  </w:tcMar>
                </w:tcPr>
                <w:p w14:paraId="55EC2C4F" w14:textId="4C862FBF" w:rsidR="00A56CB3" w:rsidRDefault="00F053FA">
                  <w:pPr>
                    <w:jc w:val="center"/>
                  </w:pPr>
                  <w:r>
                    <w:rPr>
                      <w:b/>
                      <w:bCs/>
                      <w:sz w:val="18"/>
                      <w:szCs w:val="18"/>
                    </w:rPr>
                    <w:t>Nodo</w:t>
                  </w:r>
                </w:p>
              </w:tc>
              <w:tc>
                <w:tcPr>
                  <w:tcW w:w="796" w:type="dxa"/>
                  <w:tcBorders>
                    <w:top w:val="single" w:sz="4" w:space="0" w:color="000000"/>
                    <w:left w:val="single" w:sz="4" w:space="0" w:color="000000"/>
                    <w:bottom w:val="single" w:sz="4" w:space="0" w:color="000000"/>
                    <w:right w:val="single" w:sz="4" w:space="0" w:color="000000"/>
                  </w:tcBorders>
                  <w:shd w:val="clear" w:color="auto" w:fill="D9D9D9"/>
                  <w:tcMar>
                    <w:top w:w="55" w:type="dxa"/>
                    <w:left w:w="90" w:type="dxa"/>
                    <w:bottom w:w="55" w:type="dxa"/>
                    <w:right w:w="90" w:type="dxa"/>
                  </w:tcMar>
                </w:tcPr>
                <w:p w14:paraId="606CA7E4" w14:textId="77777777" w:rsidR="00A56CB3" w:rsidRDefault="00F053FA">
                  <w:pPr>
                    <w:jc w:val="center"/>
                  </w:pPr>
                  <w:r>
                    <w:rPr>
                      <w:b/>
                      <w:bCs/>
                      <w:sz w:val="18"/>
                      <w:szCs w:val="18"/>
                    </w:rPr>
                    <w:t>Rol</w:t>
                  </w:r>
                </w:p>
              </w:tc>
              <w:tc>
                <w:tcPr>
                  <w:tcW w:w="2574" w:type="dxa"/>
                  <w:tcBorders>
                    <w:top w:val="single" w:sz="4" w:space="0" w:color="000000"/>
                    <w:left w:val="single" w:sz="4" w:space="0" w:color="000000"/>
                    <w:bottom w:val="single" w:sz="4" w:space="0" w:color="000000"/>
                    <w:right w:val="single" w:sz="4" w:space="0" w:color="000000"/>
                  </w:tcBorders>
                  <w:shd w:val="clear" w:color="auto" w:fill="D9D9D9"/>
                  <w:tcMar>
                    <w:top w:w="55" w:type="dxa"/>
                    <w:left w:w="90" w:type="dxa"/>
                    <w:bottom w:w="55" w:type="dxa"/>
                    <w:right w:w="90" w:type="dxa"/>
                  </w:tcMar>
                </w:tcPr>
                <w:p w14:paraId="4371C3D3" w14:textId="4D48D71F" w:rsidR="00A56CB3" w:rsidRDefault="00F053FA">
                  <w:pPr>
                    <w:jc w:val="center"/>
                  </w:pPr>
                  <w:r>
                    <w:rPr>
                      <w:b/>
                      <w:bCs/>
                      <w:sz w:val="18"/>
                      <w:szCs w:val="18"/>
                    </w:rPr>
                    <w:t>Servicios Desplegados</w:t>
                  </w:r>
                </w:p>
              </w:tc>
            </w:tr>
            <w:tr w:rsidR="00A56CB3" w14:paraId="2F4B8689" w14:textId="77777777">
              <w:tc>
                <w:tcPr>
                  <w:tcW w:w="131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05AFDBA" w14:textId="47AD64B8" w:rsidR="00A56CB3" w:rsidRDefault="00F053FA">
                  <w:r>
                    <w:rPr>
                      <w:sz w:val="18"/>
                      <w:szCs w:val="18"/>
                    </w:rPr>
                    <w:t>ServidorUbuntu1</w:t>
                  </w:r>
                </w:p>
              </w:tc>
              <w:tc>
                <w:tcPr>
                  <w:tcW w:w="796"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DC4887C" w14:textId="11449339" w:rsidR="00A56CB3" w:rsidRDefault="00F053FA">
                  <w:r>
                    <w:rPr>
                      <w:sz w:val="18"/>
                      <w:szCs w:val="18"/>
                    </w:rPr>
                    <w:t>Manager</w:t>
                  </w:r>
                </w:p>
              </w:tc>
              <w:tc>
                <w:tcPr>
                  <w:tcW w:w="2574"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7B4D491" w14:textId="4F6BC423" w:rsidR="00A56CB3" w:rsidRDefault="00F053FA">
                  <w:r>
                    <w:rPr>
                      <w:sz w:val="18"/>
                      <w:szCs w:val="18"/>
                    </w:rPr>
                    <w:t>ms-usuarios (x2), ms-libros (x2), ms-prestamos (x3), HAProxy (x1)</w:t>
                  </w:r>
                </w:p>
              </w:tc>
            </w:tr>
            <w:tr w:rsidR="00A56CB3" w14:paraId="2321E5C7" w14:textId="77777777">
              <w:tc>
                <w:tcPr>
                  <w:tcW w:w="131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F74F0A9" w14:textId="2291D578" w:rsidR="00A56CB3" w:rsidRDefault="00F053FA">
                  <w:r>
                    <w:rPr>
                      <w:sz w:val="18"/>
                      <w:szCs w:val="18"/>
                    </w:rPr>
                    <w:t>ServidorUbuntu2</w:t>
                  </w:r>
                </w:p>
              </w:tc>
              <w:tc>
                <w:tcPr>
                  <w:tcW w:w="796"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4417AC1" w14:textId="4A44AA9C" w:rsidR="00A56CB3" w:rsidRDefault="00F053FA">
                  <w:r>
                    <w:rPr>
                      <w:sz w:val="18"/>
                      <w:szCs w:val="18"/>
                    </w:rPr>
                    <w:t>Worker</w:t>
                  </w:r>
                </w:p>
              </w:tc>
              <w:tc>
                <w:tcPr>
                  <w:tcW w:w="2574"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F0F2597" w14:textId="6755BC67" w:rsidR="00A56CB3" w:rsidRDefault="00F053FA">
                  <w:r>
                    <w:rPr>
                      <w:sz w:val="18"/>
                      <w:szCs w:val="18"/>
                    </w:rPr>
                    <w:t>Frontend Angular (x2), NGINX (x1), Spark Worker</w:t>
                  </w:r>
                </w:p>
              </w:tc>
            </w:tr>
          </w:tbl>
          <w:p w14:paraId="6678C78D" w14:textId="563DBF5F" w:rsidR="00A56CB3" w:rsidRDefault="00F053FA">
            <w:pPr>
              <w:spacing w:before="40" w:after="100"/>
              <w:jc w:val="center"/>
              <w:rPr>
                <w:sz w:val="18"/>
                <w:szCs w:val="18"/>
              </w:rPr>
            </w:pPr>
            <w:r>
              <w:rPr>
                <w:sz w:val="18"/>
                <w:szCs w:val="18"/>
              </w:rPr>
              <w:t>Tabla V. Distribución de servicios por nodo del clúster Swarm.</w:t>
            </w:r>
          </w:p>
          <w:p w14:paraId="70687123" w14:textId="77777777" w:rsidR="00151084" w:rsidRDefault="00151084">
            <w:pPr>
              <w:spacing w:before="40" w:after="100"/>
              <w:jc w:val="center"/>
            </w:pPr>
          </w:p>
          <w:p w14:paraId="3F32682A" w14:textId="19E376F5" w:rsidR="0089616D" w:rsidRPr="0089616D" w:rsidRDefault="0089616D" w:rsidP="0089616D">
            <w:pPr>
              <w:spacing w:after="60"/>
            </w:pPr>
            <w:r w:rsidRPr="0089616D">
              <w:rPr>
                <w:noProof/>
              </w:rPr>
              <w:drawing>
                <wp:anchor distT="0" distB="0" distL="114300" distR="114300" simplePos="0" relativeHeight="251664384" behindDoc="0" locked="0" layoutInCell="1" allowOverlap="1" wp14:anchorId="11DBFAD5" wp14:editId="18ED377E">
                  <wp:simplePos x="0" y="0"/>
                  <wp:positionH relativeFrom="column">
                    <wp:posOffset>80875</wp:posOffset>
                  </wp:positionH>
                  <wp:positionV relativeFrom="paragraph">
                    <wp:posOffset>6407</wp:posOffset>
                  </wp:positionV>
                  <wp:extent cx="3195100" cy="1427018"/>
                  <wp:effectExtent l="0" t="0" r="5715" b="1905"/>
                  <wp:wrapNone/>
                  <wp:docPr id="5343635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195100" cy="142701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28C5845" w14:textId="4157A5DD" w:rsidR="00A56CB3" w:rsidRDefault="00A56CB3">
            <w:pPr>
              <w:spacing w:after="60"/>
            </w:pPr>
          </w:p>
          <w:p w14:paraId="4B4A167A" w14:textId="77777777" w:rsidR="0089616D" w:rsidRDefault="0089616D">
            <w:pPr>
              <w:spacing w:before="40" w:after="100"/>
              <w:jc w:val="center"/>
              <w:rPr>
                <w:b/>
                <w:bCs/>
                <w:color w:val="555555"/>
                <w:sz w:val="18"/>
                <w:szCs w:val="18"/>
              </w:rPr>
            </w:pPr>
          </w:p>
          <w:p w14:paraId="508F3745" w14:textId="77777777" w:rsidR="0089616D" w:rsidRDefault="0089616D">
            <w:pPr>
              <w:spacing w:before="40" w:after="100"/>
              <w:jc w:val="center"/>
              <w:rPr>
                <w:b/>
                <w:bCs/>
                <w:color w:val="555555"/>
                <w:sz w:val="18"/>
                <w:szCs w:val="18"/>
              </w:rPr>
            </w:pPr>
          </w:p>
          <w:p w14:paraId="56BBDFF6" w14:textId="77777777" w:rsidR="0089616D" w:rsidRDefault="0089616D">
            <w:pPr>
              <w:spacing w:before="40" w:after="100"/>
              <w:jc w:val="center"/>
              <w:rPr>
                <w:b/>
                <w:bCs/>
                <w:color w:val="555555"/>
                <w:sz w:val="18"/>
                <w:szCs w:val="18"/>
              </w:rPr>
            </w:pPr>
          </w:p>
          <w:p w14:paraId="503989B1" w14:textId="77777777" w:rsidR="0089616D" w:rsidRDefault="0089616D">
            <w:pPr>
              <w:spacing w:before="40" w:after="100"/>
              <w:jc w:val="center"/>
              <w:rPr>
                <w:b/>
                <w:bCs/>
                <w:color w:val="555555"/>
                <w:sz w:val="18"/>
                <w:szCs w:val="18"/>
              </w:rPr>
            </w:pPr>
          </w:p>
          <w:p w14:paraId="0058F797" w14:textId="77777777" w:rsidR="0089616D" w:rsidRDefault="0089616D">
            <w:pPr>
              <w:spacing w:before="40" w:after="100"/>
              <w:jc w:val="center"/>
              <w:rPr>
                <w:b/>
                <w:bCs/>
                <w:color w:val="555555"/>
                <w:sz w:val="18"/>
                <w:szCs w:val="18"/>
              </w:rPr>
            </w:pPr>
          </w:p>
          <w:p w14:paraId="70153EA6" w14:textId="77777777" w:rsidR="0089616D" w:rsidRDefault="0089616D">
            <w:pPr>
              <w:spacing w:before="40" w:after="100"/>
              <w:jc w:val="center"/>
              <w:rPr>
                <w:b/>
                <w:bCs/>
                <w:color w:val="555555"/>
                <w:sz w:val="18"/>
                <w:szCs w:val="18"/>
              </w:rPr>
            </w:pPr>
          </w:p>
          <w:p w14:paraId="6877E2DE" w14:textId="744D324A" w:rsidR="00A56CB3" w:rsidRDefault="00F053FA">
            <w:pPr>
              <w:spacing w:before="40" w:after="100"/>
              <w:jc w:val="center"/>
              <w:rPr>
                <w:sz w:val="18"/>
                <w:szCs w:val="18"/>
              </w:rPr>
            </w:pPr>
            <w:r>
              <w:rPr>
                <w:sz w:val="18"/>
                <w:szCs w:val="18"/>
              </w:rPr>
              <w:t>Fig. 4. Diagrama de despliegue del clúster Docker Swarm.</w:t>
            </w:r>
          </w:p>
          <w:p w14:paraId="79B6606C" w14:textId="118CDC31" w:rsidR="00A56CB3" w:rsidRDefault="00A56CB3">
            <w:pPr>
              <w:spacing w:before="100" w:after="60"/>
            </w:pPr>
          </w:p>
          <w:p w14:paraId="649E1415" w14:textId="4E64FAE6" w:rsidR="00A56CB3" w:rsidRDefault="00F053FA">
            <w:pPr>
              <w:spacing w:after="80"/>
              <w:ind w:firstLine="360"/>
              <w:jc w:val="both"/>
            </w:pPr>
            <w:r>
              <w:t>La arquitectura de microservicios se despliega en un clúster Docker Swarm con dos nodos. Cada servicio cuenta con múltiples réplicas para garantizar alta disponibilidad y escalabilidad. El microservicio de préstamos actúa como núcleo coordinador de la lógica de negocio.</w:t>
            </w:r>
          </w:p>
          <w:p w14:paraId="1F75456B" w14:textId="6A365543" w:rsidR="00A56CB3" w:rsidRDefault="00A56CB3">
            <w:pPr>
              <w:spacing w:after="70"/>
            </w:pPr>
          </w:p>
          <w:tbl>
            <w:tblPr>
              <w:tblW w:w="4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4"/>
              <w:gridCol w:w="1030"/>
              <w:gridCol w:w="842"/>
              <w:gridCol w:w="1404"/>
            </w:tblGrid>
            <w:tr w:rsidR="00A56CB3" w14:paraId="36B3A06E" w14:textId="77777777">
              <w:tc>
                <w:tcPr>
                  <w:tcW w:w="1404" w:type="dxa"/>
                  <w:tcBorders>
                    <w:top w:val="single" w:sz="4" w:space="0" w:color="000000"/>
                    <w:left w:val="single" w:sz="4" w:space="0" w:color="000000"/>
                    <w:bottom w:val="single" w:sz="4" w:space="0" w:color="000000"/>
                    <w:right w:val="single" w:sz="4" w:space="0" w:color="000000"/>
                  </w:tcBorders>
                  <w:shd w:val="clear" w:color="auto" w:fill="D9D9D9"/>
                  <w:tcMar>
                    <w:top w:w="55" w:type="dxa"/>
                    <w:left w:w="90" w:type="dxa"/>
                    <w:bottom w:w="55" w:type="dxa"/>
                    <w:right w:w="90" w:type="dxa"/>
                  </w:tcMar>
                </w:tcPr>
                <w:p w14:paraId="70F4E0E7" w14:textId="77777777" w:rsidR="00A56CB3" w:rsidRDefault="00F053FA">
                  <w:pPr>
                    <w:jc w:val="center"/>
                  </w:pPr>
                  <w:r>
                    <w:rPr>
                      <w:b/>
                      <w:bCs/>
                      <w:sz w:val="18"/>
                      <w:szCs w:val="18"/>
                    </w:rPr>
                    <w:t>Servicio</w:t>
                  </w:r>
                </w:p>
              </w:tc>
              <w:tc>
                <w:tcPr>
                  <w:tcW w:w="1030" w:type="dxa"/>
                  <w:tcBorders>
                    <w:top w:val="single" w:sz="4" w:space="0" w:color="000000"/>
                    <w:left w:val="single" w:sz="4" w:space="0" w:color="000000"/>
                    <w:bottom w:val="single" w:sz="4" w:space="0" w:color="000000"/>
                    <w:right w:val="single" w:sz="4" w:space="0" w:color="000000"/>
                  </w:tcBorders>
                  <w:shd w:val="clear" w:color="auto" w:fill="D9D9D9"/>
                  <w:tcMar>
                    <w:top w:w="55" w:type="dxa"/>
                    <w:left w:w="90" w:type="dxa"/>
                    <w:bottom w:w="55" w:type="dxa"/>
                    <w:right w:w="90" w:type="dxa"/>
                  </w:tcMar>
                </w:tcPr>
                <w:p w14:paraId="7D64DF3F" w14:textId="77777777" w:rsidR="00A56CB3" w:rsidRDefault="00F053FA">
                  <w:pPr>
                    <w:jc w:val="center"/>
                  </w:pPr>
                  <w:r>
                    <w:rPr>
                      <w:b/>
                      <w:bCs/>
                      <w:sz w:val="18"/>
                      <w:szCs w:val="18"/>
                    </w:rPr>
                    <w:t>Puerto</w:t>
                  </w:r>
                </w:p>
              </w:tc>
              <w:tc>
                <w:tcPr>
                  <w:tcW w:w="842" w:type="dxa"/>
                  <w:tcBorders>
                    <w:top w:val="single" w:sz="4" w:space="0" w:color="000000"/>
                    <w:left w:val="single" w:sz="4" w:space="0" w:color="000000"/>
                    <w:bottom w:val="single" w:sz="4" w:space="0" w:color="000000"/>
                    <w:right w:val="single" w:sz="4" w:space="0" w:color="000000"/>
                  </w:tcBorders>
                  <w:shd w:val="clear" w:color="auto" w:fill="D9D9D9"/>
                  <w:tcMar>
                    <w:top w:w="55" w:type="dxa"/>
                    <w:left w:w="90" w:type="dxa"/>
                    <w:bottom w:w="55" w:type="dxa"/>
                    <w:right w:w="90" w:type="dxa"/>
                  </w:tcMar>
                </w:tcPr>
                <w:p w14:paraId="21D5724B" w14:textId="77777777" w:rsidR="00A56CB3" w:rsidRDefault="00F053FA">
                  <w:pPr>
                    <w:jc w:val="center"/>
                  </w:pPr>
                  <w:r>
                    <w:rPr>
                      <w:b/>
                      <w:bCs/>
                      <w:sz w:val="18"/>
                      <w:szCs w:val="18"/>
                    </w:rPr>
                    <w:t>Réplicas</w:t>
                  </w:r>
                </w:p>
              </w:tc>
              <w:tc>
                <w:tcPr>
                  <w:tcW w:w="1404" w:type="dxa"/>
                  <w:tcBorders>
                    <w:top w:val="single" w:sz="4" w:space="0" w:color="000000"/>
                    <w:left w:val="single" w:sz="4" w:space="0" w:color="000000"/>
                    <w:bottom w:val="single" w:sz="4" w:space="0" w:color="000000"/>
                    <w:right w:val="single" w:sz="4" w:space="0" w:color="000000"/>
                  </w:tcBorders>
                  <w:shd w:val="clear" w:color="auto" w:fill="D9D9D9"/>
                  <w:tcMar>
                    <w:top w:w="55" w:type="dxa"/>
                    <w:left w:w="90" w:type="dxa"/>
                    <w:bottom w:w="55" w:type="dxa"/>
                    <w:right w:w="90" w:type="dxa"/>
                  </w:tcMar>
                </w:tcPr>
                <w:p w14:paraId="148E6B36" w14:textId="77777777" w:rsidR="00A56CB3" w:rsidRDefault="00F053FA">
                  <w:pPr>
                    <w:jc w:val="center"/>
                  </w:pPr>
                  <w:r>
                    <w:rPr>
                      <w:b/>
                      <w:bCs/>
                      <w:sz w:val="18"/>
                      <w:szCs w:val="18"/>
                    </w:rPr>
                    <w:t>Nodo</w:t>
                  </w:r>
                </w:p>
              </w:tc>
            </w:tr>
            <w:tr w:rsidR="00A56CB3" w14:paraId="2B62564B" w14:textId="77777777">
              <w:tc>
                <w:tcPr>
                  <w:tcW w:w="1404"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41E5D13" w14:textId="77777777" w:rsidR="00A56CB3" w:rsidRDefault="00F053FA">
                  <w:r>
                    <w:rPr>
                      <w:sz w:val="18"/>
                      <w:szCs w:val="18"/>
                    </w:rPr>
                    <w:t>ms-usuarios</w:t>
                  </w:r>
                </w:p>
              </w:tc>
              <w:tc>
                <w:tcPr>
                  <w:tcW w:w="103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BE575D3" w14:textId="77777777" w:rsidR="00A56CB3" w:rsidRDefault="00F053FA">
                  <w:r>
                    <w:rPr>
                      <w:sz w:val="18"/>
                      <w:szCs w:val="18"/>
                    </w:rPr>
                    <w:t>3001</w:t>
                  </w:r>
                </w:p>
              </w:tc>
              <w:tc>
                <w:tcPr>
                  <w:tcW w:w="842"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CE5E3E9" w14:textId="77777777" w:rsidR="00A56CB3" w:rsidRDefault="00F053FA">
                  <w:r>
                    <w:rPr>
                      <w:sz w:val="18"/>
                      <w:szCs w:val="18"/>
                    </w:rPr>
                    <w:t>2</w:t>
                  </w:r>
                </w:p>
              </w:tc>
              <w:tc>
                <w:tcPr>
                  <w:tcW w:w="1404"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A654DB1" w14:textId="77777777" w:rsidR="00A56CB3" w:rsidRDefault="00F053FA">
                  <w:r>
                    <w:rPr>
                      <w:sz w:val="18"/>
                      <w:szCs w:val="18"/>
                    </w:rPr>
                    <w:t>Ubuntu1/2</w:t>
                  </w:r>
                </w:p>
              </w:tc>
            </w:tr>
            <w:tr w:rsidR="00A56CB3" w14:paraId="2A6F66C8" w14:textId="77777777">
              <w:tc>
                <w:tcPr>
                  <w:tcW w:w="1404"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69550A9" w14:textId="77777777" w:rsidR="00A56CB3" w:rsidRDefault="00F053FA">
                  <w:r>
                    <w:rPr>
                      <w:sz w:val="18"/>
                      <w:szCs w:val="18"/>
                    </w:rPr>
                    <w:t>ms-libros</w:t>
                  </w:r>
                </w:p>
              </w:tc>
              <w:tc>
                <w:tcPr>
                  <w:tcW w:w="103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944664B" w14:textId="77777777" w:rsidR="00A56CB3" w:rsidRDefault="00F053FA">
                  <w:r>
                    <w:rPr>
                      <w:sz w:val="18"/>
                      <w:szCs w:val="18"/>
                    </w:rPr>
                    <w:t>3002</w:t>
                  </w:r>
                </w:p>
              </w:tc>
              <w:tc>
                <w:tcPr>
                  <w:tcW w:w="842"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01531AD" w14:textId="77777777" w:rsidR="00A56CB3" w:rsidRDefault="00F053FA">
                  <w:r>
                    <w:rPr>
                      <w:sz w:val="18"/>
                      <w:szCs w:val="18"/>
                    </w:rPr>
                    <w:t>2</w:t>
                  </w:r>
                </w:p>
              </w:tc>
              <w:tc>
                <w:tcPr>
                  <w:tcW w:w="1404"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81F78F0" w14:textId="77777777" w:rsidR="00A56CB3" w:rsidRDefault="00F053FA">
                  <w:r>
                    <w:rPr>
                      <w:sz w:val="18"/>
                      <w:szCs w:val="18"/>
                    </w:rPr>
                    <w:t>Ubuntu1/2</w:t>
                  </w:r>
                </w:p>
              </w:tc>
            </w:tr>
            <w:tr w:rsidR="00A56CB3" w14:paraId="25677D4B" w14:textId="77777777">
              <w:tc>
                <w:tcPr>
                  <w:tcW w:w="1404"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EC6C719" w14:textId="77777777" w:rsidR="00A56CB3" w:rsidRDefault="00F053FA">
                  <w:r>
                    <w:rPr>
                      <w:sz w:val="18"/>
                      <w:szCs w:val="18"/>
                    </w:rPr>
                    <w:t>ms-prestamos</w:t>
                  </w:r>
                </w:p>
              </w:tc>
              <w:tc>
                <w:tcPr>
                  <w:tcW w:w="103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AD0C5A6" w14:textId="77777777" w:rsidR="00A56CB3" w:rsidRDefault="00F053FA">
                  <w:r>
                    <w:rPr>
                      <w:sz w:val="18"/>
                      <w:szCs w:val="18"/>
                    </w:rPr>
                    <w:t>3003</w:t>
                  </w:r>
                </w:p>
              </w:tc>
              <w:tc>
                <w:tcPr>
                  <w:tcW w:w="842"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63B5AA8" w14:textId="77777777" w:rsidR="00A56CB3" w:rsidRDefault="00F053FA">
                  <w:r>
                    <w:rPr>
                      <w:sz w:val="18"/>
                      <w:szCs w:val="18"/>
                    </w:rPr>
                    <w:t>3</w:t>
                  </w:r>
                </w:p>
              </w:tc>
              <w:tc>
                <w:tcPr>
                  <w:tcW w:w="1404"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E11A158" w14:textId="77777777" w:rsidR="00A56CB3" w:rsidRDefault="00F053FA">
                  <w:r>
                    <w:rPr>
                      <w:sz w:val="18"/>
                      <w:szCs w:val="18"/>
                    </w:rPr>
                    <w:t>Ubuntu1/2</w:t>
                  </w:r>
                </w:p>
              </w:tc>
            </w:tr>
            <w:tr w:rsidR="00A56CB3" w14:paraId="4A2A9586" w14:textId="77777777">
              <w:tc>
                <w:tcPr>
                  <w:tcW w:w="1404"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E3E754C" w14:textId="77777777" w:rsidR="00A56CB3" w:rsidRDefault="00F053FA">
                  <w:r>
                    <w:rPr>
                      <w:sz w:val="18"/>
                      <w:szCs w:val="18"/>
                    </w:rPr>
                    <w:t>HAProxy</w:t>
                  </w:r>
                </w:p>
              </w:tc>
              <w:tc>
                <w:tcPr>
                  <w:tcW w:w="103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D26B04A" w14:textId="77777777" w:rsidR="00A56CB3" w:rsidRDefault="00F053FA">
                  <w:r>
                    <w:rPr>
                      <w:sz w:val="18"/>
                      <w:szCs w:val="18"/>
                    </w:rPr>
                    <w:t>80/8404</w:t>
                  </w:r>
                </w:p>
              </w:tc>
              <w:tc>
                <w:tcPr>
                  <w:tcW w:w="842"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045CBE5" w14:textId="77777777" w:rsidR="00A56CB3" w:rsidRDefault="00F053FA">
                  <w:r>
                    <w:rPr>
                      <w:sz w:val="18"/>
                      <w:szCs w:val="18"/>
                    </w:rPr>
                    <w:t>1</w:t>
                  </w:r>
                </w:p>
              </w:tc>
              <w:tc>
                <w:tcPr>
                  <w:tcW w:w="1404"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0ABCED5" w14:textId="77777777" w:rsidR="00A56CB3" w:rsidRDefault="00F053FA">
                  <w:r>
                    <w:rPr>
                      <w:sz w:val="18"/>
                      <w:szCs w:val="18"/>
                    </w:rPr>
                    <w:t>Ubuntu1</w:t>
                  </w:r>
                </w:p>
              </w:tc>
            </w:tr>
            <w:tr w:rsidR="00A56CB3" w14:paraId="0A7EEAF6" w14:textId="77777777">
              <w:tc>
                <w:tcPr>
                  <w:tcW w:w="1404"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EB70ED8" w14:textId="77777777" w:rsidR="00A56CB3" w:rsidRDefault="00F053FA">
                  <w:r>
                    <w:rPr>
                      <w:sz w:val="18"/>
                      <w:szCs w:val="18"/>
                    </w:rPr>
                    <w:t>Frontend</w:t>
                  </w:r>
                </w:p>
              </w:tc>
              <w:tc>
                <w:tcPr>
                  <w:tcW w:w="103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FC15427" w14:textId="77777777" w:rsidR="00A56CB3" w:rsidRDefault="00F053FA">
                  <w:r>
                    <w:rPr>
                      <w:sz w:val="18"/>
                      <w:szCs w:val="18"/>
                    </w:rPr>
                    <w:t>4200</w:t>
                  </w:r>
                </w:p>
              </w:tc>
              <w:tc>
                <w:tcPr>
                  <w:tcW w:w="842"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6C63449" w14:textId="77777777" w:rsidR="00A56CB3" w:rsidRDefault="00F053FA">
                  <w:r>
                    <w:rPr>
                      <w:sz w:val="18"/>
                      <w:szCs w:val="18"/>
                    </w:rPr>
                    <w:t>2</w:t>
                  </w:r>
                </w:p>
              </w:tc>
              <w:tc>
                <w:tcPr>
                  <w:tcW w:w="1404"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CD09F60" w14:textId="77777777" w:rsidR="00A56CB3" w:rsidRDefault="00F053FA">
                  <w:r>
                    <w:rPr>
                      <w:sz w:val="18"/>
                      <w:szCs w:val="18"/>
                    </w:rPr>
                    <w:t>Ubuntu2</w:t>
                  </w:r>
                </w:p>
              </w:tc>
            </w:tr>
            <w:tr w:rsidR="00A56CB3" w14:paraId="4774B057" w14:textId="77777777">
              <w:tc>
                <w:tcPr>
                  <w:tcW w:w="1404"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208A4FA" w14:textId="061539AE" w:rsidR="00A56CB3" w:rsidRDefault="00F053FA">
                  <w:r>
                    <w:rPr>
                      <w:sz w:val="18"/>
                      <w:szCs w:val="18"/>
                    </w:rPr>
                    <w:t>NGINX</w:t>
                  </w:r>
                </w:p>
              </w:tc>
              <w:tc>
                <w:tcPr>
                  <w:tcW w:w="103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0ADDAD8" w14:textId="77777777" w:rsidR="00A56CB3" w:rsidRDefault="00F053FA">
                  <w:r>
                    <w:rPr>
                      <w:sz w:val="18"/>
                      <w:szCs w:val="18"/>
                    </w:rPr>
                    <w:t>80</w:t>
                  </w:r>
                </w:p>
              </w:tc>
              <w:tc>
                <w:tcPr>
                  <w:tcW w:w="842"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8B16A03" w14:textId="77777777" w:rsidR="00A56CB3" w:rsidRDefault="00F053FA">
                  <w:r>
                    <w:rPr>
                      <w:sz w:val="18"/>
                      <w:szCs w:val="18"/>
                    </w:rPr>
                    <w:t>1</w:t>
                  </w:r>
                </w:p>
              </w:tc>
              <w:tc>
                <w:tcPr>
                  <w:tcW w:w="1404"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93CAAE4" w14:textId="77777777" w:rsidR="00A56CB3" w:rsidRDefault="00F053FA">
                  <w:r>
                    <w:rPr>
                      <w:sz w:val="18"/>
                      <w:szCs w:val="18"/>
                    </w:rPr>
                    <w:t>Ubuntu2</w:t>
                  </w:r>
                </w:p>
              </w:tc>
            </w:tr>
            <w:tr w:rsidR="00D52E9B" w14:paraId="45AF7F61" w14:textId="77777777">
              <w:tc>
                <w:tcPr>
                  <w:tcW w:w="1404"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5B49C76" w14:textId="2422AA1D" w:rsidR="00D52E9B" w:rsidRDefault="00D52E9B">
                  <w:pPr>
                    <w:rPr>
                      <w:sz w:val="18"/>
                      <w:szCs w:val="18"/>
                    </w:rPr>
                  </w:pPr>
                  <w:r w:rsidRPr="00D52E9B">
                    <w:rPr>
                      <w:sz w:val="18"/>
                      <w:szCs w:val="18"/>
                    </w:rPr>
                    <w:t>Spark Máster</w:t>
                  </w:r>
                </w:p>
              </w:tc>
              <w:tc>
                <w:tcPr>
                  <w:tcW w:w="103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CE3305D" w14:textId="2E6ED10B" w:rsidR="00D52E9B" w:rsidRDefault="00D52E9B">
                  <w:pPr>
                    <w:rPr>
                      <w:sz w:val="18"/>
                      <w:szCs w:val="18"/>
                    </w:rPr>
                  </w:pPr>
                  <w:r w:rsidRPr="00D52E9B">
                    <w:rPr>
                      <w:sz w:val="18"/>
                      <w:szCs w:val="18"/>
                    </w:rPr>
                    <w:t>7077</w:t>
                  </w:r>
                </w:p>
              </w:tc>
              <w:tc>
                <w:tcPr>
                  <w:tcW w:w="842"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2C31CEE" w14:textId="60E4E77C" w:rsidR="00D52E9B" w:rsidRDefault="00D52E9B">
                  <w:pPr>
                    <w:rPr>
                      <w:sz w:val="18"/>
                      <w:szCs w:val="18"/>
                    </w:rPr>
                  </w:pPr>
                  <w:r>
                    <w:rPr>
                      <w:sz w:val="18"/>
                      <w:szCs w:val="18"/>
                    </w:rPr>
                    <w:t>1</w:t>
                  </w:r>
                </w:p>
              </w:tc>
              <w:tc>
                <w:tcPr>
                  <w:tcW w:w="1404"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2399255" w14:textId="4D6B1E99" w:rsidR="00D52E9B" w:rsidRDefault="00D52E9B">
                  <w:pPr>
                    <w:rPr>
                      <w:sz w:val="18"/>
                      <w:szCs w:val="18"/>
                    </w:rPr>
                  </w:pPr>
                  <w:r>
                    <w:rPr>
                      <w:sz w:val="18"/>
                      <w:szCs w:val="18"/>
                    </w:rPr>
                    <w:t>Ubuntu2</w:t>
                  </w:r>
                </w:p>
              </w:tc>
            </w:tr>
            <w:tr w:rsidR="00D52E9B" w14:paraId="49C712FD" w14:textId="77777777">
              <w:tc>
                <w:tcPr>
                  <w:tcW w:w="1404"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F7545C7" w14:textId="0DC829B1" w:rsidR="00D52E9B" w:rsidRPr="00D52E9B" w:rsidRDefault="00D52E9B">
                  <w:pPr>
                    <w:rPr>
                      <w:sz w:val="18"/>
                      <w:szCs w:val="18"/>
                    </w:rPr>
                  </w:pPr>
                  <w:r w:rsidRPr="00D52E9B">
                    <w:rPr>
                      <w:sz w:val="18"/>
                      <w:szCs w:val="18"/>
                    </w:rPr>
                    <w:t>Spark Worker</w:t>
                  </w:r>
                </w:p>
              </w:tc>
              <w:tc>
                <w:tcPr>
                  <w:tcW w:w="103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85AE11D" w14:textId="5C95B519" w:rsidR="00D52E9B" w:rsidRPr="00D52E9B" w:rsidRDefault="00D52E9B" w:rsidP="00D52E9B">
                  <w:pPr>
                    <w:rPr>
                      <w:vanish/>
                      <w:sz w:val="18"/>
                      <w:szCs w:val="18"/>
                    </w:rPr>
                  </w:pPr>
                  <w:r>
                    <w:rPr>
                      <w:sz w:val="18"/>
                      <w:szCs w:val="18"/>
                    </w:rPr>
                    <w:t>8001</w:t>
                  </w:r>
                </w:p>
                <w:p w14:paraId="5102D928" w14:textId="77777777" w:rsidR="00D52E9B" w:rsidRPr="00D52E9B" w:rsidRDefault="00D52E9B">
                  <w:pPr>
                    <w:rPr>
                      <w:sz w:val="18"/>
                      <w:szCs w:val="18"/>
                    </w:rPr>
                  </w:pPr>
                </w:p>
              </w:tc>
              <w:tc>
                <w:tcPr>
                  <w:tcW w:w="842"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551A2BA" w14:textId="07F01732" w:rsidR="00D52E9B" w:rsidRPr="00D52E9B" w:rsidRDefault="00D52E9B" w:rsidP="00D52E9B">
                  <w:pPr>
                    <w:rPr>
                      <w:sz w:val="18"/>
                      <w:szCs w:val="18"/>
                    </w:rPr>
                  </w:pPr>
                  <w:r>
                    <w:rPr>
                      <w:sz w:val="18"/>
                      <w:szCs w:val="18"/>
                    </w:rPr>
                    <w:t>1</w:t>
                  </w:r>
                </w:p>
              </w:tc>
              <w:tc>
                <w:tcPr>
                  <w:tcW w:w="1404"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7DCB98C" w14:textId="174F6078" w:rsidR="00D52E9B" w:rsidRDefault="00D52E9B">
                  <w:pPr>
                    <w:rPr>
                      <w:sz w:val="18"/>
                      <w:szCs w:val="18"/>
                    </w:rPr>
                  </w:pPr>
                  <w:r>
                    <w:rPr>
                      <w:sz w:val="18"/>
                      <w:szCs w:val="18"/>
                    </w:rPr>
                    <w:t>Ubuntu1</w:t>
                  </w:r>
                </w:p>
              </w:tc>
            </w:tr>
          </w:tbl>
          <w:p w14:paraId="629DC655" w14:textId="33F458DC" w:rsidR="00A56CB3" w:rsidRDefault="00F053FA">
            <w:pPr>
              <w:spacing w:before="40" w:after="100"/>
              <w:jc w:val="center"/>
              <w:rPr>
                <w:sz w:val="18"/>
                <w:szCs w:val="18"/>
              </w:rPr>
            </w:pPr>
            <w:r>
              <w:rPr>
                <w:sz w:val="18"/>
                <w:szCs w:val="18"/>
              </w:rPr>
              <w:t>Tabla VI. Servicios del clúster Swarm con configuración de réplicas.</w:t>
            </w:r>
          </w:p>
          <w:p w14:paraId="232F6B2B" w14:textId="77777777" w:rsidR="00151084" w:rsidRDefault="00151084">
            <w:pPr>
              <w:spacing w:before="40" w:after="100"/>
              <w:jc w:val="center"/>
            </w:pPr>
          </w:p>
          <w:p w14:paraId="62C65884" w14:textId="77777777" w:rsidR="00A56CB3" w:rsidRDefault="00F053FA">
            <w:pPr>
              <w:spacing w:after="80"/>
              <w:ind w:firstLine="360"/>
              <w:jc w:val="both"/>
            </w:pPr>
            <w:r>
              <w:t>HAProxy distribuye el tráfico usando round-robin entre réplicas activas. El dashboard (puerto 8404) monitorea el estado de los backends en tiempo real. Ante la caída de un nodo, Swarm redistribuye los contenedores automáticamente manteniendo disponibilidad del servicio.</w:t>
            </w:r>
          </w:p>
          <w:p w14:paraId="3C54B0EB" w14:textId="77777777" w:rsidR="00A56CB3" w:rsidRDefault="00F053FA">
            <w:pPr>
              <w:spacing w:after="80"/>
              <w:ind w:firstLine="360"/>
              <w:jc w:val="both"/>
            </w:pPr>
            <w:r>
              <w:t>El pipeline ETL con PySpark ejecuta cuatro jobs sobre el dataset histórico. Cada job lee los CSV, aplica transformaciones distribuidas y persiste resultados en JSON para ser consumidos por el backend y visualizados en el dashboard.</w:t>
            </w:r>
          </w:p>
          <w:p w14:paraId="1813F36D" w14:textId="77777777" w:rsidR="00A56CB3" w:rsidRDefault="00A56CB3">
            <w:pPr>
              <w:spacing w:after="70"/>
            </w:pPr>
          </w:p>
          <w:p w14:paraId="24CC6E59" w14:textId="77777777" w:rsidR="00D52E9B" w:rsidRDefault="00D52E9B">
            <w:pPr>
              <w:spacing w:after="70"/>
            </w:pPr>
          </w:p>
          <w:tbl>
            <w:tblPr>
              <w:tblW w:w="46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2"/>
              <w:gridCol w:w="2434"/>
              <w:gridCol w:w="1685"/>
            </w:tblGrid>
            <w:tr w:rsidR="00A56CB3" w14:paraId="634B39E3" w14:textId="77777777">
              <w:tc>
                <w:tcPr>
                  <w:tcW w:w="562" w:type="dxa"/>
                  <w:tcBorders>
                    <w:top w:val="single" w:sz="4" w:space="0" w:color="000000"/>
                    <w:left w:val="single" w:sz="4" w:space="0" w:color="000000"/>
                    <w:bottom w:val="single" w:sz="4" w:space="0" w:color="000000"/>
                    <w:right w:val="single" w:sz="4" w:space="0" w:color="000000"/>
                  </w:tcBorders>
                  <w:shd w:val="clear" w:color="auto" w:fill="D9D9D9"/>
                  <w:tcMar>
                    <w:top w:w="55" w:type="dxa"/>
                    <w:left w:w="90" w:type="dxa"/>
                    <w:bottom w:w="55" w:type="dxa"/>
                    <w:right w:w="90" w:type="dxa"/>
                  </w:tcMar>
                </w:tcPr>
                <w:p w14:paraId="506E5E16" w14:textId="77777777" w:rsidR="00A56CB3" w:rsidRDefault="00F053FA">
                  <w:pPr>
                    <w:jc w:val="center"/>
                  </w:pPr>
                  <w:r>
                    <w:rPr>
                      <w:b/>
                      <w:bCs/>
                      <w:sz w:val="18"/>
                      <w:szCs w:val="18"/>
                    </w:rPr>
                    <w:t>Job</w:t>
                  </w:r>
                </w:p>
              </w:tc>
              <w:tc>
                <w:tcPr>
                  <w:tcW w:w="2434" w:type="dxa"/>
                  <w:tcBorders>
                    <w:top w:val="single" w:sz="4" w:space="0" w:color="000000"/>
                    <w:left w:val="single" w:sz="4" w:space="0" w:color="000000"/>
                    <w:bottom w:val="single" w:sz="4" w:space="0" w:color="000000"/>
                    <w:right w:val="single" w:sz="4" w:space="0" w:color="000000"/>
                  </w:tcBorders>
                  <w:shd w:val="clear" w:color="auto" w:fill="D9D9D9"/>
                  <w:tcMar>
                    <w:top w:w="55" w:type="dxa"/>
                    <w:left w:w="90" w:type="dxa"/>
                    <w:bottom w:w="55" w:type="dxa"/>
                    <w:right w:w="90" w:type="dxa"/>
                  </w:tcMar>
                </w:tcPr>
                <w:p w14:paraId="351C4264" w14:textId="77777777" w:rsidR="00A56CB3" w:rsidRDefault="00F053FA">
                  <w:pPr>
                    <w:jc w:val="center"/>
                  </w:pPr>
                  <w:r>
                    <w:rPr>
                      <w:b/>
                      <w:bCs/>
                      <w:sz w:val="18"/>
                      <w:szCs w:val="18"/>
                    </w:rPr>
                    <w:t>Descripción</w:t>
                  </w:r>
                </w:p>
              </w:tc>
              <w:tc>
                <w:tcPr>
                  <w:tcW w:w="1685" w:type="dxa"/>
                  <w:tcBorders>
                    <w:top w:val="single" w:sz="4" w:space="0" w:color="000000"/>
                    <w:left w:val="single" w:sz="4" w:space="0" w:color="000000"/>
                    <w:bottom w:val="single" w:sz="4" w:space="0" w:color="000000"/>
                    <w:right w:val="single" w:sz="4" w:space="0" w:color="000000"/>
                  </w:tcBorders>
                  <w:shd w:val="clear" w:color="auto" w:fill="D9D9D9"/>
                  <w:tcMar>
                    <w:top w:w="55" w:type="dxa"/>
                    <w:left w:w="90" w:type="dxa"/>
                    <w:bottom w:w="55" w:type="dxa"/>
                    <w:right w:w="90" w:type="dxa"/>
                  </w:tcMar>
                </w:tcPr>
                <w:p w14:paraId="182BCC59" w14:textId="77777777" w:rsidR="00A56CB3" w:rsidRDefault="00F053FA">
                  <w:pPr>
                    <w:jc w:val="center"/>
                  </w:pPr>
                  <w:r>
                    <w:rPr>
                      <w:b/>
                      <w:bCs/>
                      <w:sz w:val="18"/>
                      <w:szCs w:val="18"/>
                    </w:rPr>
                    <w:t>Salida JSON</w:t>
                  </w:r>
                </w:p>
              </w:tc>
            </w:tr>
            <w:tr w:rsidR="00A56CB3" w14:paraId="66A5EC95" w14:textId="77777777">
              <w:tc>
                <w:tcPr>
                  <w:tcW w:w="562"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7F8A536" w14:textId="77777777" w:rsidR="00A56CB3" w:rsidRDefault="00F053FA">
                  <w:r>
                    <w:rPr>
                      <w:sz w:val="18"/>
                      <w:szCs w:val="18"/>
                    </w:rPr>
                    <w:t>Job 1</w:t>
                  </w:r>
                </w:p>
              </w:tc>
              <w:tc>
                <w:tcPr>
                  <w:tcW w:w="2434"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8E6EA19" w14:textId="77777777" w:rsidR="00A56CB3" w:rsidRDefault="00F053FA">
                  <w:r>
                    <w:rPr>
                      <w:sz w:val="18"/>
                      <w:szCs w:val="18"/>
                    </w:rPr>
                    <w:t>Análisis préstamos por tipo y período mensual/anual</w:t>
                  </w:r>
                </w:p>
              </w:tc>
              <w:tc>
                <w:tcPr>
                  <w:tcW w:w="1685"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DAFA6FC" w14:textId="77777777" w:rsidR="00A56CB3" w:rsidRDefault="00F053FA">
                  <w:r>
                    <w:rPr>
                      <w:sz w:val="18"/>
                      <w:szCs w:val="18"/>
                    </w:rPr>
                    <w:t>prestamos_tipo.json</w:t>
                  </w:r>
                </w:p>
              </w:tc>
            </w:tr>
            <w:tr w:rsidR="00A56CB3" w14:paraId="7F6BC56C" w14:textId="77777777">
              <w:tc>
                <w:tcPr>
                  <w:tcW w:w="562"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6720492" w14:textId="77777777" w:rsidR="00A56CB3" w:rsidRDefault="00F053FA">
                  <w:r>
                    <w:rPr>
                      <w:sz w:val="18"/>
                      <w:szCs w:val="18"/>
                    </w:rPr>
                    <w:t>Job 2</w:t>
                  </w:r>
                </w:p>
              </w:tc>
              <w:tc>
                <w:tcPr>
                  <w:tcW w:w="2434"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F2612DA" w14:textId="77777777" w:rsidR="00A56CB3" w:rsidRDefault="00F053FA">
                  <w:r>
                    <w:rPr>
                      <w:sz w:val="18"/>
                      <w:szCs w:val="18"/>
                    </w:rPr>
                    <w:t>Ranking libros más solicitados por género</w:t>
                  </w:r>
                </w:p>
              </w:tc>
              <w:tc>
                <w:tcPr>
                  <w:tcW w:w="1685"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2AE2FC7" w14:textId="4EA80CD8" w:rsidR="00A56CB3" w:rsidRDefault="00F053FA">
                  <w:r>
                    <w:rPr>
                      <w:sz w:val="18"/>
                      <w:szCs w:val="18"/>
                    </w:rPr>
                    <w:t>top_</w:t>
                  </w:r>
                  <w:r w:rsidR="00C122F3">
                    <w:rPr>
                      <w:sz w:val="18"/>
                      <w:szCs w:val="18"/>
                    </w:rPr>
                    <w:t>libros. json</w:t>
                  </w:r>
                </w:p>
              </w:tc>
            </w:tr>
            <w:tr w:rsidR="00A56CB3" w14:paraId="5338B273" w14:textId="77777777">
              <w:tc>
                <w:tcPr>
                  <w:tcW w:w="562"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481C228" w14:textId="77777777" w:rsidR="00A56CB3" w:rsidRDefault="00F053FA">
                  <w:r>
                    <w:rPr>
                      <w:sz w:val="18"/>
                      <w:szCs w:val="18"/>
                    </w:rPr>
                    <w:t>Job 3</w:t>
                  </w:r>
                </w:p>
              </w:tc>
              <w:tc>
                <w:tcPr>
                  <w:tcW w:w="2434"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1027762" w14:textId="77777777" w:rsidR="00A56CB3" w:rsidRDefault="00F053FA">
                  <w:r>
                    <w:rPr>
                      <w:sz w:val="18"/>
                      <w:szCs w:val="18"/>
                    </w:rPr>
                    <w:t>Análisis de multas por usuario y estado de pago</w:t>
                  </w:r>
                </w:p>
              </w:tc>
              <w:tc>
                <w:tcPr>
                  <w:tcW w:w="1685"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6AAD84C" w14:textId="1A57A813" w:rsidR="00A56CB3" w:rsidRDefault="00F053FA">
                  <w:r>
                    <w:rPr>
                      <w:sz w:val="18"/>
                      <w:szCs w:val="18"/>
                    </w:rPr>
                    <w:t>multas_</w:t>
                  </w:r>
                  <w:r w:rsidR="00C122F3">
                    <w:rPr>
                      <w:sz w:val="18"/>
                      <w:szCs w:val="18"/>
                    </w:rPr>
                    <w:t>usuario. json</w:t>
                  </w:r>
                </w:p>
              </w:tc>
            </w:tr>
            <w:tr w:rsidR="00A56CB3" w14:paraId="09600FD4" w14:textId="77777777">
              <w:tc>
                <w:tcPr>
                  <w:tcW w:w="562"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122D39F" w14:textId="77777777" w:rsidR="00A56CB3" w:rsidRDefault="00F053FA">
                  <w:r>
                    <w:rPr>
                      <w:sz w:val="18"/>
                      <w:szCs w:val="18"/>
                    </w:rPr>
                    <w:t>Job 4</w:t>
                  </w:r>
                </w:p>
              </w:tc>
              <w:tc>
                <w:tcPr>
                  <w:tcW w:w="2434"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01D5F8A" w14:textId="77777777" w:rsidR="00A56CB3" w:rsidRDefault="00F053FA">
                  <w:r>
                    <w:rPr>
                      <w:sz w:val="18"/>
                      <w:szCs w:val="18"/>
                    </w:rPr>
                    <w:t>Tasa de renovación por género y tipo de préstamo</w:t>
                  </w:r>
                </w:p>
              </w:tc>
              <w:tc>
                <w:tcPr>
                  <w:tcW w:w="1685"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1E716BD" w14:textId="04C99FB0" w:rsidR="00A56CB3" w:rsidRDefault="00F053FA">
                  <w:r>
                    <w:rPr>
                      <w:sz w:val="18"/>
                      <w:szCs w:val="18"/>
                    </w:rPr>
                    <w:t>tasa_</w:t>
                  </w:r>
                  <w:r w:rsidR="00C122F3">
                    <w:rPr>
                      <w:sz w:val="18"/>
                      <w:szCs w:val="18"/>
                    </w:rPr>
                    <w:t>renovacion. json</w:t>
                  </w:r>
                </w:p>
              </w:tc>
            </w:tr>
          </w:tbl>
          <w:p w14:paraId="514501D6" w14:textId="12D0B55B" w:rsidR="00A56CB3" w:rsidRDefault="00F053FA" w:rsidP="00D52E9B">
            <w:pPr>
              <w:spacing w:before="40" w:after="100"/>
              <w:jc w:val="center"/>
              <w:rPr>
                <w:sz w:val="18"/>
                <w:szCs w:val="18"/>
              </w:rPr>
            </w:pPr>
            <w:r>
              <w:rPr>
                <w:sz w:val="18"/>
                <w:szCs w:val="18"/>
              </w:rPr>
              <w:t>Tabla VII. Jobs del pipeline Apache Spark.</w:t>
            </w:r>
          </w:p>
          <w:p w14:paraId="2C797F9B" w14:textId="4A75EEAF" w:rsidR="00D52E9B" w:rsidRDefault="00D52E9B" w:rsidP="00D52E9B">
            <w:pPr>
              <w:spacing w:before="40" w:after="100"/>
              <w:jc w:val="center"/>
            </w:pPr>
          </w:p>
          <w:p w14:paraId="6D0D5D9B" w14:textId="34CD028A" w:rsidR="00D52E9B" w:rsidRPr="00D52E9B" w:rsidRDefault="00F053FA">
            <w:pPr>
              <w:spacing w:before="160" w:after="80"/>
              <w:rPr>
                <w:b/>
                <w:bCs/>
              </w:rPr>
            </w:pPr>
            <w:r>
              <w:rPr>
                <w:b/>
                <w:bCs/>
              </w:rPr>
              <w:t xml:space="preserve">V. </w:t>
            </w:r>
            <w:r w:rsidR="00D52E9B" w:rsidRPr="00D52E9B">
              <w:rPr>
                <w:b/>
                <w:bCs/>
              </w:rPr>
              <w:t>IMPLEMENTACIÓN Y PRUEBAS</w:t>
            </w:r>
          </w:p>
          <w:p w14:paraId="2463F7C3" w14:textId="6A21F882" w:rsidR="00A56CB3" w:rsidRPr="00D52E9B" w:rsidRDefault="00D52E9B">
            <w:pPr>
              <w:spacing w:before="100" w:after="60"/>
              <w:rPr>
                <w:i/>
                <w:iCs/>
              </w:rPr>
            </w:pPr>
            <w:r w:rsidRPr="00D52E9B">
              <w:rPr>
                <w:b/>
                <w:bCs/>
                <w:i/>
                <w:iCs/>
              </w:rPr>
              <w:t>A. Implementación de la Solución</w:t>
            </w:r>
          </w:p>
          <w:p w14:paraId="2E5599AD" w14:textId="0CCF693B" w:rsidR="00D52E9B" w:rsidRPr="00D52E9B" w:rsidRDefault="00D52E9B" w:rsidP="00D52E9B">
            <w:pPr>
              <w:spacing w:after="60"/>
            </w:pPr>
            <w:r>
              <w:t xml:space="preserve">           </w:t>
            </w:r>
            <w:r w:rsidRPr="00D52E9B">
              <w:t>La solución propuesta fue implementada utilizando una arquitectura basada en microservicios desplegada sobre Docker Swarm. El entorno distribuido fue configurado utilizando Vagrant y VirtualBox, permitiendo la creación de dos máquinas virtuales Ubuntu 22.04 conectadas mediante una red privada.</w:t>
            </w:r>
          </w:p>
          <w:p w14:paraId="24F552C6" w14:textId="5793E539" w:rsidR="00D52E9B" w:rsidRPr="00D52E9B" w:rsidRDefault="00D52E9B" w:rsidP="00D52E9B">
            <w:pPr>
              <w:spacing w:after="60"/>
            </w:pPr>
            <w:r>
              <w:t xml:space="preserve">           </w:t>
            </w:r>
            <w:r w:rsidRPr="00D52E9B">
              <w:t>ServidorUbuntu1 fue configurado como nodo manager del clúster Docker Swarm utilizando el comando docker swarm init, mientras que ServidorUbuntu2 fue unido como nodo worker mediante el token generado automáticamente por Swarm.</w:t>
            </w:r>
          </w:p>
          <w:p w14:paraId="72752FFF" w14:textId="080D5A15" w:rsidR="00D52E9B" w:rsidRPr="00D52E9B" w:rsidRDefault="00D52E9B" w:rsidP="00D52E9B">
            <w:pPr>
              <w:spacing w:after="60"/>
            </w:pPr>
            <w:r>
              <w:t xml:space="preserve">            </w:t>
            </w:r>
            <w:r w:rsidRPr="00D52E9B">
              <w:t>La arquitectura implementada integra múltiples tecnologías orientadas a escalabilidad, procesamiento distribuido y alta disponibilidad. Los microservicios fueron desarrollados utilizando Node.js y Express.js, mientras que el frontend fue implementado en Angular y desplegado mediante NGINX.</w:t>
            </w:r>
          </w:p>
          <w:p w14:paraId="14BF4113" w14:textId="74C3FDB1" w:rsidR="00D52E9B" w:rsidRPr="00D52E9B" w:rsidRDefault="00D52E9B" w:rsidP="00D52E9B">
            <w:pPr>
              <w:spacing w:after="60"/>
            </w:pPr>
            <w:r>
              <w:t xml:space="preserve">              </w:t>
            </w:r>
            <w:r w:rsidRPr="00D52E9B">
              <w:t>El sistema utiliza HAProxy como balanceador de carga para distribuir peticiones HTTP utilizando el algoritmo round-robin entre las diferentes réplicas de microservicios desplegadas en el clúster.</w:t>
            </w:r>
          </w:p>
          <w:p w14:paraId="34C1273C" w14:textId="3A9364E5" w:rsidR="00D52E9B" w:rsidRDefault="00D52E9B" w:rsidP="00D52E9B">
            <w:pPr>
              <w:spacing w:after="60"/>
            </w:pPr>
            <w:r>
              <w:t xml:space="preserve">               </w:t>
            </w:r>
            <w:r w:rsidRPr="00D52E9B">
              <w:t>Adicionalmente, se implementó un pipeline ETL utilizando Apache Spark y PySpark para el procesamiento distribuido del dataset histórico de préstamos obtenido desde Kaggle.</w:t>
            </w:r>
          </w:p>
          <w:p w14:paraId="4155EF86" w14:textId="77777777" w:rsidR="00C122F3" w:rsidRPr="00C122F3" w:rsidRDefault="00C122F3" w:rsidP="00D52E9B">
            <w:pPr>
              <w:spacing w:after="60"/>
              <w:rPr>
                <w:i/>
                <w:iCs/>
              </w:rPr>
            </w:pPr>
          </w:p>
          <w:p w14:paraId="1A6E3A0D" w14:textId="77777777" w:rsidR="00C122F3" w:rsidRPr="00C122F3" w:rsidRDefault="00C122F3" w:rsidP="00C122F3">
            <w:pPr>
              <w:spacing w:before="40" w:after="100"/>
              <w:rPr>
                <w:b/>
                <w:bCs/>
                <w:i/>
                <w:iCs/>
                <w:sz w:val="18"/>
                <w:szCs w:val="18"/>
              </w:rPr>
            </w:pPr>
            <w:r w:rsidRPr="00C122F3">
              <w:rPr>
                <w:i/>
                <w:iCs/>
                <w:sz w:val="18"/>
                <w:szCs w:val="18"/>
              </w:rPr>
              <w:t xml:space="preserve"> </w:t>
            </w:r>
            <w:r w:rsidRPr="00C122F3">
              <w:rPr>
                <w:b/>
                <w:bCs/>
                <w:i/>
                <w:iCs/>
                <w:sz w:val="18"/>
                <w:szCs w:val="18"/>
              </w:rPr>
              <w:t>B. Pruebas de Funcionamiento</w:t>
            </w:r>
          </w:p>
          <w:p w14:paraId="11B5CBE8" w14:textId="77777777" w:rsidR="00C122F3" w:rsidRPr="00C122F3" w:rsidRDefault="00C122F3" w:rsidP="00C122F3">
            <w:pPr>
              <w:spacing w:before="40" w:after="100"/>
              <w:rPr>
                <w:sz w:val="18"/>
                <w:szCs w:val="18"/>
              </w:rPr>
            </w:pPr>
            <w:r w:rsidRPr="00C122F3">
              <w:rPr>
                <w:sz w:val="18"/>
                <w:szCs w:val="18"/>
              </w:rPr>
              <w:t>Se realizaron pruebas funcionales sobre cada uno de los componentes implementados para verificar el correcto funcionamiento de los endpoints REST y la integración entre microservicios.</w:t>
            </w:r>
          </w:p>
          <w:p w14:paraId="065C4C31" w14:textId="77777777" w:rsidR="00C122F3" w:rsidRPr="00C122F3" w:rsidRDefault="00C122F3" w:rsidP="00C122F3">
            <w:pPr>
              <w:spacing w:before="40" w:after="100"/>
              <w:rPr>
                <w:sz w:val="18"/>
                <w:szCs w:val="18"/>
              </w:rPr>
            </w:pPr>
            <w:r w:rsidRPr="00C122F3">
              <w:rPr>
                <w:sz w:val="18"/>
                <w:szCs w:val="18"/>
              </w:rPr>
              <w:t>Las pruebas confirmaron el funcionamiento adecuado de las operaciones CRUD de usuarios, libros y préstamos, así como la validación cruzada entre servicios durante el proceso de generación de préstamos.</w:t>
            </w:r>
          </w:p>
          <w:p w14:paraId="69A878C9" w14:textId="3314AB7C" w:rsidR="00A56CB3" w:rsidRPr="007F0C7F" w:rsidRDefault="00C122F3" w:rsidP="007F0C7F">
            <w:pPr>
              <w:spacing w:before="40" w:after="100"/>
              <w:rPr>
                <w:sz w:val="18"/>
                <w:szCs w:val="18"/>
              </w:rPr>
            </w:pPr>
            <w:r w:rsidRPr="00C122F3">
              <w:rPr>
                <w:sz w:val="18"/>
                <w:szCs w:val="18"/>
              </w:rPr>
              <w:t xml:space="preserve">El enrutamiento implementado mediante HAProxy fue validado correctamente verificando que las solicitudes realizadas a </w:t>
            </w:r>
            <w:r w:rsidRPr="00C122F3">
              <w:rPr>
                <w:sz w:val="18"/>
                <w:szCs w:val="18"/>
              </w:rPr>
              <w:lastRenderedPageBreak/>
              <w:t>/api/usuarios, /api/libros y /api/prestamos fueran distribuidas adecuadamente hacia las réplicas activas correspondientes.</w:t>
            </w:r>
          </w:p>
          <w:tbl>
            <w:tblPr>
              <w:tblW w:w="38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7"/>
              <w:gridCol w:w="2473"/>
            </w:tblGrid>
            <w:tr w:rsidR="00C122F3" w14:paraId="78AFCDC7" w14:textId="77777777" w:rsidTr="00C122F3">
              <w:tc>
                <w:tcPr>
                  <w:tcW w:w="1347" w:type="dxa"/>
                  <w:tcBorders>
                    <w:top w:val="single" w:sz="4" w:space="0" w:color="000000"/>
                    <w:left w:val="single" w:sz="4" w:space="0" w:color="000000"/>
                    <w:bottom w:val="single" w:sz="4" w:space="0" w:color="000000"/>
                    <w:right w:val="single" w:sz="4" w:space="0" w:color="000000"/>
                  </w:tcBorders>
                  <w:shd w:val="clear" w:color="auto" w:fill="D9D9D9"/>
                  <w:tcMar>
                    <w:top w:w="55" w:type="dxa"/>
                    <w:left w:w="90" w:type="dxa"/>
                    <w:bottom w:w="55" w:type="dxa"/>
                    <w:right w:w="90" w:type="dxa"/>
                  </w:tcMar>
                </w:tcPr>
                <w:p w14:paraId="7F2EB99E" w14:textId="58EF18C1" w:rsidR="00C122F3" w:rsidRPr="00C122F3" w:rsidRDefault="00C122F3" w:rsidP="00C122F3">
                  <w:pPr>
                    <w:rPr>
                      <w:b/>
                      <w:bCs/>
                      <w:sz w:val="18"/>
                      <w:szCs w:val="18"/>
                    </w:rPr>
                  </w:pPr>
                  <w:r w:rsidRPr="00C122F3">
                    <w:rPr>
                      <w:b/>
                      <w:bCs/>
                      <w:sz w:val="18"/>
                      <w:szCs w:val="18"/>
                    </w:rPr>
                    <w:t>Componentes</w:t>
                  </w:r>
                </w:p>
              </w:tc>
              <w:tc>
                <w:tcPr>
                  <w:tcW w:w="2473" w:type="dxa"/>
                  <w:tcBorders>
                    <w:top w:val="single" w:sz="4" w:space="0" w:color="000000"/>
                    <w:left w:val="single" w:sz="4" w:space="0" w:color="000000"/>
                    <w:bottom w:val="single" w:sz="4" w:space="0" w:color="000000"/>
                    <w:right w:val="single" w:sz="4" w:space="0" w:color="000000"/>
                  </w:tcBorders>
                  <w:shd w:val="clear" w:color="auto" w:fill="D9D9D9"/>
                  <w:tcMar>
                    <w:top w:w="55" w:type="dxa"/>
                    <w:left w:w="90" w:type="dxa"/>
                    <w:bottom w:w="55" w:type="dxa"/>
                    <w:right w:w="90" w:type="dxa"/>
                  </w:tcMar>
                </w:tcPr>
                <w:p w14:paraId="3E93D33E" w14:textId="1B509598" w:rsidR="00C122F3" w:rsidRPr="00C122F3" w:rsidRDefault="00C122F3">
                  <w:pPr>
                    <w:jc w:val="center"/>
                    <w:rPr>
                      <w:sz w:val="18"/>
                      <w:szCs w:val="18"/>
                    </w:rPr>
                  </w:pPr>
                  <w:r w:rsidRPr="00C122F3">
                    <w:rPr>
                      <w:b/>
                      <w:bCs/>
                      <w:sz w:val="18"/>
                      <w:szCs w:val="18"/>
                    </w:rPr>
                    <w:t xml:space="preserve">Validación Realizada </w:t>
                  </w:r>
                </w:p>
              </w:tc>
            </w:tr>
            <w:tr w:rsidR="00C122F3" w14:paraId="2B58DAFC" w14:textId="77777777" w:rsidTr="00C122F3">
              <w:tc>
                <w:tcPr>
                  <w:tcW w:w="1347"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B7641C2" w14:textId="6D8245B9" w:rsidR="00C122F3" w:rsidRPr="00C122F3" w:rsidRDefault="00C122F3">
                  <w:pPr>
                    <w:rPr>
                      <w:sz w:val="18"/>
                      <w:szCs w:val="18"/>
                    </w:rPr>
                  </w:pPr>
                  <w:r w:rsidRPr="00C122F3">
                    <w:rPr>
                      <w:sz w:val="18"/>
                      <w:szCs w:val="18"/>
                    </w:rPr>
                    <w:t>ms-usuarios</w:t>
                  </w:r>
                </w:p>
              </w:tc>
              <w:tc>
                <w:tcPr>
                  <w:tcW w:w="2473"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2C569B2" w14:textId="0D26A9B2" w:rsidR="00C122F3" w:rsidRPr="00C122F3" w:rsidRDefault="00C122F3">
                  <w:pPr>
                    <w:rPr>
                      <w:sz w:val="18"/>
                      <w:szCs w:val="18"/>
                    </w:rPr>
                  </w:pPr>
                  <w:r w:rsidRPr="00C122F3">
                    <w:rPr>
                      <w:sz w:val="18"/>
                      <w:szCs w:val="18"/>
                    </w:rPr>
                    <w:t>CRUD completo de usuarios</w:t>
                  </w:r>
                </w:p>
              </w:tc>
            </w:tr>
            <w:tr w:rsidR="00C122F3" w14:paraId="6C837463" w14:textId="77777777" w:rsidTr="00C122F3">
              <w:tc>
                <w:tcPr>
                  <w:tcW w:w="1347"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AD5B05F" w14:textId="07D29338" w:rsidR="00C122F3" w:rsidRDefault="00C122F3">
                  <w:r w:rsidRPr="00C122F3">
                    <w:t>ms-libros</w:t>
                  </w:r>
                </w:p>
              </w:tc>
              <w:tc>
                <w:tcPr>
                  <w:tcW w:w="2473"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2DBD02E" w14:textId="3A7DF780" w:rsidR="00C122F3" w:rsidRPr="00C122F3" w:rsidRDefault="00C122F3">
                  <w:pPr>
                    <w:rPr>
                      <w:sz w:val="18"/>
                      <w:szCs w:val="18"/>
                    </w:rPr>
                  </w:pPr>
                  <w:r w:rsidRPr="00C122F3">
                    <w:rPr>
                      <w:sz w:val="18"/>
                      <w:szCs w:val="18"/>
                    </w:rPr>
                    <w:t>Gestión de inventario</w:t>
                  </w:r>
                </w:p>
              </w:tc>
            </w:tr>
            <w:tr w:rsidR="00C122F3" w14:paraId="0EF5CBAF" w14:textId="77777777" w:rsidTr="00C122F3">
              <w:tc>
                <w:tcPr>
                  <w:tcW w:w="1347"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A14F8F9" w14:textId="65E9374D" w:rsidR="00C122F3" w:rsidRDefault="00C122F3">
                  <w:r w:rsidRPr="00C122F3">
                    <w:t>ms-</w:t>
                  </w:r>
                  <w:r>
                    <w:t>prestamos</w:t>
                  </w:r>
                </w:p>
              </w:tc>
              <w:tc>
                <w:tcPr>
                  <w:tcW w:w="2473"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1A0176F" w14:textId="16F6F582" w:rsidR="00C122F3" w:rsidRPr="00C122F3" w:rsidRDefault="00C122F3">
                  <w:pPr>
                    <w:rPr>
                      <w:sz w:val="18"/>
                      <w:szCs w:val="18"/>
                    </w:rPr>
                  </w:pPr>
                  <w:r w:rsidRPr="00C122F3">
                    <w:rPr>
                      <w:sz w:val="18"/>
                      <w:szCs w:val="18"/>
                    </w:rPr>
                    <w:t>Registro y validación de préstamos</w:t>
                  </w:r>
                </w:p>
              </w:tc>
            </w:tr>
            <w:tr w:rsidR="00C122F3" w14:paraId="43EC19EA" w14:textId="77777777" w:rsidTr="00C122F3">
              <w:tc>
                <w:tcPr>
                  <w:tcW w:w="1347"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562D073" w14:textId="541C2D22" w:rsidR="00C122F3" w:rsidRDefault="00C122F3">
                  <w:pPr>
                    <w:rPr>
                      <w:sz w:val="18"/>
                      <w:szCs w:val="18"/>
                    </w:rPr>
                  </w:pPr>
                  <w:r w:rsidRPr="00C122F3">
                    <w:rPr>
                      <w:sz w:val="18"/>
                      <w:szCs w:val="18"/>
                    </w:rPr>
                    <w:t>HAProxy</w:t>
                  </w:r>
                </w:p>
              </w:tc>
              <w:tc>
                <w:tcPr>
                  <w:tcW w:w="2473"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AE37AD5" w14:textId="01777B51" w:rsidR="00C122F3" w:rsidRPr="00C122F3" w:rsidRDefault="00C122F3">
                  <w:pPr>
                    <w:rPr>
                      <w:sz w:val="18"/>
                      <w:szCs w:val="18"/>
                    </w:rPr>
                  </w:pPr>
                  <w:r w:rsidRPr="00C122F3">
                    <w:rPr>
                      <w:sz w:val="18"/>
                      <w:szCs w:val="18"/>
                    </w:rPr>
                    <w:t>Balanceo y enrutamiento</w:t>
                  </w:r>
                </w:p>
              </w:tc>
            </w:tr>
            <w:tr w:rsidR="00C122F3" w14:paraId="4E6BFC7B" w14:textId="77777777" w:rsidTr="00C122F3">
              <w:tc>
                <w:tcPr>
                  <w:tcW w:w="1347"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5D0B6FE" w14:textId="5DA2A453" w:rsidR="00C122F3" w:rsidRDefault="00C122F3">
                  <w:pPr>
                    <w:rPr>
                      <w:sz w:val="18"/>
                      <w:szCs w:val="18"/>
                    </w:rPr>
                  </w:pPr>
                  <w:r w:rsidRPr="00C122F3">
                    <w:rPr>
                      <w:sz w:val="18"/>
                      <w:szCs w:val="18"/>
                    </w:rPr>
                    <w:t>Frontend</w:t>
                  </w:r>
                </w:p>
              </w:tc>
              <w:tc>
                <w:tcPr>
                  <w:tcW w:w="2473"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30914B3" w14:textId="1847B2A3" w:rsidR="00C122F3" w:rsidRPr="00C122F3" w:rsidRDefault="00C122F3">
                  <w:pPr>
                    <w:rPr>
                      <w:sz w:val="18"/>
                      <w:szCs w:val="18"/>
                    </w:rPr>
                  </w:pPr>
                  <w:r w:rsidRPr="00C122F3">
                    <w:rPr>
                      <w:sz w:val="18"/>
                      <w:szCs w:val="18"/>
                    </w:rPr>
                    <w:t>Consumo de APIs REST</w:t>
                  </w:r>
                </w:p>
              </w:tc>
            </w:tr>
            <w:tr w:rsidR="00C122F3" w14:paraId="26FB7D07" w14:textId="77777777" w:rsidTr="00C122F3">
              <w:tc>
                <w:tcPr>
                  <w:tcW w:w="1347"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0A4EF5E" w14:textId="0AF8D1F1" w:rsidR="00C122F3" w:rsidRDefault="00C122F3">
                  <w:pPr>
                    <w:rPr>
                      <w:sz w:val="18"/>
                      <w:szCs w:val="18"/>
                    </w:rPr>
                  </w:pPr>
                  <w:r w:rsidRPr="00C122F3">
                    <w:rPr>
                      <w:sz w:val="18"/>
                      <w:szCs w:val="18"/>
                    </w:rPr>
                    <w:t>Apache Spark</w:t>
                  </w:r>
                </w:p>
              </w:tc>
              <w:tc>
                <w:tcPr>
                  <w:tcW w:w="2473"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27FAC22" w14:textId="71022C10" w:rsidR="00C122F3" w:rsidRPr="00C122F3" w:rsidRDefault="00C122F3">
                  <w:pPr>
                    <w:rPr>
                      <w:sz w:val="18"/>
                      <w:szCs w:val="18"/>
                    </w:rPr>
                  </w:pPr>
                  <w:r w:rsidRPr="00C122F3">
                    <w:rPr>
                      <w:sz w:val="18"/>
                      <w:szCs w:val="18"/>
                    </w:rPr>
                    <w:t>Procesamiento ETL distribuido</w:t>
                  </w:r>
                </w:p>
              </w:tc>
            </w:tr>
          </w:tbl>
          <w:p w14:paraId="6247EF26" w14:textId="77777777" w:rsidR="00C122F3" w:rsidRDefault="00C122F3">
            <w:pPr>
              <w:spacing w:before="100" w:after="60"/>
            </w:pPr>
            <w:r w:rsidRPr="00C122F3">
              <w:t>Tabla VI. Componentes validados en pruebas funcionales</w:t>
            </w:r>
          </w:p>
          <w:p w14:paraId="33EF928A" w14:textId="77777777" w:rsidR="00C122F3" w:rsidRDefault="00C122F3">
            <w:pPr>
              <w:spacing w:before="100" w:after="60"/>
              <w:rPr>
                <w:b/>
                <w:bCs/>
              </w:rPr>
            </w:pPr>
          </w:p>
          <w:p w14:paraId="6975E951" w14:textId="71570F37" w:rsidR="00A56CB3" w:rsidRDefault="00F053FA">
            <w:pPr>
              <w:spacing w:before="100" w:after="60"/>
            </w:pPr>
            <w:r>
              <w:rPr>
                <w:b/>
                <w:bCs/>
              </w:rPr>
              <w:t xml:space="preserve"> </w:t>
            </w:r>
            <w:r w:rsidR="00C122F3" w:rsidRPr="00C122F3">
              <w:rPr>
                <w:b/>
                <w:bCs/>
              </w:rPr>
              <w:t>C. Pruebas de Escalabilidad y Desempeño</w:t>
            </w:r>
          </w:p>
          <w:p w14:paraId="691A2E44" w14:textId="2C6DD7B2" w:rsidR="00C122F3" w:rsidRDefault="00C122F3" w:rsidP="00C122F3">
            <w:pPr>
              <w:spacing w:after="80"/>
              <w:ind w:firstLine="360"/>
              <w:jc w:val="both"/>
            </w:pPr>
            <w:r w:rsidRPr="00C122F3">
              <w:t>Las pruebas de carga, estrés y balanceo fueron realizadas utilizando Apache JMeter 5.6.3 con el objetivo de evaluar el comportamiento del sistema bajo diferentes niveles de concurrencia.</w:t>
            </w:r>
          </w:p>
          <w:p w14:paraId="70CCA076" w14:textId="4E2E8C34" w:rsidR="00C122F3" w:rsidRPr="00C122F3" w:rsidRDefault="00C122F3" w:rsidP="00C122F3">
            <w:pPr>
              <w:spacing w:after="80"/>
              <w:ind w:firstLine="360"/>
              <w:jc w:val="both"/>
            </w:pPr>
            <w:r w:rsidRPr="00C122F3">
              <w:t>Prueba de Carga Normal</w:t>
            </w:r>
          </w:p>
          <w:p w14:paraId="7534D25D" w14:textId="77777777" w:rsidR="00C122F3" w:rsidRPr="0088727E" w:rsidRDefault="00C122F3" w:rsidP="00C122F3">
            <w:pPr>
              <w:spacing w:after="80"/>
              <w:ind w:firstLine="360"/>
              <w:jc w:val="both"/>
            </w:pPr>
            <w:r w:rsidRPr="00C122F3">
              <w:t>Se simularon 50 usuarios concurrentes realizando solicitudes simultáneas sobre los endpoints principales del sistema.</w:t>
            </w:r>
          </w:p>
          <w:tbl>
            <w:tblPr>
              <w:tblW w:w="48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14"/>
              <w:gridCol w:w="767"/>
              <w:gridCol w:w="803"/>
              <w:gridCol w:w="865"/>
              <w:gridCol w:w="563"/>
              <w:gridCol w:w="776"/>
            </w:tblGrid>
            <w:tr w:rsidR="0088727E" w:rsidRPr="0088727E" w14:paraId="0DD7507F" w14:textId="755769F6" w:rsidTr="0088727E">
              <w:tc>
                <w:tcPr>
                  <w:tcW w:w="1114" w:type="dxa"/>
                  <w:tcBorders>
                    <w:top w:val="single" w:sz="4" w:space="0" w:color="000000"/>
                    <w:left w:val="single" w:sz="4" w:space="0" w:color="000000"/>
                    <w:bottom w:val="single" w:sz="4" w:space="0" w:color="000000"/>
                    <w:right w:val="single" w:sz="4" w:space="0" w:color="000000"/>
                  </w:tcBorders>
                  <w:shd w:val="clear" w:color="auto" w:fill="D9D9D9"/>
                  <w:tcMar>
                    <w:top w:w="55" w:type="dxa"/>
                    <w:left w:w="90" w:type="dxa"/>
                    <w:bottom w:w="55" w:type="dxa"/>
                    <w:right w:w="90" w:type="dxa"/>
                  </w:tcMar>
                </w:tcPr>
                <w:p w14:paraId="694D7E5F" w14:textId="1D0AA61B" w:rsidR="0088727E" w:rsidRPr="0088727E" w:rsidRDefault="0088727E" w:rsidP="0088727E">
                  <w:pPr>
                    <w:jc w:val="center"/>
                    <w:rPr>
                      <w:sz w:val="16"/>
                      <w:szCs w:val="16"/>
                    </w:rPr>
                  </w:pPr>
                  <w:r w:rsidRPr="0088727E">
                    <w:rPr>
                      <w:sz w:val="16"/>
                      <w:szCs w:val="16"/>
                    </w:rPr>
                    <w:t>Endpoint</w:t>
                  </w:r>
                </w:p>
              </w:tc>
              <w:tc>
                <w:tcPr>
                  <w:tcW w:w="767" w:type="dxa"/>
                  <w:tcBorders>
                    <w:top w:val="single" w:sz="4" w:space="0" w:color="000000"/>
                    <w:left w:val="single" w:sz="4" w:space="0" w:color="000000"/>
                    <w:bottom w:val="single" w:sz="4" w:space="0" w:color="000000"/>
                    <w:right w:val="single" w:sz="4" w:space="0" w:color="000000"/>
                  </w:tcBorders>
                  <w:shd w:val="clear" w:color="auto" w:fill="D9D9D9"/>
                  <w:tcMar>
                    <w:top w:w="55" w:type="dxa"/>
                    <w:left w:w="90" w:type="dxa"/>
                    <w:bottom w:w="55" w:type="dxa"/>
                    <w:right w:w="90" w:type="dxa"/>
                  </w:tcMar>
                </w:tcPr>
                <w:p w14:paraId="5CF5EACF" w14:textId="4E2CA408" w:rsidR="0088727E" w:rsidRPr="0088727E" w:rsidRDefault="0088727E" w:rsidP="00C122F3">
                  <w:pPr>
                    <w:jc w:val="center"/>
                    <w:rPr>
                      <w:sz w:val="16"/>
                      <w:szCs w:val="16"/>
                    </w:rPr>
                  </w:pPr>
                  <w:r w:rsidRPr="0088727E">
                    <w:rPr>
                      <w:sz w:val="16"/>
                      <w:szCs w:val="16"/>
                    </w:rPr>
                    <w:t>Muestras</w:t>
                  </w:r>
                </w:p>
              </w:tc>
              <w:tc>
                <w:tcPr>
                  <w:tcW w:w="803" w:type="dxa"/>
                  <w:tcBorders>
                    <w:top w:val="single" w:sz="4" w:space="0" w:color="000000"/>
                    <w:left w:val="single" w:sz="4" w:space="0" w:color="000000"/>
                    <w:bottom w:val="single" w:sz="4" w:space="0" w:color="000000"/>
                    <w:right w:val="single" w:sz="4" w:space="0" w:color="000000"/>
                  </w:tcBorders>
                  <w:shd w:val="clear" w:color="auto" w:fill="D9D9D9"/>
                  <w:tcMar>
                    <w:top w:w="55" w:type="dxa"/>
                    <w:left w:w="90" w:type="dxa"/>
                    <w:bottom w:w="55" w:type="dxa"/>
                    <w:right w:w="90" w:type="dxa"/>
                  </w:tcMar>
                </w:tcPr>
                <w:p w14:paraId="613E0168" w14:textId="09BC18AC" w:rsidR="0088727E" w:rsidRPr="0088727E" w:rsidRDefault="0088727E" w:rsidP="00C122F3">
                  <w:pPr>
                    <w:jc w:val="center"/>
                    <w:rPr>
                      <w:sz w:val="16"/>
                      <w:szCs w:val="16"/>
                    </w:rPr>
                  </w:pPr>
                  <w:r w:rsidRPr="0088727E">
                    <w:rPr>
                      <w:sz w:val="16"/>
                      <w:szCs w:val="16"/>
                    </w:rPr>
                    <w:t>Promedio (ms)</w:t>
                  </w:r>
                </w:p>
              </w:tc>
              <w:tc>
                <w:tcPr>
                  <w:tcW w:w="865" w:type="dxa"/>
                  <w:tcBorders>
                    <w:top w:val="single" w:sz="4" w:space="0" w:color="000000"/>
                    <w:left w:val="single" w:sz="4" w:space="0" w:color="000000"/>
                    <w:bottom w:val="single" w:sz="4" w:space="0" w:color="000000"/>
                    <w:right w:val="single" w:sz="4" w:space="0" w:color="000000"/>
                  </w:tcBorders>
                  <w:shd w:val="clear" w:color="auto" w:fill="D9D9D9"/>
                  <w:tcMar>
                    <w:top w:w="55" w:type="dxa"/>
                    <w:left w:w="90" w:type="dxa"/>
                    <w:bottom w:w="55" w:type="dxa"/>
                    <w:right w:w="90" w:type="dxa"/>
                  </w:tcMar>
                </w:tcPr>
                <w:p w14:paraId="22C8D670" w14:textId="762A0801" w:rsidR="0088727E" w:rsidRPr="0088727E" w:rsidRDefault="0088727E" w:rsidP="00C122F3">
                  <w:pPr>
                    <w:jc w:val="center"/>
                    <w:rPr>
                      <w:sz w:val="16"/>
                      <w:szCs w:val="16"/>
                    </w:rPr>
                  </w:pPr>
                  <w:r w:rsidRPr="0088727E">
                    <w:rPr>
                      <w:sz w:val="16"/>
                      <w:szCs w:val="16"/>
                    </w:rPr>
                    <w:t>Mínimo (ms)</w:t>
                  </w:r>
                </w:p>
              </w:tc>
              <w:tc>
                <w:tcPr>
                  <w:tcW w:w="563" w:type="dxa"/>
                  <w:tcBorders>
                    <w:top w:val="single" w:sz="4" w:space="0" w:color="000000"/>
                    <w:left w:val="single" w:sz="4" w:space="0" w:color="000000"/>
                    <w:bottom w:val="single" w:sz="4" w:space="0" w:color="000000"/>
                    <w:right w:val="single" w:sz="4" w:space="0" w:color="000000"/>
                  </w:tcBorders>
                  <w:shd w:val="clear" w:color="auto" w:fill="D9D9D9"/>
                </w:tcPr>
                <w:p w14:paraId="583B9F9B" w14:textId="292011AB" w:rsidR="0088727E" w:rsidRPr="0088727E" w:rsidRDefault="0088727E" w:rsidP="00C122F3">
                  <w:pPr>
                    <w:jc w:val="center"/>
                    <w:rPr>
                      <w:sz w:val="16"/>
                      <w:szCs w:val="16"/>
                    </w:rPr>
                  </w:pPr>
                  <w:r w:rsidRPr="0088727E">
                    <w:rPr>
                      <w:sz w:val="16"/>
                      <w:szCs w:val="16"/>
                    </w:rPr>
                    <w:t>Máximo (ms)</w:t>
                  </w:r>
                </w:p>
              </w:tc>
              <w:tc>
                <w:tcPr>
                  <w:tcW w:w="776" w:type="dxa"/>
                  <w:tcBorders>
                    <w:top w:val="single" w:sz="4" w:space="0" w:color="000000"/>
                    <w:left w:val="single" w:sz="4" w:space="0" w:color="000000"/>
                    <w:bottom w:val="single" w:sz="4" w:space="0" w:color="000000"/>
                    <w:right w:val="single" w:sz="4" w:space="0" w:color="000000"/>
                  </w:tcBorders>
                  <w:shd w:val="clear" w:color="auto" w:fill="D9D9D9"/>
                </w:tcPr>
                <w:p w14:paraId="3588F7C8" w14:textId="265BC0C9" w:rsidR="0088727E" w:rsidRPr="0088727E" w:rsidRDefault="0088727E" w:rsidP="00C122F3">
                  <w:pPr>
                    <w:jc w:val="center"/>
                    <w:rPr>
                      <w:sz w:val="16"/>
                      <w:szCs w:val="16"/>
                    </w:rPr>
                  </w:pPr>
                  <w:r w:rsidRPr="0088727E">
                    <w:rPr>
                      <w:sz w:val="16"/>
                      <w:szCs w:val="16"/>
                    </w:rPr>
                    <w:t>Throughput</w:t>
                  </w:r>
                </w:p>
              </w:tc>
            </w:tr>
            <w:tr w:rsidR="0088727E" w14:paraId="35E98802" w14:textId="62967F68" w:rsidTr="0088727E">
              <w:tc>
                <w:tcPr>
                  <w:tcW w:w="1114"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837C865" w14:textId="5C2A3F77" w:rsidR="0088727E" w:rsidRPr="0088727E" w:rsidRDefault="0088727E" w:rsidP="00C122F3">
                  <w:pPr>
                    <w:rPr>
                      <w:sz w:val="16"/>
                      <w:szCs w:val="16"/>
                    </w:rPr>
                  </w:pPr>
                  <w:r w:rsidRPr="0088727E">
                    <w:rPr>
                      <w:sz w:val="16"/>
                      <w:szCs w:val="16"/>
                    </w:rPr>
                    <w:t>GET /api/usuarios</w:t>
                  </w:r>
                </w:p>
              </w:tc>
              <w:tc>
                <w:tcPr>
                  <w:tcW w:w="767"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F0F7D45" w14:textId="50F1A8A0" w:rsidR="0088727E" w:rsidRPr="0088727E" w:rsidRDefault="0088727E" w:rsidP="00C122F3">
                  <w:pPr>
                    <w:rPr>
                      <w:sz w:val="16"/>
                      <w:szCs w:val="16"/>
                    </w:rPr>
                  </w:pPr>
                  <w:r>
                    <w:rPr>
                      <w:sz w:val="16"/>
                      <w:szCs w:val="16"/>
                    </w:rPr>
                    <w:t>1000</w:t>
                  </w:r>
                </w:p>
              </w:tc>
              <w:tc>
                <w:tcPr>
                  <w:tcW w:w="803"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0458AD9" w14:textId="62B2EA1E" w:rsidR="0088727E" w:rsidRPr="0088727E" w:rsidRDefault="0088727E" w:rsidP="00C122F3">
                  <w:pPr>
                    <w:rPr>
                      <w:sz w:val="16"/>
                      <w:szCs w:val="16"/>
                    </w:rPr>
                  </w:pPr>
                  <w:r>
                    <w:rPr>
                      <w:sz w:val="16"/>
                      <w:szCs w:val="16"/>
                    </w:rPr>
                    <w:t>39</w:t>
                  </w:r>
                </w:p>
              </w:tc>
              <w:tc>
                <w:tcPr>
                  <w:tcW w:w="865"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6EC64F4" w14:textId="3EFB3E33" w:rsidR="0088727E" w:rsidRPr="0088727E" w:rsidRDefault="0088727E" w:rsidP="00C122F3">
                  <w:pPr>
                    <w:rPr>
                      <w:sz w:val="16"/>
                      <w:szCs w:val="16"/>
                    </w:rPr>
                  </w:pPr>
                  <w:r>
                    <w:rPr>
                      <w:sz w:val="16"/>
                      <w:szCs w:val="16"/>
                    </w:rPr>
                    <w:t>0</w:t>
                  </w:r>
                </w:p>
              </w:tc>
              <w:tc>
                <w:tcPr>
                  <w:tcW w:w="563" w:type="dxa"/>
                  <w:tcBorders>
                    <w:top w:val="single" w:sz="4" w:space="0" w:color="000000"/>
                    <w:left w:val="single" w:sz="4" w:space="0" w:color="000000"/>
                    <w:bottom w:val="single" w:sz="4" w:space="0" w:color="000000"/>
                    <w:right w:val="single" w:sz="4" w:space="0" w:color="000000"/>
                  </w:tcBorders>
                </w:tcPr>
                <w:p w14:paraId="4257F070" w14:textId="2D7B7C35" w:rsidR="0088727E" w:rsidRPr="0088727E" w:rsidRDefault="0088727E" w:rsidP="00C122F3">
                  <w:pPr>
                    <w:rPr>
                      <w:sz w:val="16"/>
                      <w:szCs w:val="16"/>
                    </w:rPr>
                  </w:pPr>
                  <w:r>
                    <w:rPr>
                      <w:sz w:val="16"/>
                      <w:szCs w:val="16"/>
                    </w:rPr>
                    <w:t>254</w:t>
                  </w:r>
                </w:p>
              </w:tc>
              <w:tc>
                <w:tcPr>
                  <w:tcW w:w="776" w:type="dxa"/>
                  <w:tcBorders>
                    <w:top w:val="single" w:sz="4" w:space="0" w:color="000000"/>
                    <w:left w:val="single" w:sz="4" w:space="0" w:color="000000"/>
                    <w:bottom w:val="single" w:sz="4" w:space="0" w:color="000000"/>
                    <w:right w:val="single" w:sz="4" w:space="0" w:color="000000"/>
                  </w:tcBorders>
                </w:tcPr>
                <w:p w14:paraId="42A2AB1F" w14:textId="009E36FE" w:rsidR="0088727E" w:rsidRPr="0088727E" w:rsidRDefault="0088727E" w:rsidP="00C122F3">
                  <w:pPr>
                    <w:rPr>
                      <w:sz w:val="16"/>
                      <w:szCs w:val="16"/>
                    </w:rPr>
                  </w:pPr>
                  <w:r>
                    <w:rPr>
                      <w:sz w:val="16"/>
                      <w:szCs w:val="16"/>
                    </w:rPr>
                    <w:t>2.0 /seg</w:t>
                  </w:r>
                </w:p>
              </w:tc>
            </w:tr>
            <w:tr w:rsidR="0088727E" w14:paraId="2D666DBF" w14:textId="758BA524" w:rsidTr="0088727E">
              <w:tc>
                <w:tcPr>
                  <w:tcW w:w="1114"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B1392C0" w14:textId="3E81F6F1" w:rsidR="0088727E" w:rsidRPr="0088727E" w:rsidRDefault="0088727E" w:rsidP="00C122F3">
                  <w:pPr>
                    <w:rPr>
                      <w:sz w:val="16"/>
                      <w:szCs w:val="16"/>
                    </w:rPr>
                  </w:pPr>
                  <w:r w:rsidRPr="0088727E">
                    <w:rPr>
                      <w:sz w:val="16"/>
                      <w:szCs w:val="16"/>
                    </w:rPr>
                    <w:t>GET /api/libros</w:t>
                  </w:r>
                </w:p>
              </w:tc>
              <w:tc>
                <w:tcPr>
                  <w:tcW w:w="767"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8F1BF19" w14:textId="32749AE5" w:rsidR="0088727E" w:rsidRPr="0088727E" w:rsidRDefault="0088727E" w:rsidP="00C122F3">
                  <w:pPr>
                    <w:rPr>
                      <w:sz w:val="16"/>
                      <w:szCs w:val="16"/>
                    </w:rPr>
                  </w:pPr>
                  <w:r>
                    <w:rPr>
                      <w:sz w:val="16"/>
                      <w:szCs w:val="16"/>
                    </w:rPr>
                    <w:t>1000</w:t>
                  </w:r>
                </w:p>
              </w:tc>
              <w:tc>
                <w:tcPr>
                  <w:tcW w:w="803"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D3CD26A" w14:textId="7C7143EE" w:rsidR="0088727E" w:rsidRPr="0088727E" w:rsidRDefault="0088727E" w:rsidP="00C122F3">
                  <w:pPr>
                    <w:rPr>
                      <w:sz w:val="16"/>
                      <w:szCs w:val="16"/>
                    </w:rPr>
                  </w:pPr>
                  <w:r>
                    <w:rPr>
                      <w:sz w:val="16"/>
                      <w:szCs w:val="16"/>
                    </w:rPr>
                    <w:t>17</w:t>
                  </w:r>
                </w:p>
              </w:tc>
              <w:tc>
                <w:tcPr>
                  <w:tcW w:w="865"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160E60D" w14:textId="718F42C5" w:rsidR="0088727E" w:rsidRPr="0088727E" w:rsidRDefault="0088727E" w:rsidP="00C122F3">
                  <w:pPr>
                    <w:rPr>
                      <w:sz w:val="16"/>
                      <w:szCs w:val="16"/>
                    </w:rPr>
                  </w:pPr>
                  <w:r>
                    <w:rPr>
                      <w:sz w:val="16"/>
                      <w:szCs w:val="16"/>
                    </w:rPr>
                    <w:t>0</w:t>
                  </w:r>
                </w:p>
              </w:tc>
              <w:tc>
                <w:tcPr>
                  <w:tcW w:w="563" w:type="dxa"/>
                  <w:tcBorders>
                    <w:top w:val="single" w:sz="4" w:space="0" w:color="000000"/>
                    <w:left w:val="single" w:sz="4" w:space="0" w:color="000000"/>
                    <w:bottom w:val="single" w:sz="4" w:space="0" w:color="000000"/>
                    <w:right w:val="single" w:sz="4" w:space="0" w:color="000000"/>
                  </w:tcBorders>
                </w:tcPr>
                <w:p w14:paraId="6CB6BE87" w14:textId="267801BB" w:rsidR="0088727E" w:rsidRPr="0088727E" w:rsidRDefault="0088727E" w:rsidP="00C122F3">
                  <w:pPr>
                    <w:rPr>
                      <w:sz w:val="16"/>
                      <w:szCs w:val="16"/>
                    </w:rPr>
                  </w:pPr>
                  <w:r>
                    <w:rPr>
                      <w:sz w:val="16"/>
                      <w:szCs w:val="16"/>
                    </w:rPr>
                    <w:t>166</w:t>
                  </w:r>
                </w:p>
              </w:tc>
              <w:tc>
                <w:tcPr>
                  <w:tcW w:w="776" w:type="dxa"/>
                  <w:tcBorders>
                    <w:top w:val="single" w:sz="4" w:space="0" w:color="000000"/>
                    <w:left w:val="single" w:sz="4" w:space="0" w:color="000000"/>
                    <w:bottom w:val="single" w:sz="4" w:space="0" w:color="000000"/>
                    <w:right w:val="single" w:sz="4" w:space="0" w:color="000000"/>
                  </w:tcBorders>
                </w:tcPr>
                <w:p w14:paraId="094B50F7" w14:textId="50B051F0" w:rsidR="0088727E" w:rsidRPr="0088727E" w:rsidRDefault="0088727E" w:rsidP="00C122F3">
                  <w:pPr>
                    <w:rPr>
                      <w:sz w:val="16"/>
                      <w:szCs w:val="16"/>
                    </w:rPr>
                  </w:pPr>
                  <w:r>
                    <w:rPr>
                      <w:sz w:val="16"/>
                      <w:szCs w:val="16"/>
                    </w:rPr>
                    <w:t>2.0 /seg</w:t>
                  </w:r>
                </w:p>
              </w:tc>
            </w:tr>
            <w:tr w:rsidR="0088727E" w14:paraId="1A634BBD" w14:textId="296DC303" w:rsidTr="0088727E">
              <w:tc>
                <w:tcPr>
                  <w:tcW w:w="1114"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D8CF6F4" w14:textId="4F69032E" w:rsidR="0088727E" w:rsidRPr="0088727E" w:rsidRDefault="0088727E" w:rsidP="00C122F3">
                  <w:pPr>
                    <w:rPr>
                      <w:sz w:val="16"/>
                      <w:szCs w:val="16"/>
                    </w:rPr>
                  </w:pPr>
                  <w:r w:rsidRPr="0088727E">
                    <w:rPr>
                      <w:sz w:val="16"/>
                      <w:szCs w:val="16"/>
                    </w:rPr>
                    <w:t>GET /api/</w:t>
                  </w:r>
                  <w:r>
                    <w:rPr>
                      <w:sz w:val="16"/>
                      <w:szCs w:val="16"/>
                    </w:rPr>
                    <w:t>prestamos</w:t>
                  </w:r>
                </w:p>
              </w:tc>
              <w:tc>
                <w:tcPr>
                  <w:tcW w:w="767"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3EABBD1" w14:textId="248F584C" w:rsidR="0088727E" w:rsidRPr="0088727E" w:rsidRDefault="0088727E" w:rsidP="00C122F3">
                  <w:pPr>
                    <w:rPr>
                      <w:sz w:val="16"/>
                      <w:szCs w:val="16"/>
                    </w:rPr>
                  </w:pPr>
                  <w:r>
                    <w:rPr>
                      <w:sz w:val="16"/>
                      <w:szCs w:val="16"/>
                    </w:rPr>
                    <w:t>1000</w:t>
                  </w:r>
                </w:p>
              </w:tc>
              <w:tc>
                <w:tcPr>
                  <w:tcW w:w="803"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F341E36" w14:textId="00EDD51C" w:rsidR="0088727E" w:rsidRPr="0088727E" w:rsidRDefault="0088727E" w:rsidP="00C122F3">
                  <w:pPr>
                    <w:rPr>
                      <w:sz w:val="16"/>
                      <w:szCs w:val="16"/>
                    </w:rPr>
                  </w:pPr>
                  <w:r>
                    <w:rPr>
                      <w:sz w:val="16"/>
                      <w:szCs w:val="16"/>
                    </w:rPr>
                    <w:t>8128</w:t>
                  </w:r>
                </w:p>
              </w:tc>
              <w:tc>
                <w:tcPr>
                  <w:tcW w:w="865"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D77DCEE" w14:textId="32E6FFB8" w:rsidR="0088727E" w:rsidRPr="0088727E" w:rsidRDefault="0088727E" w:rsidP="00C122F3">
                  <w:pPr>
                    <w:rPr>
                      <w:sz w:val="16"/>
                      <w:szCs w:val="16"/>
                    </w:rPr>
                  </w:pPr>
                  <w:r>
                    <w:rPr>
                      <w:sz w:val="16"/>
                      <w:szCs w:val="16"/>
                    </w:rPr>
                    <w:t>280</w:t>
                  </w:r>
                </w:p>
              </w:tc>
              <w:tc>
                <w:tcPr>
                  <w:tcW w:w="563" w:type="dxa"/>
                  <w:tcBorders>
                    <w:top w:val="single" w:sz="4" w:space="0" w:color="000000"/>
                    <w:left w:val="single" w:sz="4" w:space="0" w:color="000000"/>
                    <w:bottom w:val="single" w:sz="4" w:space="0" w:color="000000"/>
                    <w:right w:val="single" w:sz="4" w:space="0" w:color="000000"/>
                  </w:tcBorders>
                </w:tcPr>
                <w:p w14:paraId="6B0B1275" w14:textId="6965F654" w:rsidR="0088727E" w:rsidRPr="0088727E" w:rsidRDefault="0088727E" w:rsidP="00C122F3">
                  <w:pPr>
                    <w:rPr>
                      <w:sz w:val="16"/>
                      <w:szCs w:val="16"/>
                    </w:rPr>
                  </w:pPr>
                  <w:r>
                    <w:rPr>
                      <w:sz w:val="16"/>
                      <w:szCs w:val="16"/>
                    </w:rPr>
                    <w:t>21459</w:t>
                  </w:r>
                </w:p>
              </w:tc>
              <w:tc>
                <w:tcPr>
                  <w:tcW w:w="776" w:type="dxa"/>
                  <w:tcBorders>
                    <w:top w:val="single" w:sz="4" w:space="0" w:color="000000"/>
                    <w:left w:val="single" w:sz="4" w:space="0" w:color="000000"/>
                    <w:bottom w:val="single" w:sz="4" w:space="0" w:color="000000"/>
                    <w:right w:val="single" w:sz="4" w:space="0" w:color="000000"/>
                  </w:tcBorders>
                </w:tcPr>
                <w:p w14:paraId="72DF152A" w14:textId="17444FB7" w:rsidR="0088727E" w:rsidRPr="0088727E" w:rsidRDefault="0088727E" w:rsidP="00C122F3">
                  <w:pPr>
                    <w:rPr>
                      <w:sz w:val="16"/>
                      <w:szCs w:val="16"/>
                    </w:rPr>
                  </w:pPr>
                  <w:r>
                    <w:rPr>
                      <w:sz w:val="16"/>
                      <w:szCs w:val="16"/>
                    </w:rPr>
                    <w:t>2.0 /seg</w:t>
                  </w:r>
                </w:p>
              </w:tc>
            </w:tr>
            <w:tr w:rsidR="0088727E" w14:paraId="1E9057D7" w14:textId="733BEC9B" w:rsidTr="0088727E">
              <w:tc>
                <w:tcPr>
                  <w:tcW w:w="1114"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E5D4AC1" w14:textId="586EBD96" w:rsidR="0088727E" w:rsidRPr="0088727E" w:rsidRDefault="0088727E" w:rsidP="00C122F3">
                  <w:pPr>
                    <w:rPr>
                      <w:sz w:val="16"/>
                      <w:szCs w:val="16"/>
                    </w:rPr>
                  </w:pPr>
                  <w:r>
                    <w:rPr>
                      <w:sz w:val="16"/>
                      <w:szCs w:val="16"/>
                    </w:rPr>
                    <w:t>Total</w:t>
                  </w:r>
                </w:p>
              </w:tc>
              <w:tc>
                <w:tcPr>
                  <w:tcW w:w="767"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C09B7B1" w14:textId="76E7E986" w:rsidR="0088727E" w:rsidRPr="0088727E" w:rsidRDefault="0088727E" w:rsidP="00C122F3">
                  <w:pPr>
                    <w:rPr>
                      <w:sz w:val="16"/>
                      <w:szCs w:val="16"/>
                    </w:rPr>
                  </w:pPr>
                  <w:r>
                    <w:rPr>
                      <w:sz w:val="16"/>
                      <w:szCs w:val="16"/>
                    </w:rPr>
                    <w:t>3000</w:t>
                  </w:r>
                </w:p>
              </w:tc>
              <w:tc>
                <w:tcPr>
                  <w:tcW w:w="803"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BD8B23A" w14:textId="45810687" w:rsidR="0088727E" w:rsidRPr="0088727E" w:rsidRDefault="0088727E" w:rsidP="00C122F3">
                  <w:pPr>
                    <w:rPr>
                      <w:sz w:val="16"/>
                      <w:szCs w:val="16"/>
                    </w:rPr>
                  </w:pPr>
                  <w:r>
                    <w:rPr>
                      <w:sz w:val="16"/>
                      <w:szCs w:val="16"/>
                    </w:rPr>
                    <w:t>2728</w:t>
                  </w:r>
                </w:p>
              </w:tc>
              <w:tc>
                <w:tcPr>
                  <w:tcW w:w="865"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33A4C5C" w14:textId="111CA41B" w:rsidR="0088727E" w:rsidRPr="0088727E" w:rsidRDefault="0088727E" w:rsidP="00C122F3">
                  <w:pPr>
                    <w:rPr>
                      <w:sz w:val="16"/>
                      <w:szCs w:val="16"/>
                    </w:rPr>
                  </w:pPr>
                  <w:r>
                    <w:rPr>
                      <w:sz w:val="16"/>
                      <w:szCs w:val="16"/>
                    </w:rPr>
                    <w:t>0</w:t>
                  </w:r>
                </w:p>
              </w:tc>
              <w:tc>
                <w:tcPr>
                  <w:tcW w:w="563" w:type="dxa"/>
                  <w:tcBorders>
                    <w:top w:val="single" w:sz="4" w:space="0" w:color="000000"/>
                    <w:left w:val="single" w:sz="4" w:space="0" w:color="000000"/>
                    <w:bottom w:val="single" w:sz="4" w:space="0" w:color="000000"/>
                    <w:right w:val="single" w:sz="4" w:space="0" w:color="000000"/>
                  </w:tcBorders>
                </w:tcPr>
                <w:p w14:paraId="2300205D" w14:textId="79B1AA84" w:rsidR="0088727E" w:rsidRPr="0088727E" w:rsidRDefault="0088727E" w:rsidP="00C122F3">
                  <w:pPr>
                    <w:rPr>
                      <w:sz w:val="16"/>
                      <w:szCs w:val="16"/>
                    </w:rPr>
                  </w:pPr>
                  <w:r>
                    <w:rPr>
                      <w:sz w:val="16"/>
                      <w:szCs w:val="16"/>
                    </w:rPr>
                    <w:t>21459</w:t>
                  </w:r>
                </w:p>
              </w:tc>
              <w:tc>
                <w:tcPr>
                  <w:tcW w:w="776" w:type="dxa"/>
                  <w:tcBorders>
                    <w:top w:val="single" w:sz="4" w:space="0" w:color="000000"/>
                    <w:left w:val="single" w:sz="4" w:space="0" w:color="000000"/>
                    <w:bottom w:val="single" w:sz="4" w:space="0" w:color="000000"/>
                    <w:right w:val="single" w:sz="4" w:space="0" w:color="000000"/>
                  </w:tcBorders>
                </w:tcPr>
                <w:p w14:paraId="5CF0FC5B" w14:textId="32B2D129" w:rsidR="0088727E" w:rsidRPr="0088727E" w:rsidRDefault="0088727E" w:rsidP="00C122F3">
                  <w:pPr>
                    <w:rPr>
                      <w:sz w:val="16"/>
                      <w:szCs w:val="16"/>
                    </w:rPr>
                  </w:pPr>
                  <w:r>
                    <w:rPr>
                      <w:sz w:val="16"/>
                      <w:szCs w:val="16"/>
                    </w:rPr>
                    <w:t>2.0 /seg</w:t>
                  </w:r>
                </w:p>
              </w:tc>
            </w:tr>
          </w:tbl>
          <w:p w14:paraId="60E91813" w14:textId="2B7BB709" w:rsidR="00C122F3" w:rsidRDefault="0088727E" w:rsidP="0088727E">
            <w:pPr>
              <w:spacing w:after="80"/>
              <w:ind w:firstLine="360"/>
            </w:pPr>
            <w:r w:rsidRPr="0088727E">
              <w:t>Tabla VII. Resultados prueba de carga normal</w:t>
            </w:r>
          </w:p>
          <w:p w14:paraId="59B801FB" w14:textId="7B38DB11" w:rsidR="00A56CB3" w:rsidRDefault="0088727E" w:rsidP="0088727E">
            <w:pPr>
              <w:spacing w:after="80"/>
              <w:ind w:firstLine="360"/>
            </w:pPr>
            <w:r w:rsidRPr="0088727E">
              <w:t>Los endpoints de usuarios y libros mantuvieron tiempos de respuesta bajos bajo carga concurrente. El endpoint de préstamos presentó mayor latencia debido al procesamiento de grandes volúmenes de datos históricos.</w:t>
            </w:r>
          </w:p>
          <w:p w14:paraId="360D462A" w14:textId="77777777" w:rsidR="0088727E" w:rsidRPr="0088727E" w:rsidRDefault="0088727E" w:rsidP="0088727E">
            <w:pPr>
              <w:spacing w:after="80"/>
              <w:ind w:firstLine="360"/>
            </w:pPr>
            <w:r w:rsidRPr="0088727E">
              <w:t>Prueba de Estrés</w:t>
            </w:r>
          </w:p>
          <w:p w14:paraId="364976B3" w14:textId="77777777" w:rsidR="0088727E" w:rsidRPr="0088727E" w:rsidRDefault="0088727E" w:rsidP="0088727E">
            <w:pPr>
              <w:spacing w:after="80"/>
              <w:ind w:firstLine="360"/>
            </w:pPr>
            <w:r w:rsidRPr="0088727E">
              <w:t>Se realizaron pruebas utilizando 200 usuarios concurrentes para evaluar el comportamiento del sistema bajo condiciones extremas de carga.</w:t>
            </w:r>
          </w:p>
          <w:tbl>
            <w:tblPr>
              <w:tblW w:w="48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14"/>
              <w:gridCol w:w="767"/>
              <w:gridCol w:w="803"/>
              <w:gridCol w:w="865"/>
              <w:gridCol w:w="563"/>
              <w:gridCol w:w="776"/>
            </w:tblGrid>
            <w:tr w:rsidR="00B33236" w:rsidRPr="0088727E" w14:paraId="4C1851CC" w14:textId="77777777" w:rsidTr="006509C7">
              <w:tc>
                <w:tcPr>
                  <w:tcW w:w="1114" w:type="dxa"/>
                  <w:tcBorders>
                    <w:top w:val="single" w:sz="4" w:space="0" w:color="000000"/>
                    <w:left w:val="single" w:sz="4" w:space="0" w:color="000000"/>
                    <w:bottom w:val="single" w:sz="4" w:space="0" w:color="000000"/>
                    <w:right w:val="single" w:sz="4" w:space="0" w:color="000000"/>
                  </w:tcBorders>
                  <w:shd w:val="clear" w:color="auto" w:fill="D9D9D9"/>
                  <w:tcMar>
                    <w:top w:w="55" w:type="dxa"/>
                    <w:left w:w="90" w:type="dxa"/>
                    <w:bottom w:w="55" w:type="dxa"/>
                    <w:right w:w="90" w:type="dxa"/>
                  </w:tcMar>
                </w:tcPr>
                <w:p w14:paraId="2CE3CAC0" w14:textId="77777777" w:rsidR="00B33236" w:rsidRPr="0088727E" w:rsidRDefault="00B33236" w:rsidP="00B33236">
                  <w:pPr>
                    <w:jc w:val="center"/>
                    <w:rPr>
                      <w:sz w:val="16"/>
                      <w:szCs w:val="16"/>
                    </w:rPr>
                  </w:pPr>
                  <w:r w:rsidRPr="0088727E">
                    <w:rPr>
                      <w:sz w:val="16"/>
                      <w:szCs w:val="16"/>
                    </w:rPr>
                    <w:t>Endpoint</w:t>
                  </w:r>
                </w:p>
              </w:tc>
              <w:tc>
                <w:tcPr>
                  <w:tcW w:w="767" w:type="dxa"/>
                  <w:tcBorders>
                    <w:top w:val="single" w:sz="4" w:space="0" w:color="000000"/>
                    <w:left w:val="single" w:sz="4" w:space="0" w:color="000000"/>
                    <w:bottom w:val="single" w:sz="4" w:space="0" w:color="000000"/>
                    <w:right w:val="single" w:sz="4" w:space="0" w:color="000000"/>
                  </w:tcBorders>
                  <w:shd w:val="clear" w:color="auto" w:fill="D9D9D9"/>
                  <w:tcMar>
                    <w:top w:w="55" w:type="dxa"/>
                    <w:left w:w="90" w:type="dxa"/>
                    <w:bottom w:w="55" w:type="dxa"/>
                    <w:right w:w="90" w:type="dxa"/>
                  </w:tcMar>
                </w:tcPr>
                <w:p w14:paraId="39E60197" w14:textId="77777777" w:rsidR="00B33236" w:rsidRPr="0088727E" w:rsidRDefault="00B33236" w:rsidP="00B33236">
                  <w:pPr>
                    <w:jc w:val="center"/>
                    <w:rPr>
                      <w:sz w:val="16"/>
                      <w:szCs w:val="16"/>
                    </w:rPr>
                  </w:pPr>
                  <w:r w:rsidRPr="0088727E">
                    <w:rPr>
                      <w:sz w:val="16"/>
                      <w:szCs w:val="16"/>
                    </w:rPr>
                    <w:t>Muestras</w:t>
                  </w:r>
                </w:p>
              </w:tc>
              <w:tc>
                <w:tcPr>
                  <w:tcW w:w="803" w:type="dxa"/>
                  <w:tcBorders>
                    <w:top w:val="single" w:sz="4" w:space="0" w:color="000000"/>
                    <w:left w:val="single" w:sz="4" w:space="0" w:color="000000"/>
                    <w:bottom w:val="single" w:sz="4" w:space="0" w:color="000000"/>
                    <w:right w:val="single" w:sz="4" w:space="0" w:color="000000"/>
                  </w:tcBorders>
                  <w:shd w:val="clear" w:color="auto" w:fill="D9D9D9"/>
                  <w:tcMar>
                    <w:top w:w="55" w:type="dxa"/>
                    <w:left w:w="90" w:type="dxa"/>
                    <w:bottom w:w="55" w:type="dxa"/>
                    <w:right w:w="90" w:type="dxa"/>
                  </w:tcMar>
                </w:tcPr>
                <w:p w14:paraId="47D7CF87" w14:textId="77777777" w:rsidR="00B33236" w:rsidRPr="0088727E" w:rsidRDefault="00B33236" w:rsidP="00B33236">
                  <w:pPr>
                    <w:jc w:val="center"/>
                    <w:rPr>
                      <w:sz w:val="16"/>
                      <w:szCs w:val="16"/>
                    </w:rPr>
                  </w:pPr>
                  <w:r w:rsidRPr="0088727E">
                    <w:rPr>
                      <w:sz w:val="16"/>
                      <w:szCs w:val="16"/>
                    </w:rPr>
                    <w:t>Promedio (ms)</w:t>
                  </w:r>
                </w:p>
              </w:tc>
              <w:tc>
                <w:tcPr>
                  <w:tcW w:w="865" w:type="dxa"/>
                  <w:tcBorders>
                    <w:top w:val="single" w:sz="4" w:space="0" w:color="000000"/>
                    <w:left w:val="single" w:sz="4" w:space="0" w:color="000000"/>
                    <w:bottom w:val="single" w:sz="4" w:space="0" w:color="000000"/>
                    <w:right w:val="single" w:sz="4" w:space="0" w:color="000000"/>
                  </w:tcBorders>
                  <w:shd w:val="clear" w:color="auto" w:fill="D9D9D9"/>
                  <w:tcMar>
                    <w:top w:w="55" w:type="dxa"/>
                    <w:left w:w="90" w:type="dxa"/>
                    <w:bottom w:w="55" w:type="dxa"/>
                    <w:right w:w="90" w:type="dxa"/>
                  </w:tcMar>
                </w:tcPr>
                <w:p w14:paraId="3D41476F" w14:textId="22D3B640" w:rsidR="00B33236" w:rsidRPr="0088727E" w:rsidRDefault="00B33236" w:rsidP="00B33236">
                  <w:pPr>
                    <w:jc w:val="center"/>
                    <w:rPr>
                      <w:sz w:val="16"/>
                      <w:szCs w:val="16"/>
                    </w:rPr>
                  </w:pPr>
                  <w:r w:rsidRPr="0088727E">
                    <w:rPr>
                      <w:sz w:val="16"/>
                      <w:szCs w:val="16"/>
                    </w:rPr>
                    <w:t>M</w:t>
                  </w:r>
                  <w:r>
                    <w:rPr>
                      <w:sz w:val="16"/>
                      <w:szCs w:val="16"/>
                    </w:rPr>
                    <w:t>aximos</w:t>
                  </w:r>
                  <w:r w:rsidRPr="0088727E">
                    <w:rPr>
                      <w:sz w:val="16"/>
                      <w:szCs w:val="16"/>
                    </w:rPr>
                    <w:t xml:space="preserve"> (ms)</w:t>
                  </w:r>
                </w:p>
              </w:tc>
              <w:tc>
                <w:tcPr>
                  <w:tcW w:w="563" w:type="dxa"/>
                  <w:tcBorders>
                    <w:top w:val="single" w:sz="4" w:space="0" w:color="000000"/>
                    <w:left w:val="single" w:sz="4" w:space="0" w:color="000000"/>
                    <w:bottom w:val="single" w:sz="4" w:space="0" w:color="000000"/>
                    <w:right w:val="single" w:sz="4" w:space="0" w:color="000000"/>
                  </w:tcBorders>
                  <w:shd w:val="clear" w:color="auto" w:fill="D9D9D9"/>
                </w:tcPr>
                <w:p w14:paraId="0C5E3B8E" w14:textId="080A0841" w:rsidR="00B33236" w:rsidRPr="0088727E" w:rsidRDefault="00B33236" w:rsidP="00B33236">
                  <w:pPr>
                    <w:jc w:val="center"/>
                    <w:rPr>
                      <w:sz w:val="16"/>
                      <w:szCs w:val="16"/>
                    </w:rPr>
                  </w:pPr>
                  <w:r>
                    <w:rPr>
                      <w:sz w:val="16"/>
                      <w:szCs w:val="16"/>
                    </w:rPr>
                    <w:t>Error%</w:t>
                  </w:r>
                </w:p>
              </w:tc>
              <w:tc>
                <w:tcPr>
                  <w:tcW w:w="776" w:type="dxa"/>
                  <w:tcBorders>
                    <w:top w:val="single" w:sz="4" w:space="0" w:color="000000"/>
                    <w:left w:val="single" w:sz="4" w:space="0" w:color="000000"/>
                    <w:bottom w:val="single" w:sz="4" w:space="0" w:color="000000"/>
                    <w:right w:val="single" w:sz="4" w:space="0" w:color="000000"/>
                  </w:tcBorders>
                  <w:shd w:val="clear" w:color="auto" w:fill="D9D9D9"/>
                </w:tcPr>
                <w:p w14:paraId="161F5BFA" w14:textId="77777777" w:rsidR="00B33236" w:rsidRPr="0088727E" w:rsidRDefault="00B33236" w:rsidP="00B33236">
                  <w:pPr>
                    <w:jc w:val="center"/>
                    <w:rPr>
                      <w:sz w:val="16"/>
                      <w:szCs w:val="16"/>
                    </w:rPr>
                  </w:pPr>
                  <w:r w:rsidRPr="0088727E">
                    <w:rPr>
                      <w:sz w:val="16"/>
                      <w:szCs w:val="16"/>
                    </w:rPr>
                    <w:t>Throughput</w:t>
                  </w:r>
                </w:p>
              </w:tc>
            </w:tr>
            <w:tr w:rsidR="00B33236" w14:paraId="44A1367F" w14:textId="77777777" w:rsidTr="006509C7">
              <w:tc>
                <w:tcPr>
                  <w:tcW w:w="1114"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C06DFFE" w14:textId="77777777" w:rsidR="00B33236" w:rsidRPr="0088727E" w:rsidRDefault="00B33236" w:rsidP="00B33236">
                  <w:pPr>
                    <w:rPr>
                      <w:sz w:val="16"/>
                      <w:szCs w:val="16"/>
                    </w:rPr>
                  </w:pPr>
                  <w:r w:rsidRPr="0088727E">
                    <w:rPr>
                      <w:sz w:val="16"/>
                      <w:szCs w:val="16"/>
                    </w:rPr>
                    <w:t>GET /api/usuarios</w:t>
                  </w:r>
                </w:p>
              </w:tc>
              <w:tc>
                <w:tcPr>
                  <w:tcW w:w="767"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ECBE7CC" w14:textId="4D1F162F" w:rsidR="00B33236" w:rsidRPr="0088727E" w:rsidRDefault="00B33236" w:rsidP="00B33236">
                  <w:pPr>
                    <w:rPr>
                      <w:sz w:val="16"/>
                      <w:szCs w:val="16"/>
                    </w:rPr>
                  </w:pPr>
                  <w:r>
                    <w:rPr>
                      <w:sz w:val="16"/>
                      <w:szCs w:val="16"/>
                    </w:rPr>
                    <w:t>436</w:t>
                  </w:r>
                </w:p>
              </w:tc>
              <w:tc>
                <w:tcPr>
                  <w:tcW w:w="803"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F882C64" w14:textId="14610535" w:rsidR="00B33236" w:rsidRPr="0088727E" w:rsidRDefault="00B33236" w:rsidP="00B33236">
                  <w:pPr>
                    <w:rPr>
                      <w:sz w:val="16"/>
                      <w:szCs w:val="16"/>
                    </w:rPr>
                  </w:pPr>
                  <w:r>
                    <w:rPr>
                      <w:sz w:val="16"/>
                      <w:szCs w:val="16"/>
                    </w:rPr>
                    <w:t>71</w:t>
                  </w:r>
                </w:p>
              </w:tc>
              <w:tc>
                <w:tcPr>
                  <w:tcW w:w="865"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61BC367" w14:textId="2B0B38E7" w:rsidR="00B33236" w:rsidRPr="0088727E" w:rsidRDefault="00B33236" w:rsidP="00B33236">
                  <w:pPr>
                    <w:rPr>
                      <w:sz w:val="16"/>
                      <w:szCs w:val="16"/>
                    </w:rPr>
                  </w:pPr>
                  <w:r>
                    <w:rPr>
                      <w:sz w:val="16"/>
                      <w:szCs w:val="16"/>
                    </w:rPr>
                    <w:t>342</w:t>
                  </w:r>
                </w:p>
              </w:tc>
              <w:tc>
                <w:tcPr>
                  <w:tcW w:w="563" w:type="dxa"/>
                  <w:tcBorders>
                    <w:top w:val="single" w:sz="4" w:space="0" w:color="000000"/>
                    <w:left w:val="single" w:sz="4" w:space="0" w:color="000000"/>
                    <w:bottom w:val="single" w:sz="4" w:space="0" w:color="000000"/>
                    <w:right w:val="single" w:sz="4" w:space="0" w:color="000000"/>
                  </w:tcBorders>
                </w:tcPr>
                <w:p w14:paraId="522446C5" w14:textId="2E82A24A" w:rsidR="00B33236" w:rsidRPr="0088727E" w:rsidRDefault="00B33236" w:rsidP="00B33236">
                  <w:pPr>
                    <w:rPr>
                      <w:sz w:val="16"/>
                      <w:szCs w:val="16"/>
                    </w:rPr>
                  </w:pPr>
                  <w:r>
                    <w:rPr>
                      <w:sz w:val="16"/>
                      <w:szCs w:val="16"/>
                    </w:rPr>
                    <w:t>0%</w:t>
                  </w:r>
                </w:p>
              </w:tc>
              <w:tc>
                <w:tcPr>
                  <w:tcW w:w="776" w:type="dxa"/>
                  <w:tcBorders>
                    <w:top w:val="single" w:sz="4" w:space="0" w:color="000000"/>
                    <w:left w:val="single" w:sz="4" w:space="0" w:color="000000"/>
                    <w:bottom w:val="single" w:sz="4" w:space="0" w:color="000000"/>
                    <w:right w:val="single" w:sz="4" w:space="0" w:color="000000"/>
                  </w:tcBorders>
                </w:tcPr>
                <w:p w14:paraId="54BBD32D" w14:textId="76B5E377" w:rsidR="00B33236" w:rsidRPr="0088727E" w:rsidRDefault="00B33236" w:rsidP="00B33236">
                  <w:pPr>
                    <w:rPr>
                      <w:sz w:val="16"/>
                      <w:szCs w:val="16"/>
                    </w:rPr>
                  </w:pPr>
                  <w:r>
                    <w:rPr>
                      <w:sz w:val="16"/>
                      <w:szCs w:val="16"/>
                    </w:rPr>
                    <w:t>7.3 /seg</w:t>
                  </w:r>
                </w:p>
              </w:tc>
            </w:tr>
            <w:tr w:rsidR="00B33236" w14:paraId="0930A8A3" w14:textId="77777777" w:rsidTr="006509C7">
              <w:tc>
                <w:tcPr>
                  <w:tcW w:w="1114"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7B4751C" w14:textId="77777777" w:rsidR="00B33236" w:rsidRPr="0088727E" w:rsidRDefault="00B33236" w:rsidP="00B33236">
                  <w:pPr>
                    <w:rPr>
                      <w:sz w:val="16"/>
                      <w:szCs w:val="16"/>
                    </w:rPr>
                  </w:pPr>
                  <w:r w:rsidRPr="0088727E">
                    <w:rPr>
                      <w:sz w:val="16"/>
                      <w:szCs w:val="16"/>
                    </w:rPr>
                    <w:t>GET /api/libros</w:t>
                  </w:r>
                </w:p>
              </w:tc>
              <w:tc>
                <w:tcPr>
                  <w:tcW w:w="767"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0FD9E3E" w14:textId="4C506958" w:rsidR="00B33236" w:rsidRPr="0088727E" w:rsidRDefault="00B33236" w:rsidP="00B33236">
                  <w:pPr>
                    <w:rPr>
                      <w:sz w:val="16"/>
                      <w:szCs w:val="16"/>
                    </w:rPr>
                  </w:pPr>
                  <w:r>
                    <w:rPr>
                      <w:sz w:val="16"/>
                      <w:szCs w:val="16"/>
                    </w:rPr>
                    <w:t>436</w:t>
                  </w:r>
                </w:p>
              </w:tc>
              <w:tc>
                <w:tcPr>
                  <w:tcW w:w="803"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CACA017" w14:textId="2692981E" w:rsidR="00B33236" w:rsidRPr="0088727E" w:rsidRDefault="00B33236" w:rsidP="00B33236">
                  <w:pPr>
                    <w:rPr>
                      <w:sz w:val="16"/>
                      <w:szCs w:val="16"/>
                    </w:rPr>
                  </w:pPr>
                  <w:r>
                    <w:rPr>
                      <w:sz w:val="16"/>
                      <w:szCs w:val="16"/>
                    </w:rPr>
                    <w:t>26</w:t>
                  </w:r>
                </w:p>
              </w:tc>
              <w:tc>
                <w:tcPr>
                  <w:tcW w:w="865"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5867DF5" w14:textId="00C2B44B" w:rsidR="00B33236" w:rsidRPr="0088727E" w:rsidRDefault="00B33236" w:rsidP="00B33236">
                  <w:pPr>
                    <w:rPr>
                      <w:sz w:val="16"/>
                      <w:szCs w:val="16"/>
                    </w:rPr>
                  </w:pPr>
                  <w:r>
                    <w:rPr>
                      <w:sz w:val="16"/>
                      <w:szCs w:val="16"/>
                    </w:rPr>
                    <w:t>827</w:t>
                  </w:r>
                </w:p>
              </w:tc>
              <w:tc>
                <w:tcPr>
                  <w:tcW w:w="563" w:type="dxa"/>
                  <w:tcBorders>
                    <w:top w:val="single" w:sz="4" w:space="0" w:color="000000"/>
                    <w:left w:val="single" w:sz="4" w:space="0" w:color="000000"/>
                    <w:bottom w:val="single" w:sz="4" w:space="0" w:color="000000"/>
                    <w:right w:val="single" w:sz="4" w:space="0" w:color="000000"/>
                  </w:tcBorders>
                </w:tcPr>
                <w:p w14:paraId="139ACD30" w14:textId="0D685230" w:rsidR="00B33236" w:rsidRPr="0088727E" w:rsidRDefault="00B33236" w:rsidP="00B33236">
                  <w:pPr>
                    <w:rPr>
                      <w:sz w:val="16"/>
                      <w:szCs w:val="16"/>
                    </w:rPr>
                  </w:pPr>
                  <w:r>
                    <w:rPr>
                      <w:sz w:val="16"/>
                      <w:szCs w:val="16"/>
                    </w:rPr>
                    <w:t>0%</w:t>
                  </w:r>
                </w:p>
              </w:tc>
              <w:tc>
                <w:tcPr>
                  <w:tcW w:w="776" w:type="dxa"/>
                  <w:tcBorders>
                    <w:top w:val="single" w:sz="4" w:space="0" w:color="000000"/>
                    <w:left w:val="single" w:sz="4" w:space="0" w:color="000000"/>
                    <w:bottom w:val="single" w:sz="4" w:space="0" w:color="000000"/>
                    <w:right w:val="single" w:sz="4" w:space="0" w:color="000000"/>
                  </w:tcBorders>
                </w:tcPr>
                <w:p w14:paraId="34BE7238" w14:textId="7E643FD0" w:rsidR="00B33236" w:rsidRPr="0088727E" w:rsidRDefault="00B33236" w:rsidP="00B33236">
                  <w:pPr>
                    <w:rPr>
                      <w:sz w:val="16"/>
                      <w:szCs w:val="16"/>
                    </w:rPr>
                  </w:pPr>
                  <w:r>
                    <w:rPr>
                      <w:sz w:val="16"/>
                      <w:szCs w:val="16"/>
                    </w:rPr>
                    <w:t>7.3 /seg</w:t>
                  </w:r>
                </w:p>
              </w:tc>
            </w:tr>
            <w:tr w:rsidR="00B33236" w14:paraId="74919218" w14:textId="77777777" w:rsidTr="006509C7">
              <w:tc>
                <w:tcPr>
                  <w:tcW w:w="1114"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AC223F9" w14:textId="77777777" w:rsidR="00B33236" w:rsidRPr="0088727E" w:rsidRDefault="00B33236" w:rsidP="00B33236">
                  <w:pPr>
                    <w:rPr>
                      <w:sz w:val="16"/>
                      <w:szCs w:val="16"/>
                    </w:rPr>
                  </w:pPr>
                  <w:r w:rsidRPr="0088727E">
                    <w:rPr>
                      <w:sz w:val="16"/>
                      <w:szCs w:val="16"/>
                    </w:rPr>
                    <w:t>GET /api/</w:t>
                  </w:r>
                  <w:r>
                    <w:rPr>
                      <w:sz w:val="16"/>
                      <w:szCs w:val="16"/>
                    </w:rPr>
                    <w:t>prestamos</w:t>
                  </w:r>
                </w:p>
              </w:tc>
              <w:tc>
                <w:tcPr>
                  <w:tcW w:w="767"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4EAC81E" w14:textId="4E3BECA6" w:rsidR="00B33236" w:rsidRPr="0088727E" w:rsidRDefault="00B33236" w:rsidP="00B33236">
                  <w:pPr>
                    <w:rPr>
                      <w:sz w:val="16"/>
                      <w:szCs w:val="16"/>
                    </w:rPr>
                  </w:pPr>
                  <w:r>
                    <w:rPr>
                      <w:sz w:val="16"/>
                      <w:szCs w:val="16"/>
                    </w:rPr>
                    <w:t>236</w:t>
                  </w:r>
                </w:p>
              </w:tc>
              <w:tc>
                <w:tcPr>
                  <w:tcW w:w="803"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E0C1DBB" w14:textId="6CC33371" w:rsidR="00B33236" w:rsidRPr="0088727E" w:rsidRDefault="00B33236" w:rsidP="00B33236">
                  <w:pPr>
                    <w:rPr>
                      <w:sz w:val="16"/>
                      <w:szCs w:val="16"/>
                    </w:rPr>
                  </w:pPr>
                  <w:r>
                    <w:rPr>
                      <w:sz w:val="16"/>
                      <w:szCs w:val="16"/>
                    </w:rPr>
                    <w:t>27836</w:t>
                  </w:r>
                </w:p>
              </w:tc>
              <w:tc>
                <w:tcPr>
                  <w:tcW w:w="865"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1DD926E" w14:textId="6CBCEBCE" w:rsidR="00B33236" w:rsidRPr="0088727E" w:rsidRDefault="00B33236" w:rsidP="00B33236">
                  <w:pPr>
                    <w:rPr>
                      <w:sz w:val="16"/>
                      <w:szCs w:val="16"/>
                    </w:rPr>
                  </w:pPr>
                  <w:r>
                    <w:rPr>
                      <w:sz w:val="16"/>
                      <w:szCs w:val="16"/>
                    </w:rPr>
                    <w:t>129830</w:t>
                  </w:r>
                </w:p>
              </w:tc>
              <w:tc>
                <w:tcPr>
                  <w:tcW w:w="563" w:type="dxa"/>
                  <w:tcBorders>
                    <w:top w:val="single" w:sz="4" w:space="0" w:color="000000"/>
                    <w:left w:val="single" w:sz="4" w:space="0" w:color="000000"/>
                    <w:bottom w:val="single" w:sz="4" w:space="0" w:color="000000"/>
                    <w:right w:val="single" w:sz="4" w:space="0" w:color="000000"/>
                  </w:tcBorders>
                </w:tcPr>
                <w:p w14:paraId="0C477DC6" w14:textId="1356E78D" w:rsidR="00B33236" w:rsidRPr="0088727E" w:rsidRDefault="00B33236" w:rsidP="00B33236">
                  <w:pPr>
                    <w:rPr>
                      <w:sz w:val="16"/>
                      <w:szCs w:val="16"/>
                    </w:rPr>
                  </w:pPr>
                  <w:r>
                    <w:rPr>
                      <w:sz w:val="16"/>
                      <w:szCs w:val="16"/>
                    </w:rPr>
                    <w:t>34.83%</w:t>
                  </w:r>
                </w:p>
              </w:tc>
              <w:tc>
                <w:tcPr>
                  <w:tcW w:w="776" w:type="dxa"/>
                  <w:tcBorders>
                    <w:top w:val="single" w:sz="4" w:space="0" w:color="000000"/>
                    <w:left w:val="single" w:sz="4" w:space="0" w:color="000000"/>
                    <w:bottom w:val="single" w:sz="4" w:space="0" w:color="000000"/>
                    <w:right w:val="single" w:sz="4" w:space="0" w:color="000000"/>
                  </w:tcBorders>
                </w:tcPr>
                <w:p w14:paraId="2DB0D96A" w14:textId="133BE3A7" w:rsidR="00B33236" w:rsidRPr="0088727E" w:rsidRDefault="00B33236" w:rsidP="00B33236">
                  <w:pPr>
                    <w:rPr>
                      <w:sz w:val="16"/>
                      <w:szCs w:val="16"/>
                    </w:rPr>
                  </w:pPr>
                  <w:r>
                    <w:rPr>
                      <w:sz w:val="16"/>
                      <w:szCs w:val="16"/>
                    </w:rPr>
                    <w:t>2</w:t>
                  </w:r>
                  <w:r w:rsidR="007F0C7F">
                    <w:rPr>
                      <w:sz w:val="16"/>
                      <w:szCs w:val="16"/>
                    </w:rPr>
                    <w:t>4</w:t>
                  </w:r>
                  <w:r>
                    <w:rPr>
                      <w:sz w:val="16"/>
                      <w:szCs w:val="16"/>
                    </w:rPr>
                    <w:t>0 /seg</w:t>
                  </w:r>
                </w:p>
              </w:tc>
            </w:tr>
            <w:tr w:rsidR="00B33236" w14:paraId="201EBBD5" w14:textId="77777777" w:rsidTr="006509C7">
              <w:tc>
                <w:tcPr>
                  <w:tcW w:w="1114"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F9E93B7" w14:textId="77777777" w:rsidR="00B33236" w:rsidRPr="0088727E" w:rsidRDefault="00B33236" w:rsidP="00B33236">
                  <w:pPr>
                    <w:rPr>
                      <w:sz w:val="16"/>
                      <w:szCs w:val="16"/>
                    </w:rPr>
                  </w:pPr>
                  <w:r>
                    <w:rPr>
                      <w:sz w:val="16"/>
                      <w:szCs w:val="16"/>
                    </w:rPr>
                    <w:t>Total</w:t>
                  </w:r>
                </w:p>
              </w:tc>
              <w:tc>
                <w:tcPr>
                  <w:tcW w:w="767"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19583A9" w14:textId="718BD1B8" w:rsidR="00B33236" w:rsidRPr="0088727E" w:rsidRDefault="00B33236" w:rsidP="00B33236">
                  <w:pPr>
                    <w:rPr>
                      <w:sz w:val="16"/>
                      <w:szCs w:val="16"/>
                    </w:rPr>
                  </w:pPr>
                  <w:r>
                    <w:rPr>
                      <w:sz w:val="16"/>
                      <w:szCs w:val="16"/>
                    </w:rPr>
                    <w:t>1108</w:t>
                  </w:r>
                </w:p>
              </w:tc>
              <w:tc>
                <w:tcPr>
                  <w:tcW w:w="803"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FE8BC5D" w14:textId="15DFC602" w:rsidR="00B33236" w:rsidRPr="0088727E" w:rsidRDefault="00B33236" w:rsidP="00B33236">
                  <w:pPr>
                    <w:rPr>
                      <w:sz w:val="16"/>
                      <w:szCs w:val="16"/>
                    </w:rPr>
                  </w:pPr>
                  <w:r>
                    <w:rPr>
                      <w:sz w:val="16"/>
                      <w:szCs w:val="16"/>
                    </w:rPr>
                    <w:t>5967</w:t>
                  </w:r>
                </w:p>
              </w:tc>
              <w:tc>
                <w:tcPr>
                  <w:tcW w:w="865"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E8F310C" w14:textId="3A28BFB7" w:rsidR="00B33236" w:rsidRPr="0088727E" w:rsidRDefault="00B33236" w:rsidP="00B33236">
                  <w:pPr>
                    <w:rPr>
                      <w:sz w:val="16"/>
                      <w:szCs w:val="16"/>
                    </w:rPr>
                  </w:pPr>
                  <w:r>
                    <w:rPr>
                      <w:sz w:val="16"/>
                      <w:szCs w:val="16"/>
                    </w:rPr>
                    <w:t>129830</w:t>
                  </w:r>
                </w:p>
              </w:tc>
              <w:tc>
                <w:tcPr>
                  <w:tcW w:w="563" w:type="dxa"/>
                  <w:tcBorders>
                    <w:top w:val="single" w:sz="4" w:space="0" w:color="000000"/>
                    <w:left w:val="single" w:sz="4" w:space="0" w:color="000000"/>
                    <w:bottom w:val="single" w:sz="4" w:space="0" w:color="000000"/>
                    <w:right w:val="single" w:sz="4" w:space="0" w:color="000000"/>
                  </w:tcBorders>
                </w:tcPr>
                <w:p w14:paraId="66597D89" w14:textId="14A3FFCC" w:rsidR="00B33236" w:rsidRPr="0088727E" w:rsidRDefault="00B33236" w:rsidP="00B33236">
                  <w:pPr>
                    <w:rPr>
                      <w:sz w:val="16"/>
                      <w:szCs w:val="16"/>
                    </w:rPr>
                  </w:pPr>
                  <w:r>
                    <w:rPr>
                      <w:sz w:val="16"/>
                      <w:szCs w:val="16"/>
                    </w:rPr>
                    <w:t>18.05%</w:t>
                  </w:r>
                </w:p>
              </w:tc>
              <w:tc>
                <w:tcPr>
                  <w:tcW w:w="776" w:type="dxa"/>
                  <w:tcBorders>
                    <w:top w:val="single" w:sz="4" w:space="0" w:color="000000"/>
                    <w:left w:val="single" w:sz="4" w:space="0" w:color="000000"/>
                    <w:bottom w:val="single" w:sz="4" w:space="0" w:color="000000"/>
                    <w:right w:val="single" w:sz="4" w:space="0" w:color="000000"/>
                  </w:tcBorders>
                </w:tcPr>
                <w:p w14:paraId="1231EB5B" w14:textId="0CDEFE88" w:rsidR="00B33236" w:rsidRPr="0088727E" w:rsidRDefault="007F0C7F" w:rsidP="00B33236">
                  <w:pPr>
                    <w:rPr>
                      <w:sz w:val="16"/>
                      <w:szCs w:val="16"/>
                    </w:rPr>
                  </w:pPr>
                  <w:r>
                    <w:rPr>
                      <w:sz w:val="16"/>
                      <w:szCs w:val="16"/>
                    </w:rPr>
                    <w:t>18.6</w:t>
                  </w:r>
                  <w:r w:rsidR="00B33236">
                    <w:rPr>
                      <w:sz w:val="16"/>
                      <w:szCs w:val="16"/>
                    </w:rPr>
                    <w:t xml:space="preserve"> /seg</w:t>
                  </w:r>
                </w:p>
              </w:tc>
            </w:tr>
          </w:tbl>
          <w:p w14:paraId="13166740" w14:textId="41976F65" w:rsidR="007F0C7F" w:rsidRDefault="007F0C7F" w:rsidP="007F0C7F">
            <w:pPr>
              <w:spacing w:after="80"/>
              <w:ind w:firstLine="360"/>
            </w:pPr>
            <w:r w:rsidRPr="007F0C7F">
              <w:t>Tabla VIII. Resultados prueba de estrés</w:t>
            </w:r>
          </w:p>
          <w:p w14:paraId="2133A013" w14:textId="3B039275" w:rsidR="007F0C7F" w:rsidRDefault="007F0C7F" w:rsidP="007F0C7F">
            <w:pPr>
              <w:spacing w:after="80"/>
              <w:ind w:firstLine="360"/>
            </w:pPr>
            <w:r w:rsidRPr="007F0C7F">
              <w:lastRenderedPageBreak/>
              <w:t>Las pruebas demostraron que los microservicios de usuarios y libros mantuvieron estabilidad incluso bajo condiciones de alta concurrencia. El microservicio de préstamos presentó mayor utilización de recursos debido al procesamiento analítico realizado sobre grandes volúmenes de datos.</w:t>
            </w:r>
          </w:p>
          <w:p w14:paraId="3AE13F98" w14:textId="77777777" w:rsidR="007F0C7F" w:rsidRPr="007F0C7F" w:rsidRDefault="007F0C7F" w:rsidP="007F0C7F">
            <w:pPr>
              <w:spacing w:after="80"/>
              <w:ind w:firstLine="360"/>
            </w:pPr>
            <w:r w:rsidRPr="007F0C7F">
              <w:t>Prueba de Balanceo de Carga</w:t>
            </w:r>
          </w:p>
          <w:p w14:paraId="6E518CBF" w14:textId="77777777" w:rsidR="007F0C7F" w:rsidRPr="007F0C7F" w:rsidRDefault="007F0C7F" w:rsidP="007F0C7F">
            <w:pPr>
              <w:spacing w:after="80"/>
              <w:ind w:firstLine="360"/>
            </w:pPr>
            <w:r w:rsidRPr="007F0C7F">
              <w:t>Se realizaron pruebas específicas para validar el comportamiento del balanceador HAProxy distribuyendo solicitudes entre múltiples réplicas activas.</w:t>
            </w:r>
          </w:p>
          <w:tbl>
            <w:tblPr>
              <w:tblW w:w="38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9"/>
              <w:gridCol w:w="2061"/>
            </w:tblGrid>
            <w:tr w:rsidR="007F0C7F" w14:paraId="6EC66409" w14:textId="77777777" w:rsidTr="007F0C7F">
              <w:tc>
                <w:tcPr>
                  <w:tcW w:w="1759" w:type="dxa"/>
                  <w:tcBorders>
                    <w:top w:val="single" w:sz="4" w:space="0" w:color="000000"/>
                    <w:left w:val="single" w:sz="4" w:space="0" w:color="000000"/>
                    <w:bottom w:val="single" w:sz="4" w:space="0" w:color="000000"/>
                    <w:right w:val="single" w:sz="4" w:space="0" w:color="000000"/>
                  </w:tcBorders>
                  <w:shd w:val="clear" w:color="auto" w:fill="D9D9D9"/>
                  <w:tcMar>
                    <w:top w:w="55" w:type="dxa"/>
                    <w:left w:w="90" w:type="dxa"/>
                    <w:bottom w:w="55" w:type="dxa"/>
                    <w:right w:w="90" w:type="dxa"/>
                  </w:tcMar>
                </w:tcPr>
                <w:p w14:paraId="375EFE42" w14:textId="32392EBF" w:rsidR="007F0C7F" w:rsidRPr="007F0C7F" w:rsidRDefault="007F0C7F" w:rsidP="007F0C7F">
                  <w:pPr>
                    <w:rPr>
                      <w:b/>
                      <w:bCs/>
                    </w:rPr>
                  </w:pPr>
                  <w:r>
                    <w:rPr>
                      <w:b/>
                      <w:bCs/>
                    </w:rPr>
                    <w:t>Métrica</w:t>
                  </w:r>
                </w:p>
              </w:tc>
              <w:tc>
                <w:tcPr>
                  <w:tcW w:w="2061" w:type="dxa"/>
                  <w:tcBorders>
                    <w:top w:val="single" w:sz="4" w:space="0" w:color="000000"/>
                    <w:left w:val="single" w:sz="4" w:space="0" w:color="000000"/>
                    <w:bottom w:val="single" w:sz="4" w:space="0" w:color="000000"/>
                    <w:right w:val="single" w:sz="4" w:space="0" w:color="000000"/>
                  </w:tcBorders>
                  <w:shd w:val="clear" w:color="auto" w:fill="D9D9D9"/>
                  <w:tcMar>
                    <w:top w:w="55" w:type="dxa"/>
                    <w:left w:w="90" w:type="dxa"/>
                    <w:bottom w:w="55" w:type="dxa"/>
                    <w:right w:w="90" w:type="dxa"/>
                  </w:tcMar>
                </w:tcPr>
                <w:p w14:paraId="524CFE58" w14:textId="08DCDFDD" w:rsidR="007F0C7F" w:rsidRPr="00C122F3" w:rsidRDefault="007F0C7F" w:rsidP="007F0C7F">
                  <w:pPr>
                    <w:jc w:val="center"/>
                    <w:rPr>
                      <w:sz w:val="18"/>
                      <w:szCs w:val="18"/>
                    </w:rPr>
                  </w:pPr>
                  <w:r>
                    <w:rPr>
                      <w:sz w:val="18"/>
                      <w:szCs w:val="18"/>
                    </w:rPr>
                    <w:t>Valor</w:t>
                  </w:r>
                </w:p>
              </w:tc>
            </w:tr>
            <w:tr w:rsidR="007F0C7F" w14:paraId="64801963" w14:textId="77777777" w:rsidTr="007F0C7F">
              <w:tc>
                <w:tcPr>
                  <w:tcW w:w="1759"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BF8A6F4" w14:textId="3C421383" w:rsidR="007F0C7F" w:rsidRPr="00C122F3" w:rsidRDefault="007F0C7F" w:rsidP="007F0C7F">
                  <w:pPr>
                    <w:rPr>
                      <w:sz w:val="18"/>
                      <w:szCs w:val="18"/>
                    </w:rPr>
                  </w:pPr>
                  <w:r w:rsidRPr="007F0C7F">
                    <w:rPr>
                      <w:sz w:val="18"/>
                      <w:szCs w:val="18"/>
                    </w:rPr>
                    <w:t>Total, de muestras</w:t>
                  </w:r>
                </w:p>
              </w:tc>
              <w:tc>
                <w:tcPr>
                  <w:tcW w:w="2061"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D29B7E2" w14:textId="1E9D4C2F" w:rsidR="007F0C7F" w:rsidRPr="00C122F3" w:rsidRDefault="007F0C7F" w:rsidP="007F0C7F">
                  <w:pPr>
                    <w:rPr>
                      <w:sz w:val="18"/>
                      <w:szCs w:val="18"/>
                    </w:rPr>
                  </w:pPr>
                  <w:r>
                    <w:rPr>
                      <w:sz w:val="18"/>
                      <w:szCs w:val="18"/>
                    </w:rPr>
                    <w:t>400</w:t>
                  </w:r>
                </w:p>
              </w:tc>
            </w:tr>
            <w:tr w:rsidR="007F0C7F" w14:paraId="5876AD2A" w14:textId="77777777" w:rsidTr="007F0C7F">
              <w:tc>
                <w:tcPr>
                  <w:tcW w:w="1759"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15AE553" w14:textId="6E7793DC" w:rsidR="007F0C7F" w:rsidRDefault="007F0C7F" w:rsidP="007F0C7F">
                  <w:r>
                    <w:t>Tiempo promedio</w:t>
                  </w:r>
                </w:p>
              </w:tc>
              <w:tc>
                <w:tcPr>
                  <w:tcW w:w="2061"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71C6C62" w14:textId="5748B202" w:rsidR="007F0C7F" w:rsidRPr="00C122F3" w:rsidRDefault="007F0C7F" w:rsidP="007F0C7F">
                  <w:pPr>
                    <w:rPr>
                      <w:sz w:val="18"/>
                      <w:szCs w:val="18"/>
                    </w:rPr>
                  </w:pPr>
                  <w:r>
                    <w:rPr>
                      <w:sz w:val="18"/>
                      <w:szCs w:val="18"/>
                    </w:rPr>
                    <w:t>1 ms</w:t>
                  </w:r>
                </w:p>
              </w:tc>
            </w:tr>
            <w:tr w:rsidR="007F0C7F" w14:paraId="364CDD1D" w14:textId="77777777" w:rsidTr="007F0C7F">
              <w:tc>
                <w:tcPr>
                  <w:tcW w:w="1759"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BDDFB9F" w14:textId="7F82E1BE" w:rsidR="007F0C7F" w:rsidRDefault="007F0C7F" w:rsidP="007F0C7F">
                  <w:r>
                    <w:t xml:space="preserve">Tiempo máximo </w:t>
                  </w:r>
                </w:p>
              </w:tc>
              <w:tc>
                <w:tcPr>
                  <w:tcW w:w="2061"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E0AFB05" w14:textId="2AC457B8" w:rsidR="007F0C7F" w:rsidRPr="00C122F3" w:rsidRDefault="007F0C7F" w:rsidP="007F0C7F">
                  <w:pPr>
                    <w:rPr>
                      <w:sz w:val="18"/>
                      <w:szCs w:val="18"/>
                    </w:rPr>
                  </w:pPr>
                  <w:r>
                    <w:rPr>
                      <w:sz w:val="18"/>
                      <w:szCs w:val="18"/>
                    </w:rPr>
                    <w:t>16ms</w:t>
                  </w:r>
                </w:p>
              </w:tc>
            </w:tr>
            <w:tr w:rsidR="007F0C7F" w14:paraId="2949EE3D" w14:textId="77777777" w:rsidTr="007F0C7F">
              <w:tc>
                <w:tcPr>
                  <w:tcW w:w="1759"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DCB6366" w14:textId="2C9623C9" w:rsidR="007F0C7F" w:rsidRDefault="007F0C7F" w:rsidP="007F0C7F">
                  <w:pPr>
                    <w:rPr>
                      <w:sz w:val="18"/>
                      <w:szCs w:val="18"/>
                    </w:rPr>
                  </w:pPr>
                  <w:r>
                    <w:rPr>
                      <w:sz w:val="18"/>
                      <w:szCs w:val="18"/>
                    </w:rPr>
                    <w:t>Percentil 95%</w:t>
                  </w:r>
                </w:p>
              </w:tc>
              <w:tc>
                <w:tcPr>
                  <w:tcW w:w="2061"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EB10CEE" w14:textId="12FF4A72" w:rsidR="007F0C7F" w:rsidRPr="00C122F3" w:rsidRDefault="007F0C7F" w:rsidP="007F0C7F">
                  <w:pPr>
                    <w:rPr>
                      <w:sz w:val="18"/>
                      <w:szCs w:val="18"/>
                    </w:rPr>
                  </w:pPr>
                  <w:r>
                    <w:rPr>
                      <w:sz w:val="18"/>
                      <w:szCs w:val="18"/>
                    </w:rPr>
                    <w:t>3ms</w:t>
                  </w:r>
                </w:p>
              </w:tc>
            </w:tr>
            <w:tr w:rsidR="007F0C7F" w14:paraId="3CC40AD2" w14:textId="77777777" w:rsidTr="007F0C7F">
              <w:tc>
                <w:tcPr>
                  <w:tcW w:w="1759"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4456398" w14:textId="16F0133B" w:rsidR="007F0C7F" w:rsidRDefault="007F0C7F" w:rsidP="007F0C7F">
                  <w:pPr>
                    <w:rPr>
                      <w:sz w:val="18"/>
                      <w:szCs w:val="18"/>
                    </w:rPr>
                  </w:pPr>
                  <w:r w:rsidRPr="007F0C7F">
                    <w:rPr>
                      <w:sz w:val="18"/>
                      <w:szCs w:val="18"/>
                    </w:rPr>
                    <w:t>Throughput</w:t>
                  </w:r>
                </w:p>
              </w:tc>
              <w:tc>
                <w:tcPr>
                  <w:tcW w:w="2061"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50A71FF" w14:textId="53C020C3" w:rsidR="007F0C7F" w:rsidRPr="00C122F3" w:rsidRDefault="007F0C7F" w:rsidP="007F0C7F">
                  <w:pPr>
                    <w:rPr>
                      <w:sz w:val="18"/>
                      <w:szCs w:val="18"/>
                    </w:rPr>
                  </w:pPr>
                  <w:r>
                    <w:rPr>
                      <w:sz w:val="18"/>
                      <w:szCs w:val="18"/>
                    </w:rPr>
                    <w:t>96.1 req/seg</w:t>
                  </w:r>
                </w:p>
              </w:tc>
            </w:tr>
          </w:tbl>
          <w:p w14:paraId="74AE4534" w14:textId="5CA1CDB5" w:rsidR="007F0C7F" w:rsidRDefault="007F0C7F" w:rsidP="007F0C7F">
            <w:pPr>
              <w:spacing w:after="80"/>
            </w:pPr>
            <w:r w:rsidRPr="007F0C7F">
              <w:t>Tabla IX. Resultados prueba de balanceo</w:t>
            </w:r>
          </w:p>
          <w:p w14:paraId="4307722E" w14:textId="77777777" w:rsidR="007F0C7F" w:rsidRPr="007F0C7F" w:rsidRDefault="007F0C7F" w:rsidP="007F0C7F">
            <w:pPr>
              <w:spacing w:after="80"/>
              <w:ind w:firstLine="360"/>
            </w:pPr>
            <w:r w:rsidRPr="007F0C7F">
              <w:t>Las pruebas confirmaron que HAProxy distribuyó correctamente las solicitudes utilizando el algoritmo round-robin entre las réplicas disponibles de cada microservicio.</w:t>
            </w:r>
          </w:p>
          <w:p w14:paraId="0FB42ED9" w14:textId="77777777" w:rsidR="007F0C7F" w:rsidRPr="007F0C7F" w:rsidRDefault="007F0C7F" w:rsidP="007F0C7F">
            <w:pPr>
              <w:spacing w:after="80"/>
              <w:ind w:firstLine="360"/>
            </w:pPr>
            <w:r w:rsidRPr="007F0C7F">
              <w:t>Docker Swarm redistribuyó automáticamente contenedores ante fallos simulados de nodos, garantizando continuidad del servicio y tolerancia a fallos</w:t>
            </w:r>
          </w:p>
          <w:p w14:paraId="1F881C45" w14:textId="12A32C09" w:rsidR="007F0C7F" w:rsidRDefault="007F0C7F" w:rsidP="007F0C7F">
            <w:pPr>
              <w:spacing w:after="80"/>
              <w:ind w:firstLine="360"/>
            </w:pPr>
            <w:r>
              <w:t>Pruebas Apache Spark</w:t>
            </w:r>
          </w:p>
          <w:p w14:paraId="1C4A2C73" w14:textId="5DEEC182" w:rsidR="007F0C7F" w:rsidRDefault="007F0C7F" w:rsidP="007F0C7F">
            <w:pPr>
              <w:spacing w:after="80"/>
              <w:ind w:firstLine="360"/>
            </w:pPr>
            <w:r>
              <w:t>El pipeline Apache Spark procesó exitosamente el dataset histórico de aproximadamente 50,000 registros correspondientes a préstamos bibliotecarios. Los jobs implementados generaron métricas relacionadas con:</w:t>
            </w:r>
          </w:p>
          <w:p w14:paraId="6497F717" w14:textId="77777777" w:rsidR="007F0C7F" w:rsidRDefault="007F0C7F" w:rsidP="007F0C7F">
            <w:pPr>
              <w:spacing w:after="80"/>
              <w:ind w:firstLine="360"/>
            </w:pPr>
            <w:r>
              <w:t>Top 10 libros más prestados</w:t>
            </w:r>
          </w:p>
          <w:p w14:paraId="34EF19DA" w14:textId="77777777" w:rsidR="007F0C7F" w:rsidRDefault="007F0C7F" w:rsidP="007F0C7F">
            <w:pPr>
              <w:spacing w:after="80"/>
              <w:ind w:firstLine="360"/>
            </w:pPr>
            <w:r>
              <w:t>Géneros más populares</w:t>
            </w:r>
          </w:p>
          <w:p w14:paraId="53BF9AA2" w14:textId="77777777" w:rsidR="007F0C7F" w:rsidRDefault="007F0C7F" w:rsidP="007F0C7F">
            <w:pPr>
              <w:spacing w:after="80"/>
              <w:ind w:firstLine="360"/>
            </w:pPr>
            <w:r>
              <w:t>Usuarios más activos</w:t>
            </w:r>
          </w:p>
          <w:p w14:paraId="789C1BE7" w14:textId="77777777" w:rsidR="007F0C7F" w:rsidRDefault="007F0C7F" w:rsidP="007F0C7F">
            <w:pPr>
              <w:spacing w:after="80"/>
              <w:ind w:firstLine="360"/>
            </w:pPr>
            <w:r>
              <w:t>Estados de préstamos</w:t>
            </w:r>
          </w:p>
          <w:p w14:paraId="17E77211" w14:textId="77777777" w:rsidR="007F0C7F" w:rsidRDefault="007F0C7F" w:rsidP="007F0C7F">
            <w:pPr>
              <w:spacing w:after="80"/>
              <w:ind w:firstLine="360"/>
            </w:pPr>
            <w:r>
              <w:t>Análisis de multas</w:t>
            </w:r>
          </w:p>
          <w:p w14:paraId="43BBDE86" w14:textId="33BBE826" w:rsidR="00D874DC" w:rsidRDefault="007F0C7F" w:rsidP="00D874DC">
            <w:pPr>
              <w:spacing w:after="80"/>
              <w:ind w:firstLine="360"/>
            </w:pPr>
            <w:r>
              <w:t>Tasas de renovación</w:t>
            </w:r>
          </w:p>
          <w:tbl>
            <w:tblPr>
              <w:tblW w:w="46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2"/>
              <w:gridCol w:w="2434"/>
              <w:gridCol w:w="1685"/>
            </w:tblGrid>
            <w:tr w:rsidR="00D874DC" w14:paraId="181100CF" w14:textId="77777777" w:rsidTr="006509C7">
              <w:tc>
                <w:tcPr>
                  <w:tcW w:w="562" w:type="dxa"/>
                  <w:tcBorders>
                    <w:top w:val="single" w:sz="4" w:space="0" w:color="000000"/>
                    <w:left w:val="single" w:sz="4" w:space="0" w:color="000000"/>
                    <w:bottom w:val="single" w:sz="4" w:space="0" w:color="000000"/>
                    <w:right w:val="single" w:sz="4" w:space="0" w:color="000000"/>
                  </w:tcBorders>
                  <w:shd w:val="clear" w:color="auto" w:fill="D9D9D9"/>
                  <w:tcMar>
                    <w:top w:w="55" w:type="dxa"/>
                    <w:left w:w="90" w:type="dxa"/>
                    <w:bottom w:w="55" w:type="dxa"/>
                    <w:right w:w="90" w:type="dxa"/>
                  </w:tcMar>
                </w:tcPr>
                <w:p w14:paraId="1787B3F7" w14:textId="77777777" w:rsidR="00D874DC" w:rsidRPr="00D874DC" w:rsidRDefault="00D874DC" w:rsidP="00D874DC">
                  <w:pPr>
                    <w:jc w:val="center"/>
                    <w:rPr>
                      <w:sz w:val="18"/>
                      <w:szCs w:val="18"/>
                    </w:rPr>
                  </w:pPr>
                  <w:r w:rsidRPr="00D874DC">
                    <w:rPr>
                      <w:b/>
                      <w:bCs/>
                      <w:sz w:val="18"/>
                      <w:szCs w:val="18"/>
                    </w:rPr>
                    <w:t>Job</w:t>
                  </w:r>
                </w:p>
              </w:tc>
              <w:tc>
                <w:tcPr>
                  <w:tcW w:w="2434" w:type="dxa"/>
                  <w:tcBorders>
                    <w:top w:val="single" w:sz="4" w:space="0" w:color="000000"/>
                    <w:left w:val="single" w:sz="4" w:space="0" w:color="000000"/>
                    <w:bottom w:val="single" w:sz="4" w:space="0" w:color="000000"/>
                    <w:right w:val="single" w:sz="4" w:space="0" w:color="000000"/>
                  </w:tcBorders>
                  <w:shd w:val="clear" w:color="auto" w:fill="D9D9D9"/>
                  <w:tcMar>
                    <w:top w:w="55" w:type="dxa"/>
                    <w:left w:w="90" w:type="dxa"/>
                    <w:bottom w:w="55" w:type="dxa"/>
                    <w:right w:w="90" w:type="dxa"/>
                  </w:tcMar>
                </w:tcPr>
                <w:p w14:paraId="4C0FC6E6" w14:textId="77777777" w:rsidR="00D874DC" w:rsidRPr="00D874DC" w:rsidRDefault="00D874DC" w:rsidP="00D874DC">
                  <w:pPr>
                    <w:jc w:val="center"/>
                    <w:rPr>
                      <w:sz w:val="18"/>
                      <w:szCs w:val="18"/>
                    </w:rPr>
                  </w:pPr>
                  <w:r w:rsidRPr="00D874DC">
                    <w:rPr>
                      <w:b/>
                      <w:bCs/>
                      <w:sz w:val="18"/>
                      <w:szCs w:val="18"/>
                    </w:rPr>
                    <w:t>Descripción</w:t>
                  </w:r>
                </w:p>
              </w:tc>
              <w:tc>
                <w:tcPr>
                  <w:tcW w:w="1685" w:type="dxa"/>
                  <w:tcBorders>
                    <w:top w:val="single" w:sz="4" w:space="0" w:color="000000"/>
                    <w:left w:val="single" w:sz="4" w:space="0" w:color="000000"/>
                    <w:bottom w:val="single" w:sz="4" w:space="0" w:color="000000"/>
                    <w:right w:val="single" w:sz="4" w:space="0" w:color="000000"/>
                  </w:tcBorders>
                  <w:shd w:val="clear" w:color="auto" w:fill="D9D9D9"/>
                  <w:tcMar>
                    <w:top w:w="55" w:type="dxa"/>
                    <w:left w:w="90" w:type="dxa"/>
                    <w:bottom w:w="55" w:type="dxa"/>
                    <w:right w:w="90" w:type="dxa"/>
                  </w:tcMar>
                </w:tcPr>
                <w:p w14:paraId="144E39ED" w14:textId="584B55C2" w:rsidR="00D874DC" w:rsidRPr="00D874DC" w:rsidRDefault="00D874DC" w:rsidP="00D874DC">
                  <w:pPr>
                    <w:jc w:val="center"/>
                    <w:rPr>
                      <w:sz w:val="18"/>
                      <w:szCs w:val="18"/>
                    </w:rPr>
                  </w:pPr>
                  <w:r w:rsidRPr="00D874DC">
                    <w:rPr>
                      <w:b/>
                      <w:bCs/>
                      <w:sz w:val="18"/>
                      <w:szCs w:val="18"/>
                    </w:rPr>
                    <w:t>Archivo JSON</w:t>
                  </w:r>
                </w:p>
              </w:tc>
            </w:tr>
            <w:tr w:rsidR="00D874DC" w14:paraId="36D7BD57" w14:textId="77777777" w:rsidTr="006509C7">
              <w:tc>
                <w:tcPr>
                  <w:tcW w:w="562"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F58B228" w14:textId="77777777" w:rsidR="00D874DC" w:rsidRPr="00D874DC" w:rsidRDefault="00D874DC" w:rsidP="00D874DC">
                  <w:pPr>
                    <w:rPr>
                      <w:sz w:val="18"/>
                      <w:szCs w:val="18"/>
                    </w:rPr>
                  </w:pPr>
                  <w:r w:rsidRPr="00D874DC">
                    <w:rPr>
                      <w:sz w:val="18"/>
                      <w:szCs w:val="18"/>
                    </w:rPr>
                    <w:t>Job 1</w:t>
                  </w:r>
                </w:p>
              </w:tc>
              <w:tc>
                <w:tcPr>
                  <w:tcW w:w="2434"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8B781C5" w14:textId="75F08D5E" w:rsidR="00D874DC" w:rsidRPr="00D874DC" w:rsidRDefault="00D874DC" w:rsidP="00D874DC">
                  <w:pPr>
                    <w:rPr>
                      <w:sz w:val="18"/>
                      <w:szCs w:val="18"/>
                    </w:rPr>
                  </w:pPr>
                  <w:r w:rsidRPr="00D874DC">
                    <w:rPr>
                      <w:sz w:val="18"/>
                      <w:szCs w:val="18"/>
                    </w:rPr>
                    <w:t>Préstamos por período</w:t>
                  </w:r>
                </w:p>
              </w:tc>
              <w:tc>
                <w:tcPr>
                  <w:tcW w:w="1685"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2FA4937" w14:textId="77777777" w:rsidR="00D874DC" w:rsidRPr="00D874DC" w:rsidRDefault="00D874DC" w:rsidP="00D874DC">
                  <w:pPr>
                    <w:rPr>
                      <w:sz w:val="18"/>
                      <w:szCs w:val="18"/>
                    </w:rPr>
                  </w:pPr>
                  <w:r w:rsidRPr="00D874DC">
                    <w:rPr>
                      <w:sz w:val="18"/>
                      <w:szCs w:val="18"/>
                    </w:rPr>
                    <w:t>prestamos_tipo.json</w:t>
                  </w:r>
                </w:p>
              </w:tc>
            </w:tr>
            <w:tr w:rsidR="00D874DC" w14:paraId="1660F24A" w14:textId="77777777" w:rsidTr="006509C7">
              <w:tc>
                <w:tcPr>
                  <w:tcW w:w="562"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D877DD6" w14:textId="77777777" w:rsidR="00D874DC" w:rsidRPr="00D874DC" w:rsidRDefault="00D874DC" w:rsidP="00D874DC">
                  <w:pPr>
                    <w:rPr>
                      <w:sz w:val="18"/>
                      <w:szCs w:val="18"/>
                    </w:rPr>
                  </w:pPr>
                  <w:r w:rsidRPr="00D874DC">
                    <w:rPr>
                      <w:sz w:val="18"/>
                      <w:szCs w:val="18"/>
                    </w:rPr>
                    <w:t>Job 2</w:t>
                  </w:r>
                </w:p>
              </w:tc>
              <w:tc>
                <w:tcPr>
                  <w:tcW w:w="2434"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1F33C4E" w14:textId="2051AB04" w:rsidR="00D874DC" w:rsidRPr="00D874DC" w:rsidRDefault="00D874DC" w:rsidP="00D874DC">
                  <w:pPr>
                    <w:rPr>
                      <w:sz w:val="18"/>
                      <w:szCs w:val="18"/>
                    </w:rPr>
                  </w:pPr>
                  <w:r w:rsidRPr="00D874DC">
                    <w:rPr>
                      <w:sz w:val="18"/>
                      <w:szCs w:val="18"/>
                    </w:rPr>
                    <w:t>Ranking de libros</w:t>
                  </w:r>
                </w:p>
              </w:tc>
              <w:tc>
                <w:tcPr>
                  <w:tcW w:w="1685"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B5D53B5" w14:textId="77777777" w:rsidR="00D874DC" w:rsidRPr="00D874DC" w:rsidRDefault="00D874DC" w:rsidP="00D874DC">
                  <w:pPr>
                    <w:rPr>
                      <w:sz w:val="18"/>
                      <w:szCs w:val="18"/>
                    </w:rPr>
                  </w:pPr>
                  <w:r w:rsidRPr="00D874DC">
                    <w:rPr>
                      <w:sz w:val="18"/>
                      <w:szCs w:val="18"/>
                    </w:rPr>
                    <w:t>top_libros. json</w:t>
                  </w:r>
                </w:p>
              </w:tc>
            </w:tr>
            <w:tr w:rsidR="00D874DC" w14:paraId="187528C1" w14:textId="77777777" w:rsidTr="006509C7">
              <w:tc>
                <w:tcPr>
                  <w:tcW w:w="562"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03BC8D1" w14:textId="77777777" w:rsidR="00D874DC" w:rsidRPr="00D874DC" w:rsidRDefault="00D874DC" w:rsidP="00D874DC">
                  <w:pPr>
                    <w:rPr>
                      <w:sz w:val="18"/>
                      <w:szCs w:val="18"/>
                    </w:rPr>
                  </w:pPr>
                  <w:r w:rsidRPr="00D874DC">
                    <w:rPr>
                      <w:sz w:val="18"/>
                      <w:szCs w:val="18"/>
                    </w:rPr>
                    <w:t>Job 3</w:t>
                  </w:r>
                </w:p>
              </w:tc>
              <w:tc>
                <w:tcPr>
                  <w:tcW w:w="2434"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093BBCA" w14:textId="1DF7A0F4" w:rsidR="00D874DC" w:rsidRPr="00D874DC" w:rsidRDefault="00D874DC" w:rsidP="00D874DC">
                  <w:pPr>
                    <w:rPr>
                      <w:sz w:val="18"/>
                      <w:szCs w:val="18"/>
                    </w:rPr>
                  </w:pPr>
                  <w:r w:rsidRPr="00D874DC">
                    <w:rPr>
                      <w:sz w:val="18"/>
                      <w:szCs w:val="18"/>
                    </w:rPr>
                    <w:t>Multas por usuario</w:t>
                  </w:r>
                </w:p>
              </w:tc>
              <w:tc>
                <w:tcPr>
                  <w:tcW w:w="1685"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E980143" w14:textId="77777777" w:rsidR="00D874DC" w:rsidRPr="00D874DC" w:rsidRDefault="00D874DC" w:rsidP="00D874DC">
                  <w:pPr>
                    <w:rPr>
                      <w:sz w:val="18"/>
                      <w:szCs w:val="18"/>
                    </w:rPr>
                  </w:pPr>
                  <w:r w:rsidRPr="00D874DC">
                    <w:rPr>
                      <w:sz w:val="18"/>
                      <w:szCs w:val="18"/>
                    </w:rPr>
                    <w:t>multas_usuario. json</w:t>
                  </w:r>
                </w:p>
              </w:tc>
            </w:tr>
            <w:tr w:rsidR="00D874DC" w14:paraId="6135C4F5" w14:textId="77777777" w:rsidTr="006509C7">
              <w:tc>
                <w:tcPr>
                  <w:tcW w:w="562"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1A93D8B" w14:textId="77777777" w:rsidR="00D874DC" w:rsidRPr="00D874DC" w:rsidRDefault="00D874DC" w:rsidP="00D874DC">
                  <w:pPr>
                    <w:rPr>
                      <w:sz w:val="18"/>
                      <w:szCs w:val="18"/>
                    </w:rPr>
                  </w:pPr>
                  <w:r w:rsidRPr="00D874DC">
                    <w:rPr>
                      <w:sz w:val="18"/>
                      <w:szCs w:val="18"/>
                    </w:rPr>
                    <w:t>Job 4</w:t>
                  </w:r>
                </w:p>
              </w:tc>
              <w:tc>
                <w:tcPr>
                  <w:tcW w:w="2434"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4AAD7A3" w14:textId="11A2D6F6" w:rsidR="00D874DC" w:rsidRPr="00D874DC" w:rsidRDefault="00D874DC" w:rsidP="00D874DC">
                  <w:pPr>
                    <w:rPr>
                      <w:sz w:val="18"/>
                      <w:szCs w:val="18"/>
                    </w:rPr>
                  </w:pPr>
                  <w:r w:rsidRPr="00D874DC">
                    <w:rPr>
                      <w:sz w:val="18"/>
                      <w:szCs w:val="18"/>
                    </w:rPr>
                    <w:t>Renovaciones</w:t>
                  </w:r>
                </w:p>
              </w:tc>
              <w:tc>
                <w:tcPr>
                  <w:tcW w:w="1685"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91F4F66" w14:textId="77777777" w:rsidR="00D874DC" w:rsidRPr="00D874DC" w:rsidRDefault="00D874DC" w:rsidP="00D874DC">
                  <w:pPr>
                    <w:rPr>
                      <w:sz w:val="18"/>
                      <w:szCs w:val="18"/>
                    </w:rPr>
                  </w:pPr>
                  <w:r w:rsidRPr="00D874DC">
                    <w:rPr>
                      <w:sz w:val="18"/>
                      <w:szCs w:val="18"/>
                    </w:rPr>
                    <w:t>tasa_renovacion. json</w:t>
                  </w:r>
                </w:p>
              </w:tc>
            </w:tr>
          </w:tbl>
          <w:p w14:paraId="59FB44B5" w14:textId="59A00B72" w:rsidR="00D874DC" w:rsidRDefault="00D874DC" w:rsidP="007F0C7F">
            <w:pPr>
              <w:spacing w:after="80"/>
              <w:ind w:firstLine="360"/>
            </w:pPr>
            <w:r w:rsidRPr="00D874DC">
              <w:t>Tabla X. Jobs implementados en Apache Spark</w:t>
            </w:r>
          </w:p>
          <w:p w14:paraId="305A7833" w14:textId="77777777" w:rsidR="00D874DC" w:rsidRPr="007F0C7F" w:rsidRDefault="00D874DC" w:rsidP="00D874DC">
            <w:pPr>
              <w:spacing w:after="80"/>
            </w:pPr>
          </w:p>
          <w:p w14:paraId="5B46DC4B" w14:textId="77777777" w:rsidR="0088727E" w:rsidRDefault="0088727E" w:rsidP="0088727E">
            <w:pPr>
              <w:spacing w:after="80"/>
              <w:ind w:firstLine="360"/>
            </w:pPr>
          </w:p>
          <w:p w14:paraId="1FD42F75" w14:textId="77777777" w:rsidR="00D874DC" w:rsidRDefault="00D874DC" w:rsidP="0088727E">
            <w:pPr>
              <w:spacing w:after="80"/>
              <w:ind w:firstLine="360"/>
            </w:pPr>
          </w:p>
          <w:p w14:paraId="26E8689C" w14:textId="77777777" w:rsidR="00D874DC" w:rsidRDefault="00D874DC" w:rsidP="0088727E">
            <w:pPr>
              <w:spacing w:after="80"/>
              <w:ind w:firstLine="360"/>
            </w:pPr>
          </w:p>
          <w:p w14:paraId="0330D7EC" w14:textId="09E37136" w:rsidR="00A56CB3" w:rsidRDefault="006A56B6">
            <w:pPr>
              <w:spacing w:before="160" w:after="80"/>
            </w:pPr>
            <w:r>
              <w:rPr>
                <w:b/>
                <w:bCs/>
              </w:rPr>
              <w:lastRenderedPageBreak/>
              <w:t>VI. CONCLUSIONES</w:t>
            </w:r>
          </w:p>
          <w:p w14:paraId="03D83521" w14:textId="77777777" w:rsidR="00A56CB3" w:rsidRDefault="00F053FA">
            <w:pPr>
              <w:spacing w:after="80"/>
              <w:ind w:firstLine="360"/>
              <w:jc w:val="both"/>
            </w:pPr>
            <w:r>
              <w:t>Se implementó exitosamente el sistema Biblioteca Pepa como arquitectura de microservicios distribuida con separación clara de responsabilidades en tres servicios Node.js independientes desplegados en un clúster Docker Swarm de dos nodos. El balanceo de carga con HAProxy y la orquestación de Swarm demostraron tolerancia a fallos y distribución efectiva de carga.</w:t>
            </w:r>
          </w:p>
          <w:p w14:paraId="187AF5E8" w14:textId="77777777" w:rsidR="00A56CB3" w:rsidRDefault="00F053FA">
            <w:pPr>
              <w:spacing w:after="80"/>
              <w:ind w:firstLine="360"/>
              <w:jc w:val="both"/>
            </w:pPr>
            <w:r>
              <w:t>El proceso CRON garantizó la consistencia automática de estados sin intervención manual. La integración de Apache Spark permitió el análisis distribuido del dataset histórico, generando reportes de valor real para la gestión bibliotecaria.</w:t>
            </w:r>
          </w:p>
          <w:p w14:paraId="40387143" w14:textId="49A63E9A" w:rsidR="00A56CB3" w:rsidRDefault="00F053FA">
            <w:pPr>
              <w:spacing w:after="80"/>
              <w:ind w:firstLine="360"/>
              <w:jc w:val="both"/>
            </w:pPr>
            <w:r>
              <w:t>Como trabajo futuro se propone integrar Apache Kafka para procesamiento en streaming de eventos en tiempo real y configurar autoescalado en Swarm basado en métricas de CPU y memoria.</w:t>
            </w:r>
          </w:p>
          <w:p w14:paraId="1C8ECFF2" w14:textId="7081F94E" w:rsidR="009A153C" w:rsidRDefault="009A153C" w:rsidP="00D874DC">
            <w:pPr>
              <w:spacing w:after="80"/>
              <w:jc w:val="both"/>
            </w:pPr>
          </w:p>
          <w:p w14:paraId="505DDB18" w14:textId="38FA213B" w:rsidR="00A56CB3" w:rsidRDefault="006A56B6">
            <w:pPr>
              <w:spacing w:before="160" w:after="80"/>
            </w:pPr>
            <w:r>
              <w:rPr>
                <w:b/>
                <w:bCs/>
              </w:rPr>
              <w:t>VII. REFERENCIAS</w:t>
            </w:r>
          </w:p>
          <w:p w14:paraId="3BAB017C" w14:textId="0BBD6F6F" w:rsidR="00A56CB3" w:rsidRDefault="00F053FA">
            <w:pPr>
              <w:spacing w:after="40"/>
              <w:jc w:val="both"/>
            </w:pPr>
            <w:r>
              <w:t>[1] D. Merkel, 'Docker: Lightweight Linux Containers,' Linux Journal, 2014.</w:t>
            </w:r>
          </w:p>
          <w:p w14:paraId="2A64BCC1" w14:textId="35804816" w:rsidR="00A56CB3" w:rsidRDefault="00F053FA">
            <w:pPr>
              <w:spacing w:after="40"/>
              <w:jc w:val="both"/>
            </w:pPr>
            <w:r>
              <w:t>[2] M. Zaharia et al., 'Apache Spark: A Unified Engine for Big Data,' CACM, vol. 59, no. 11, 2016.</w:t>
            </w:r>
          </w:p>
          <w:p w14:paraId="75A9EF42" w14:textId="1326D4E6" w:rsidR="00A56CB3" w:rsidRDefault="00F053FA">
            <w:pPr>
              <w:spacing w:after="40"/>
              <w:jc w:val="both"/>
            </w:pPr>
            <w:r>
              <w:t>[3] J. Anderson, 'Container Orchestration with Docker Swarm,' IEEE Cloud Computing, vol. 4, no. 2, 2017.</w:t>
            </w:r>
          </w:p>
          <w:p w14:paraId="134CAB32" w14:textId="72736C81" w:rsidR="00A56CB3" w:rsidRDefault="00F053FA">
            <w:pPr>
              <w:spacing w:after="40"/>
              <w:jc w:val="both"/>
            </w:pPr>
            <w:r>
              <w:t>[4] HAProxy Technologies, 'HAProxy Configuration Manual,' 2024. Disponible: https://www.haproxy.org</w:t>
            </w:r>
          </w:p>
          <w:p w14:paraId="0BFFC8A0" w14:textId="77777777" w:rsidR="00A56CB3" w:rsidRDefault="00F053FA">
            <w:pPr>
              <w:spacing w:after="40"/>
              <w:jc w:val="both"/>
            </w:pPr>
            <w:r>
              <w:t>[5] N. Burns et al., 'Borg, Omega, and Kubernetes,' ACM Queue, vol. 14, 2016.</w:t>
            </w:r>
          </w:p>
          <w:p w14:paraId="7F504625" w14:textId="37A06D14" w:rsidR="00D874DC" w:rsidRDefault="00D874DC">
            <w:pPr>
              <w:spacing w:after="40"/>
              <w:jc w:val="both"/>
            </w:pPr>
            <w:r w:rsidRPr="00D874DC">
              <w:t xml:space="preserve">[6] L. Piragauta, “Biblioteca Pepa — Sistema de Gestión de Biblioteca basado en microservicios y Apache Spark,” GitHub Repository, 2026. [Online]. Available: </w:t>
            </w:r>
            <w:hyperlink r:id="rId12" w:history="1">
              <w:r w:rsidRPr="00ED22DA">
                <w:rPr>
                  <w:rStyle w:val="Hipervnculo"/>
                </w:rPr>
                <w:t>https://github.com/LPiragauta26/Biblioteca-Pepa-microservicios</w:t>
              </w:r>
            </w:hyperlink>
            <w:r>
              <w:t xml:space="preserve"> </w:t>
            </w:r>
          </w:p>
        </w:tc>
      </w:tr>
    </w:tbl>
    <w:p w14:paraId="274708F3" w14:textId="401E723A" w:rsidR="005E4090" w:rsidRPr="00D603B6" w:rsidRDefault="00A531C1" w:rsidP="00D874DC">
      <w:pPr>
        <w:rPr>
          <w:i/>
          <w:iCs/>
          <w:sz w:val="18"/>
          <w:szCs w:val="18"/>
        </w:rPr>
      </w:pPr>
      <w:r>
        <w:rPr>
          <w:i/>
          <w:iCs/>
          <w:sz w:val="18"/>
          <w:szCs w:val="18"/>
        </w:rPr>
        <w:lastRenderedPageBreak/>
        <w:t xml:space="preserve"> </w:t>
      </w:r>
    </w:p>
    <w:sectPr w:rsidR="005E4090" w:rsidRPr="00D603B6">
      <w:headerReference w:type="default" r:id="rId13"/>
      <w:footerReference w:type="default" r:id="rId14"/>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D3F813" w14:textId="77777777" w:rsidR="009C667D" w:rsidRDefault="009C667D">
      <w:r>
        <w:separator/>
      </w:r>
    </w:p>
  </w:endnote>
  <w:endnote w:type="continuationSeparator" w:id="0">
    <w:p w14:paraId="211A1760" w14:textId="77777777" w:rsidR="009C667D" w:rsidRDefault="009C66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D81D5" w14:textId="77777777" w:rsidR="00A56CB3" w:rsidRDefault="00F053FA">
    <w:pPr>
      <w:pBdr>
        <w:top w:val="single" w:sz="4" w:space="0" w:color="000000"/>
      </w:pBdr>
      <w:spacing w:before="60"/>
      <w:jc w:val="center"/>
    </w:pPr>
    <w:r>
      <w:rPr>
        <w:sz w:val="18"/>
        <w:szCs w:val="18"/>
      </w:rPr>
      <w:t xml:space="preserve">Redes </w:t>
    </w:r>
    <w:r>
      <w:rPr>
        <w:sz w:val="18"/>
        <w:szCs w:val="18"/>
      </w:rPr>
      <w:t>e Infraestructura — Prof. Oscar Mondragón — UAO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5D5AE2" w14:textId="77777777" w:rsidR="009C667D" w:rsidRDefault="009C667D">
      <w:r>
        <w:separator/>
      </w:r>
    </w:p>
  </w:footnote>
  <w:footnote w:type="continuationSeparator" w:id="0">
    <w:p w14:paraId="19ACFB48" w14:textId="77777777" w:rsidR="009C667D" w:rsidRDefault="009C66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3E519" w14:textId="37F28B39" w:rsidR="00A531C1" w:rsidRDefault="00A531C1" w:rsidP="00A531C1">
    <w:pPr>
      <w:pStyle w:val="Encabezado"/>
      <w:jc w:val="center"/>
    </w:pPr>
    <w:r>
      <w:rPr>
        <w:sz w:val="18"/>
        <w:szCs w:val="18"/>
      </w:rPr>
      <w:t>Biblioteca Pepa Company — Sistema de Gestión de Biblioteca | UAO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F1022"/>
    <w:multiLevelType w:val="hybridMultilevel"/>
    <w:tmpl w:val="FFFFFFFF"/>
    <w:lvl w:ilvl="0" w:tplc="14401CB2">
      <w:start w:val="1"/>
      <w:numFmt w:val="bullet"/>
      <w:lvlText w:val="●"/>
      <w:lvlJc w:val="left"/>
      <w:pPr>
        <w:ind w:left="720" w:hanging="360"/>
      </w:pPr>
    </w:lvl>
    <w:lvl w:ilvl="1" w:tplc="555287AA">
      <w:start w:val="1"/>
      <w:numFmt w:val="bullet"/>
      <w:lvlText w:val="○"/>
      <w:lvlJc w:val="left"/>
      <w:pPr>
        <w:ind w:left="1440" w:hanging="360"/>
      </w:pPr>
    </w:lvl>
    <w:lvl w:ilvl="2" w:tplc="09A4166A">
      <w:start w:val="1"/>
      <w:numFmt w:val="bullet"/>
      <w:lvlText w:val="■"/>
      <w:lvlJc w:val="left"/>
      <w:pPr>
        <w:ind w:left="2160" w:hanging="360"/>
      </w:pPr>
    </w:lvl>
    <w:lvl w:ilvl="3" w:tplc="637AD718">
      <w:start w:val="1"/>
      <w:numFmt w:val="bullet"/>
      <w:lvlText w:val="●"/>
      <w:lvlJc w:val="left"/>
      <w:pPr>
        <w:ind w:left="2880" w:hanging="360"/>
      </w:pPr>
    </w:lvl>
    <w:lvl w:ilvl="4" w:tplc="6462A04A">
      <w:start w:val="1"/>
      <w:numFmt w:val="bullet"/>
      <w:lvlText w:val="○"/>
      <w:lvlJc w:val="left"/>
      <w:pPr>
        <w:ind w:left="3600" w:hanging="360"/>
      </w:pPr>
    </w:lvl>
    <w:lvl w:ilvl="5" w:tplc="B1524258">
      <w:start w:val="1"/>
      <w:numFmt w:val="bullet"/>
      <w:lvlText w:val="■"/>
      <w:lvlJc w:val="left"/>
      <w:pPr>
        <w:ind w:left="4320" w:hanging="360"/>
      </w:pPr>
    </w:lvl>
    <w:lvl w:ilvl="6" w:tplc="9E90711E">
      <w:start w:val="1"/>
      <w:numFmt w:val="bullet"/>
      <w:lvlText w:val="●"/>
      <w:lvlJc w:val="left"/>
      <w:pPr>
        <w:ind w:left="5040" w:hanging="360"/>
      </w:pPr>
    </w:lvl>
    <w:lvl w:ilvl="7" w:tplc="FF0ACF5E">
      <w:start w:val="1"/>
      <w:numFmt w:val="bullet"/>
      <w:lvlText w:val="●"/>
      <w:lvlJc w:val="left"/>
      <w:pPr>
        <w:ind w:left="5760" w:hanging="360"/>
      </w:pPr>
    </w:lvl>
    <w:lvl w:ilvl="8" w:tplc="E82A50B2">
      <w:start w:val="1"/>
      <w:numFmt w:val="bullet"/>
      <w:lvlText w:val="●"/>
      <w:lvlJc w:val="left"/>
      <w:pPr>
        <w:ind w:left="6480" w:hanging="360"/>
      </w:pPr>
    </w:lvl>
  </w:abstractNum>
  <w:num w:numId="1" w16cid:durableId="4725974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6CB3"/>
    <w:rsid w:val="00041638"/>
    <w:rsid w:val="00043F69"/>
    <w:rsid w:val="000B1410"/>
    <w:rsid w:val="00151084"/>
    <w:rsid w:val="00162D72"/>
    <w:rsid w:val="001E1349"/>
    <w:rsid w:val="0029065C"/>
    <w:rsid w:val="002F0433"/>
    <w:rsid w:val="003225C4"/>
    <w:rsid w:val="00326F72"/>
    <w:rsid w:val="003E29CE"/>
    <w:rsid w:val="004577E4"/>
    <w:rsid w:val="004A5AD8"/>
    <w:rsid w:val="00512562"/>
    <w:rsid w:val="00543994"/>
    <w:rsid w:val="005C6FF4"/>
    <w:rsid w:val="005E4090"/>
    <w:rsid w:val="00661B18"/>
    <w:rsid w:val="00671FDE"/>
    <w:rsid w:val="006A56B6"/>
    <w:rsid w:val="006A746B"/>
    <w:rsid w:val="007061B8"/>
    <w:rsid w:val="00711D91"/>
    <w:rsid w:val="00791374"/>
    <w:rsid w:val="007F0C7F"/>
    <w:rsid w:val="00836992"/>
    <w:rsid w:val="00884498"/>
    <w:rsid w:val="0088727E"/>
    <w:rsid w:val="0089616D"/>
    <w:rsid w:val="008B3983"/>
    <w:rsid w:val="00926D83"/>
    <w:rsid w:val="009924B6"/>
    <w:rsid w:val="009A153C"/>
    <w:rsid w:val="009B0AA2"/>
    <w:rsid w:val="009C667D"/>
    <w:rsid w:val="009E41D0"/>
    <w:rsid w:val="00A334B7"/>
    <w:rsid w:val="00A531C1"/>
    <w:rsid w:val="00A56CB3"/>
    <w:rsid w:val="00AE48E6"/>
    <w:rsid w:val="00B203E4"/>
    <w:rsid w:val="00B33236"/>
    <w:rsid w:val="00C122F3"/>
    <w:rsid w:val="00C47198"/>
    <w:rsid w:val="00D363AD"/>
    <w:rsid w:val="00D52E9B"/>
    <w:rsid w:val="00D57293"/>
    <w:rsid w:val="00D603B6"/>
    <w:rsid w:val="00D874DC"/>
    <w:rsid w:val="00DF4BF3"/>
    <w:rsid w:val="00E246BC"/>
    <w:rsid w:val="00E32A1F"/>
    <w:rsid w:val="00E45014"/>
    <w:rsid w:val="00EF1B33"/>
    <w:rsid w:val="00F053FA"/>
    <w:rsid w:val="00F761A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E3E59C"/>
  <w15:docId w15:val="{AC8F0554-1451-9B47-8F9B-D5A15129A4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9924B6"/>
    <w:pPr>
      <w:tabs>
        <w:tab w:val="center" w:pos="4419"/>
        <w:tab w:val="right" w:pos="8838"/>
      </w:tabs>
    </w:pPr>
  </w:style>
  <w:style w:type="character" w:customStyle="1" w:styleId="EncabezadoCar">
    <w:name w:val="Encabezado Car"/>
    <w:basedOn w:val="Fuentedeprrafopredeter"/>
    <w:link w:val="Encabezado"/>
    <w:uiPriority w:val="99"/>
    <w:rsid w:val="009924B6"/>
  </w:style>
  <w:style w:type="paragraph" w:styleId="Piedepgina">
    <w:name w:val="footer"/>
    <w:basedOn w:val="Normal"/>
    <w:link w:val="PiedepginaCar"/>
    <w:uiPriority w:val="99"/>
    <w:unhideWhenUsed/>
    <w:rsid w:val="009924B6"/>
    <w:pPr>
      <w:tabs>
        <w:tab w:val="center" w:pos="4419"/>
        <w:tab w:val="right" w:pos="8838"/>
      </w:tabs>
    </w:pPr>
  </w:style>
  <w:style w:type="character" w:customStyle="1" w:styleId="PiedepginaCar">
    <w:name w:val="Pie de página Car"/>
    <w:basedOn w:val="Fuentedeprrafopredeter"/>
    <w:link w:val="Piedepgina"/>
    <w:uiPriority w:val="99"/>
    <w:rsid w:val="009924B6"/>
  </w:style>
  <w:style w:type="character" w:styleId="Mencinsinresolver">
    <w:name w:val="Unresolved Mention"/>
    <w:basedOn w:val="Fuentedeprrafopredeter"/>
    <w:uiPriority w:val="99"/>
    <w:semiHidden/>
    <w:unhideWhenUsed/>
    <w:rsid w:val="00D874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LPiragauta26/Biblioteca-Pepa-microservicios"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37F93E-B0C9-4397-B7D6-BB094F248C07}">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6</Pages>
  <Words>3185</Words>
  <Characters>17519</Characters>
  <Application>Microsoft Office Word</Application>
  <DocSecurity>0</DocSecurity>
  <Lines>145</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ANA MARIA RIVERA DIAZ</cp:lastModifiedBy>
  <cp:revision>2</cp:revision>
  <dcterms:created xsi:type="dcterms:W3CDTF">2026-05-22T00:50:00Z</dcterms:created>
  <dcterms:modified xsi:type="dcterms:W3CDTF">2026-05-22T00:50:00Z</dcterms:modified>
</cp:coreProperties>
</file>