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514"/>
          <w:kern w:val="0"/>
          <w:sz w:val="40"/>
          <w:szCs w:val="40"/>
          <w:lang w:val="en-US" w:eastAsia="zh-CN" w:bidi="ar"/>
        </w:rPr>
      </w:pPr>
      <w:r>
        <w:rPr>
          <w:rFonts w:hint="eastAsia" w:ascii="宋体" w:hAnsi="宋体" w:eastAsia="宋体" w:cs="宋体"/>
          <w:color w:val="000514"/>
          <w:kern w:val="0"/>
          <w:sz w:val="40"/>
          <w:szCs w:val="40"/>
          <w:lang w:val="en-US" w:eastAsia="zh-CN" w:bidi="ar"/>
        </w:rPr>
        <w:t>实验目的：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514"/>
          <w:kern w:val="0"/>
          <w:sz w:val="40"/>
          <w:szCs w:val="40"/>
          <w:lang w:val="en-US" w:eastAsia="zh-CN" w:bidi="ar"/>
        </w:rPr>
      </w:pPr>
      <w:r>
        <w:rPr>
          <w:rFonts w:hint="eastAsia" w:ascii="宋体" w:hAnsi="宋体" w:eastAsia="宋体" w:cs="宋体"/>
          <w:color w:val="000514"/>
          <w:kern w:val="0"/>
          <w:sz w:val="40"/>
          <w:szCs w:val="40"/>
          <w:lang w:val="en-US" w:eastAsia="zh-CN" w:bidi="ar"/>
        </w:rPr>
        <w:t>使用差分滤波器进行边缘检测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514"/>
          <w:kern w:val="0"/>
          <w:sz w:val="40"/>
          <w:szCs w:val="4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514"/>
          <w:kern w:val="0"/>
          <w:sz w:val="40"/>
          <w:szCs w:val="40"/>
          <w:lang w:val="en-US" w:eastAsia="zh-CN" w:bidi="ar"/>
        </w:rPr>
      </w:pPr>
      <w:r>
        <w:rPr>
          <w:rFonts w:hint="eastAsia" w:ascii="宋体" w:hAnsi="宋体" w:eastAsia="宋体" w:cs="宋体"/>
          <w:color w:val="000514"/>
          <w:kern w:val="0"/>
          <w:sz w:val="40"/>
          <w:szCs w:val="40"/>
          <w:lang w:val="en-US" w:eastAsia="zh-CN" w:bidi="ar"/>
        </w:rPr>
        <w:t>实验原理：</w:t>
      </w:r>
    </w:p>
    <w:p>
      <w:pPr>
        <w:keepNext w:val="0"/>
        <w:keepLines w:val="0"/>
        <w:widowControl/>
        <w:suppressLineNumbers w:val="0"/>
        <w:ind w:firstLine="640" w:firstLineChars="200"/>
        <w:jc w:val="left"/>
        <w:rPr>
          <w:rFonts w:hint="eastAsia" w:ascii="宋体" w:hAnsi="宋体" w:eastAsia="宋体" w:cs="宋体"/>
          <w:color w:val="000514"/>
          <w:kern w:val="0"/>
          <w:sz w:val="32"/>
          <w:szCs w:val="32"/>
          <w:lang w:val="en-US" w:eastAsia="zh-CN" w:bidi="ar"/>
        </w:rPr>
      </w:pPr>
      <w:r>
        <w:rPr>
          <w:rFonts w:hint="eastAsia" w:ascii="宋体" w:hAnsi="宋体" w:eastAsia="宋体" w:cs="宋体"/>
          <w:color w:val="000514"/>
          <w:kern w:val="0"/>
          <w:sz w:val="32"/>
          <w:szCs w:val="32"/>
          <w:lang w:val="en-US" w:eastAsia="zh-CN" w:bidi="ar"/>
        </w:rPr>
        <w:t>边缘是图像上灰度的不连续点，或者是灰度变化剧烈处。边缘的数学表达：信号一阶微分最大值/两阶微分过零点。实际信号都是有噪声的，按照一阶微分最大值或二阶微分过零点的方法检测边缘，可能检测出噪声引起的假边缘。解决方法是先对原始图像f(x,y) 进行平滑滤波：再对滤波后的信号g(x,y)求一阶或两阶微分以检测边缘。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514"/>
          <w:kern w:val="0"/>
          <w:sz w:val="40"/>
          <w:szCs w:val="4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514"/>
          <w:kern w:val="0"/>
          <w:sz w:val="40"/>
          <w:szCs w:val="40"/>
          <w:lang w:val="en-US" w:eastAsia="zh-CN" w:bidi="ar"/>
        </w:rPr>
      </w:pPr>
      <w:r>
        <w:rPr>
          <w:rFonts w:hint="eastAsia" w:ascii="宋体" w:hAnsi="宋体" w:eastAsia="宋体" w:cs="宋体"/>
          <w:color w:val="000514"/>
          <w:kern w:val="0"/>
          <w:sz w:val="40"/>
          <w:szCs w:val="40"/>
          <w:lang w:val="en-US" w:eastAsia="zh-CN" w:bidi="ar"/>
        </w:rPr>
        <w:t>实验步骤：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eastAsia" w:ascii="宋体" w:hAnsi="宋体" w:eastAsia="宋体" w:cs="宋体"/>
          <w:color w:val="000514"/>
          <w:kern w:val="0"/>
          <w:sz w:val="40"/>
          <w:szCs w:val="40"/>
          <w:lang w:val="en-US" w:eastAsia="zh-CN" w:bidi="ar"/>
        </w:rPr>
      </w:pPr>
      <w:r>
        <w:rPr>
          <w:rFonts w:hint="eastAsia" w:ascii="宋体" w:hAnsi="宋体" w:eastAsia="宋体" w:cs="宋体"/>
          <w:color w:val="000514"/>
          <w:kern w:val="0"/>
          <w:sz w:val="40"/>
          <w:szCs w:val="40"/>
          <w:lang w:val="en-US" w:eastAsia="zh-CN" w:bidi="ar"/>
        </w:rPr>
        <w:t>将图像转化为灰度图。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default" w:ascii="宋体" w:hAnsi="宋体" w:eastAsia="宋体" w:cs="宋体"/>
          <w:color w:val="000514"/>
          <w:kern w:val="0"/>
          <w:sz w:val="40"/>
          <w:szCs w:val="40"/>
          <w:lang w:val="en-US" w:eastAsia="zh-CN" w:bidi="ar"/>
        </w:rPr>
      </w:pPr>
      <w:r>
        <w:rPr>
          <w:rFonts w:hint="eastAsia" w:ascii="宋体" w:hAnsi="宋体" w:eastAsia="宋体" w:cs="宋体"/>
          <w:color w:val="000514"/>
          <w:kern w:val="0"/>
          <w:sz w:val="40"/>
          <w:szCs w:val="40"/>
          <w:lang w:val="en-US" w:eastAsia="zh-CN" w:bidi="ar"/>
        </w:rPr>
        <w:t>对灰度图进行高斯滤波。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default" w:ascii="宋体" w:hAnsi="宋体" w:eastAsia="宋体" w:cs="宋体"/>
          <w:color w:val="000514"/>
          <w:kern w:val="0"/>
          <w:sz w:val="40"/>
          <w:szCs w:val="40"/>
          <w:lang w:val="en-US" w:eastAsia="zh-CN" w:bidi="ar"/>
        </w:rPr>
      </w:pPr>
      <w:r>
        <w:rPr>
          <w:rFonts w:hint="eastAsia" w:ascii="宋体" w:hAnsi="宋体" w:eastAsia="宋体" w:cs="宋体"/>
          <w:color w:val="000514"/>
          <w:kern w:val="0"/>
          <w:sz w:val="40"/>
          <w:szCs w:val="40"/>
          <w:lang w:val="en-US" w:eastAsia="zh-CN" w:bidi="ar"/>
        </w:rPr>
        <w:t>对滤波后的图像进行边缘检测。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514"/>
          <w:kern w:val="0"/>
          <w:sz w:val="40"/>
          <w:szCs w:val="4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514"/>
          <w:kern w:val="0"/>
          <w:sz w:val="40"/>
          <w:szCs w:val="4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514"/>
          <w:kern w:val="0"/>
          <w:sz w:val="40"/>
          <w:szCs w:val="40"/>
          <w:lang w:val="en-US" w:eastAsia="zh-CN" w:bidi="ar"/>
        </w:rPr>
      </w:pPr>
      <w:r>
        <w:rPr>
          <w:rFonts w:hint="eastAsia" w:ascii="宋体" w:hAnsi="宋体" w:eastAsia="宋体" w:cs="宋体"/>
          <w:color w:val="000514"/>
          <w:kern w:val="0"/>
          <w:sz w:val="40"/>
          <w:szCs w:val="40"/>
          <w:lang w:val="en-US" w:eastAsia="zh-CN" w:bidi="ar"/>
        </w:rPr>
        <w:t>程序代码：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"opencv2/opencv.hpp"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"opencv2/imgproc/imgproc.hpp"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"opencv2/highgui/highgui.hpp"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&lt;stdio.h&gt;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cv;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2B91AF"/>
          <w:sz w:val="19"/>
          <w:szCs w:val="24"/>
        </w:rPr>
        <w:t>Mat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sPrewitt(</w:t>
      </w:r>
      <w:r>
        <w:rPr>
          <w:rFonts w:hint="eastAsia" w:ascii="新宋体" w:hAnsi="新宋体" w:eastAsia="新宋体"/>
          <w:color w:val="2B91AF"/>
          <w:sz w:val="19"/>
          <w:szCs w:val="24"/>
        </w:rPr>
        <w:t>Mat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input_img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2B91AF"/>
          <w:sz w:val="19"/>
          <w:szCs w:val="24"/>
        </w:rPr>
        <w:t>Mat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output_img;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val_x[9] = { -1,0,1,-1,0,1,-1,0,1 };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</w:t>
      </w:r>
      <w:r>
        <w:rPr>
          <w:rFonts w:hint="eastAsia" w:ascii="新宋体" w:hAnsi="新宋体" w:eastAsia="新宋体"/>
          <w:color w:val="008000"/>
          <w:sz w:val="19"/>
          <w:szCs w:val="24"/>
          <w:lang w:val="en-US" w:eastAsia="zh-CN"/>
        </w:rPr>
        <w:t>建立Prewitt算子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2B91AF"/>
          <w:sz w:val="19"/>
          <w:szCs w:val="24"/>
        </w:rPr>
        <w:t>Mat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ker_x = </w:t>
      </w:r>
      <w:r>
        <w:rPr>
          <w:rFonts w:hint="eastAsia" w:ascii="新宋体" w:hAnsi="新宋体" w:eastAsia="新宋体"/>
          <w:color w:val="2B91AF"/>
          <w:sz w:val="19"/>
          <w:szCs w:val="24"/>
        </w:rPr>
        <w:t>Mat_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&gt;(3, 3, val_x);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val_y[9] = { -1,-1,-1,0,0,0,1,1,1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2B91AF"/>
          <w:sz w:val="19"/>
          <w:szCs w:val="24"/>
        </w:rPr>
        <w:t>Mat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ker_y = </w:t>
      </w:r>
      <w:r>
        <w:rPr>
          <w:rFonts w:hint="eastAsia" w:ascii="新宋体" w:hAnsi="新宋体" w:eastAsia="新宋体"/>
          <w:color w:val="2B91AF"/>
          <w:sz w:val="19"/>
          <w:szCs w:val="24"/>
        </w:rPr>
        <w:t>Mat_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&gt;(3, 3, val_y);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output_img </w:t>
      </w:r>
      <w:r>
        <w:rPr>
          <w:rFonts w:hint="eastAsia" w:ascii="新宋体" w:hAnsi="新宋体" w:eastAsia="新宋体"/>
          <w:color w:val="008080"/>
          <w:sz w:val="19"/>
          <w:szCs w:val="24"/>
        </w:rPr>
        <w:t>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input_img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height_x = ker_x.rows;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width_x = ker_x.cols;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height_y = ker_y.rows;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width_y = ker_y.cols;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row = 1; row &lt;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input_img</w:t>
      </w:r>
      <w:r>
        <w:rPr>
          <w:rFonts w:hint="eastAsia" w:ascii="新宋体" w:hAnsi="新宋体" w:eastAsia="新宋体"/>
          <w:color w:val="000000"/>
          <w:sz w:val="19"/>
          <w:szCs w:val="24"/>
        </w:rPr>
        <w:t>.rows - 1; row++)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col = 1; col &lt;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input_img</w:t>
      </w:r>
      <w:r>
        <w:rPr>
          <w:rFonts w:hint="eastAsia" w:ascii="新宋体" w:hAnsi="新宋体" w:eastAsia="新宋体"/>
          <w:color w:val="000000"/>
          <w:sz w:val="19"/>
          <w:szCs w:val="24"/>
        </w:rPr>
        <w:t>.cols - 1; col++)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G_X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h = 0; h &lt; height_x; h++)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w = 0; w &lt; width_x; w++)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G_X += </w:t>
      </w:r>
      <w:r>
        <w:rPr>
          <w:rFonts w:hint="eastAsia" w:ascii="新宋体" w:hAnsi="新宋体" w:eastAsia="新宋体"/>
          <w:color w:val="808080"/>
          <w:sz w:val="19"/>
          <w:szCs w:val="24"/>
        </w:rPr>
        <w:t>input_img</w:t>
      </w:r>
      <w:r>
        <w:rPr>
          <w:rFonts w:hint="eastAsia" w:ascii="新宋体" w:hAnsi="新宋体" w:eastAsia="新宋体"/>
          <w:color w:val="000000"/>
          <w:sz w:val="19"/>
          <w:szCs w:val="24"/>
        </w:rPr>
        <w:t>.at&lt;</w:t>
      </w:r>
      <w:r>
        <w:rPr>
          <w:rFonts w:hint="eastAsia" w:ascii="新宋体" w:hAnsi="新宋体" w:eastAsia="新宋体"/>
          <w:color w:val="2B91AF"/>
          <w:sz w:val="19"/>
          <w:szCs w:val="24"/>
        </w:rPr>
        <w:t>uchar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&gt;(row + h - 1, col + w - 1) * ker_x.at&lt;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&gt;(h, w);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G_Y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h = 0; h &lt; height_y; h++)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w = 0; w &lt; width_y; w++)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G_Y += </w:t>
      </w:r>
      <w:r>
        <w:rPr>
          <w:rFonts w:hint="eastAsia" w:ascii="新宋体" w:hAnsi="新宋体" w:eastAsia="新宋体"/>
          <w:color w:val="808080"/>
          <w:sz w:val="19"/>
          <w:szCs w:val="24"/>
        </w:rPr>
        <w:t>input_img</w:t>
      </w:r>
      <w:r>
        <w:rPr>
          <w:rFonts w:hint="eastAsia" w:ascii="新宋体" w:hAnsi="新宋体" w:eastAsia="新宋体"/>
          <w:color w:val="000000"/>
          <w:sz w:val="19"/>
          <w:szCs w:val="24"/>
        </w:rPr>
        <w:t>.at&lt;</w:t>
      </w:r>
      <w:r>
        <w:rPr>
          <w:rFonts w:hint="eastAsia" w:ascii="新宋体" w:hAnsi="新宋体" w:eastAsia="新宋体"/>
          <w:color w:val="2B91AF"/>
          <w:sz w:val="19"/>
          <w:szCs w:val="24"/>
        </w:rPr>
        <w:t>uchar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&gt;(row + h - 1, col + w - 1) * ker_y.at&lt;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&gt;(h, w);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output_img.at&lt;</w:t>
      </w:r>
      <w:r>
        <w:rPr>
          <w:rFonts w:hint="eastAsia" w:ascii="新宋体" w:hAnsi="新宋体" w:eastAsia="新宋体"/>
          <w:color w:val="2B91AF"/>
          <w:sz w:val="19"/>
          <w:szCs w:val="24"/>
        </w:rPr>
        <w:t>uchar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&gt;(row, col) = saturate_cast&lt;</w:t>
      </w:r>
      <w:r>
        <w:rPr>
          <w:rFonts w:hint="eastAsia" w:ascii="新宋体" w:hAnsi="新宋体" w:eastAsia="新宋体"/>
          <w:color w:val="2B91AF"/>
          <w:sz w:val="19"/>
          <w:szCs w:val="24"/>
        </w:rPr>
        <w:t>uchar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&gt;(abs(G_X) + abs(G_Y));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output_img;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RGBtoGRAY(</w:t>
      </w:r>
      <w:r>
        <w:rPr>
          <w:rFonts w:hint="eastAsia" w:ascii="新宋体" w:hAnsi="新宋体" w:eastAsia="新宋体"/>
          <w:color w:val="2B91AF"/>
          <w:sz w:val="19"/>
          <w:szCs w:val="24"/>
        </w:rPr>
        <w:t>Mat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src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19"/>
          <w:szCs w:val="24"/>
        </w:rPr>
        <w:t>Mat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des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 {   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//彩色转灰度的函数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des</w:t>
      </w:r>
      <w:r>
        <w:rPr>
          <w:rFonts w:hint="eastAsia" w:ascii="新宋体" w:hAnsi="新宋体" w:eastAsia="新宋体"/>
          <w:color w:val="000000"/>
          <w:sz w:val="19"/>
          <w:szCs w:val="24"/>
        </w:rPr>
        <w:t>.create(</w:t>
      </w:r>
      <w:r>
        <w:rPr>
          <w:rFonts w:hint="eastAsia" w:ascii="新宋体" w:hAnsi="新宋体" w:eastAsia="新宋体"/>
          <w:color w:val="808080"/>
          <w:sz w:val="19"/>
          <w:szCs w:val="24"/>
        </w:rPr>
        <w:t>src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.rows, </w:t>
      </w:r>
      <w:r>
        <w:rPr>
          <w:rFonts w:hint="eastAsia" w:ascii="新宋体" w:hAnsi="新宋体" w:eastAsia="新宋体"/>
          <w:color w:val="808080"/>
          <w:sz w:val="19"/>
          <w:szCs w:val="24"/>
        </w:rPr>
        <w:t>src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.cols, </w:t>
      </w:r>
      <w:r>
        <w:rPr>
          <w:rFonts w:hint="eastAsia" w:ascii="新宋体" w:hAnsi="新宋体" w:eastAsia="新宋体"/>
          <w:color w:val="6F008A"/>
          <w:sz w:val="19"/>
          <w:szCs w:val="24"/>
        </w:rPr>
        <w:t>CV_8UC1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 = 0; r &lt;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src</w:t>
      </w:r>
      <w:r>
        <w:rPr>
          <w:rFonts w:hint="eastAsia" w:ascii="新宋体" w:hAnsi="新宋体" w:eastAsia="新宋体"/>
          <w:color w:val="000000"/>
          <w:sz w:val="19"/>
          <w:szCs w:val="24"/>
        </w:rPr>
        <w:t>.rows; r++)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 = 0; c &lt;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src</w:t>
      </w:r>
      <w:r>
        <w:rPr>
          <w:rFonts w:hint="eastAsia" w:ascii="新宋体" w:hAnsi="新宋体" w:eastAsia="新宋体"/>
          <w:color w:val="000000"/>
          <w:sz w:val="19"/>
          <w:szCs w:val="24"/>
        </w:rPr>
        <w:t>.cols; c++)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Vec3b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m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src</w:t>
      </w:r>
      <w:r>
        <w:rPr>
          <w:rFonts w:hint="eastAsia" w:ascii="新宋体" w:hAnsi="新宋体" w:eastAsia="新宋体"/>
          <w:color w:val="000000"/>
          <w:sz w:val="19"/>
          <w:szCs w:val="24"/>
        </w:rPr>
        <w:t>.at&lt;</w:t>
      </w:r>
      <w:r>
        <w:rPr>
          <w:rFonts w:hint="eastAsia" w:ascii="新宋体" w:hAnsi="新宋体" w:eastAsia="新宋体"/>
          <w:color w:val="2B91AF"/>
          <w:sz w:val="19"/>
          <w:szCs w:val="24"/>
        </w:rPr>
        <w:t>Vec3b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&gt;(r, c);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gray = (m</w:t>
      </w:r>
      <w:r>
        <w:rPr>
          <w:rFonts w:hint="eastAsia" w:ascii="新宋体" w:hAnsi="新宋体" w:eastAsia="新宋体"/>
          <w:color w:val="008080"/>
          <w:sz w:val="19"/>
          <w:szCs w:val="24"/>
        </w:rPr>
        <w:t>[</w:t>
      </w:r>
      <w:r>
        <w:rPr>
          <w:rFonts w:hint="eastAsia" w:ascii="新宋体" w:hAnsi="新宋体" w:eastAsia="新宋体"/>
          <w:color w:val="000000"/>
          <w:sz w:val="19"/>
          <w:szCs w:val="24"/>
        </w:rPr>
        <w:t>2</w:t>
      </w:r>
      <w:r>
        <w:rPr>
          <w:rFonts w:hint="eastAsia" w:ascii="新宋体" w:hAnsi="新宋体" w:eastAsia="新宋体"/>
          <w:color w:val="008080"/>
          <w:sz w:val="19"/>
          <w:szCs w:val="24"/>
        </w:rPr>
        <w:t>]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30 + m</w:t>
      </w:r>
      <w:r>
        <w:rPr>
          <w:rFonts w:hint="eastAsia" w:ascii="新宋体" w:hAnsi="新宋体" w:eastAsia="新宋体"/>
          <w:color w:val="008080"/>
          <w:sz w:val="19"/>
          <w:szCs w:val="24"/>
        </w:rPr>
        <w:t>[</w:t>
      </w:r>
      <w:r>
        <w:rPr>
          <w:rFonts w:hint="eastAsia" w:ascii="新宋体" w:hAnsi="新宋体" w:eastAsia="新宋体"/>
          <w:color w:val="000000"/>
          <w:sz w:val="19"/>
          <w:szCs w:val="24"/>
        </w:rPr>
        <w:t>1</w:t>
      </w:r>
      <w:r>
        <w:rPr>
          <w:rFonts w:hint="eastAsia" w:ascii="新宋体" w:hAnsi="新宋体" w:eastAsia="新宋体"/>
          <w:color w:val="008080"/>
          <w:sz w:val="19"/>
          <w:szCs w:val="24"/>
        </w:rPr>
        <w:t>]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59 + m</w:t>
      </w:r>
      <w:r>
        <w:rPr>
          <w:rFonts w:hint="eastAsia" w:ascii="新宋体" w:hAnsi="新宋体" w:eastAsia="新宋体"/>
          <w:color w:val="008080"/>
          <w:sz w:val="19"/>
          <w:szCs w:val="24"/>
        </w:rPr>
        <w:t>[</w:t>
      </w:r>
      <w:r>
        <w:rPr>
          <w:rFonts w:hint="eastAsia" w:ascii="新宋体" w:hAnsi="新宋体" w:eastAsia="新宋体"/>
          <w:color w:val="000000"/>
          <w:sz w:val="19"/>
          <w:szCs w:val="24"/>
        </w:rPr>
        <w:t>0</w:t>
      </w:r>
      <w:r>
        <w:rPr>
          <w:rFonts w:hint="eastAsia" w:ascii="新宋体" w:hAnsi="新宋体" w:eastAsia="新宋体"/>
          <w:color w:val="008080"/>
          <w:sz w:val="19"/>
          <w:szCs w:val="24"/>
        </w:rPr>
        <w:t>]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11 + 50) / 100;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des</w:t>
      </w:r>
      <w:r>
        <w:rPr>
          <w:rFonts w:hint="eastAsia" w:ascii="新宋体" w:hAnsi="新宋体" w:eastAsia="新宋体"/>
          <w:color w:val="000000"/>
          <w:sz w:val="19"/>
          <w:szCs w:val="24"/>
        </w:rPr>
        <w:t>.at&lt;</w:t>
      </w:r>
      <w:r>
        <w:rPr>
          <w:rFonts w:hint="eastAsia" w:ascii="新宋体" w:hAnsi="新宋体" w:eastAsia="新宋体"/>
          <w:color w:val="2B91AF"/>
          <w:sz w:val="19"/>
          <w:szCs w:val="24"/>
        </w:rPr>
        <w:t>uchar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&gt;(r, c) = gray;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Mat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input = imread(</w:t>
      </w:r>
      <w:r>
        <w:rPr>
          <w:rFonts w:hint="eastAsia" w:ascii="新宋体" w:hAnsi="新宋体" w:eastAsia="新宋体"/>
          <w:color w:val="A31515"/>
          <w:sz w:val="19"/>
          <w:szCs w:val="24"/>
        </w:rPr>
        <w:t>"2233.jpg"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Mat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gray;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RGBtoGRAY(input, gray);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//彩色图转为灰度图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namedWindow(</w:t>
      </w:r>
      <w:r>
        <w:rPr>
          <w:rFonts w:hint="eastAsia" w:ascii="新宋体" w:hAnsi="新宋体" w:eastAsia="新宋体"/>
          <w:color w:val="A31515"/>
          <w:sz w:val="19"/>
          <w:szCs w:val="24"/>
        </w:rPr>
        <w:t>"gray"</w:t>
      </w:r>
      <w:r>
        <w:rPr>
          <w:rFonts w:hint="eastAsia" w:ascii="新宋体" w:hAnsi="新宋体" w:eastAsia="新宋体"/>
          <w:color w:val="000000"/>
          <w:sz w:val="19"/>
          <w:szCs w:val="24"/>
        </w:rPr>
        <w:t>,0);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imshow(</w:t>
      </w:r>
      <w:r>
        <w:rPr>
          <w:rFonts w:hint="eastAsia" w:ascii="新宋体" w:hAnsi="新宋体" w:eastAsia="新宋体"/>
          <w:color w:val="A31515"/>
          <w:sz w:val="19"/>
          <w:szCs w:val="24"/>
        </w:rPr>
        <w:t>"gray"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gray);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//测试是否转化成功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2B91AF"/>
          <w:sz w:val="19"/>
          <w:szCs w:val="24"/>
        </w:rPr>
        <w:t>Mat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tmp;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2B91AF"/>
          <w:sz w:val="19"/>
          <w:szCs w:val="24"/>
        </w:rPr>
        <w:t>Mat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result;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GaussianBlur(gray, tmp, </w:t>
      </w:r>
      <w:r>
        <w:rPr>
          <w:rFonts w:hint="eastAsia" w:ascii="新宋体" w:hAnsi="新宋体" w:eastAsia="新宋体"/>
          <w:color w:val="2B91AF"/>
          <w:sz w:val="19"/>
          <w:szCs w:val="24"/>
        </w:rPr>
        <w:t>Size</w:t>
      </w:r>
      <w:r>
        <w:rPr>
          <w:rFonts w:hint="eastAsia" w:ascii="新宋体" w:hAnsi="新宋体" w:eastAsia="新宋体"/>
          <w:color w:val="000000"/>
          <w:sz w:val="19"/>
          <w:szCs w:val="24"/>
        </w:rPr>
        <w:t>(15, 15), 1, 9);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对图像进行高斯滤波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namedWindow(</w:t>
      </w:r>
      <w:r>
        <w:rPr>
          <w:rFonts w:hint="eastAsia" w:ascii="新宋体" w:hAnsi="新宋体" w:eastAsia="新宋体"/>
          <w:color w:val="A31515"/>
          <w:sz w:val="19"/>
          <w:szCs w:val="24"/>
        </w:rPr>
        <w:t>"tmpHist"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imshow(</w:t>
      </w:r>
      <w:r>
        <w:rPr>
          <w:rFonts w:hint="eastAsia" w:ascii="新宋体" w:hAnsi="新宋体" w:eastAsia="新宋体"/>
          <w:color w:val="A31515"/>
          <w:sz w:val="19"/>
          <w:szCs w:val="24"/>
        </w:rPr>
        <w:t>"tmpHist"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tmp);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result </w:t>
      </w:r>
      <w:r>
        <w:rPr>
          <w:rFonts w:hint="eastAsia" w:ascii="新宋体" w:hAnsi="新宋体" w:eastAsia="新宋体"/>
          <w:color w:val="008080"/>
          <w:sz w:val="19"/>
          <w:szCs w:val="24"/>
        </w:rPr>
        <w:t>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sPrewitt(tmp);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namedWindow(</w:t>
      </w:r>
      <w:r>
        <w:rPr>
          <w:rFonts w:hint="eastAsia" w:ascii="新宋体" w:hAnsi="新宋体" w:eastAsia="新宋体"/>
          <w:color w:val="A31515"/>
          <w:sz w:val="19"/>
          <w:szCs w:val="24"/>
        </w:rPr>
        <w:t>"result"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imshow(</w:t>
      </w:r>
      <w:r>
        <w:rPr>
          <w:rFonts w:hint="eastAsia" w:ascii="新宋体" w:hAnsi="新宋体" w:eastAsia="新宋体"/>
          <w:color w:val="A31515"/>
          <w:sz w:val="19"/>
          <w:szCs w:val="24"/>
        </w:rPr>
        <w:t>"result"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result);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waitKey(0);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514"/>
          <w:kern w:val="0"/>
          <w:sz w:val="40"/>
          <w:szCs w:val="40"/>
          <w:lang w:val="en-US" w:eastAsia="zh-CN" w:bidi="ar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514"/>
          <w:kern w:val="0"/>
          <w:sz w:val="40"/>
          <w:szCs w:val="40"/>
          <w:lang w:val="en-US" w:eastAsia="zh-CN" w:bidi="ar"/>
        </w:rPr>
      </w:pPr>
      <w:r>
        <w:rPr>
          <w:rFonts w:hint="eastAsia" w:ascii="宋体" w:hAnsi="宋体" w:eastAsia="宋体" w:cs="宋体"/>
          <w:color w:val="000514"/>
          <w:kern w:val="0"/>
          <w:sz w:val="40"/>
          <w:szCs w:val="40"/>
          <w:lang w:val="en-US" w:eastAsia="zh-CN" w:bidi="ar"/>
        </w:rPr>
        <w:t>实验结果显示：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514"/>
          <w:kern w:val="0"/>
          <w:sz w:val="40"/>
          <w:szCs w:val="40"/>
          <w:lang w:val="en-US" w:eastAsia="zh-CN" w:bidi="ar"/>
        </w:rPr>
      </w:pPr>
      <w:r>
        <w:rPr>
          <w:rFonts w:hint="eastAsia" w:ascii="宋体" w:hAnsi="宋体" w:eastAsia="宋体" w:cs="宋体"/>
          <w:color w:val="000514"/>
          <w:kern w:val="0"/>
          <w:sz w:val="40"/>
          <w:szCs w:val="40"/>
          <w:lang w:val="en-US" w:eastAsia="zh-CN" w:bidi="ar"/>
        </w:rPr>
        <w:drawing>
          <wp:inline distT="0" distB="0" distL="114300" distR="114300">
            <wp:extent cx="5273040" cy="2860675"/>
            <wp:effectExtent l="0" t="0" r="0" b="4445"/>
            <wp:docPr id="1" name="图片 1" descr="edfb96087493725e6c963ab885487c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edfb96087493725e6c963ab885487c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514"/>
          <w:kern w:val="0"/>
          <w:sz w:val="40"/>
          <w:szCs w:val="40"/>
          <w:lang w:val="en-US" w:eastAsia="zh-CN" w:bidi="ar"/>
        </w:rPr>
      </w:pPr>
      <w:r>
        <w:rPr>
          <w:rFonts w:hint="eastAsia" w:ascii="宋体" w:hAnsi="宋体" w:eastAsia="宋体" w:cs="宋体"/>
          <w:color w:val="000514"/>
          <w:kern w:val="0"/>
          <w:sz w:val="40"/>
          <w:szCs w:val="40"/>
          <w:lang w:val="en-US" w:eastAsia="zh-CN" w:bidi="ar"/>
        </w:rPr>
        <w:t>（上为原灰度图和进行高斯滤波后的图像）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514"/>
          <w:kern w:val="0"/>
          <w:sz w:val="40"/>
          <w:szCs w:val="40"/>
          <w:lang w:val="en-US" w:eastAsia="zh-CN" w:bidi="ar"/>
        </w:rPr>
      </w:pPr>
      <w:r>
        <w:rPr>
          <w:rFonts w:hint="eastAsia" w:ascii="宋体" w:hAnsi="宋体" w:eastAsia="宋体" w:cs="宋体"/>
          <w:color w:val="000514"/>
          <w:kern w:val="0"/>
          <w:sz w:val="40"/>
          <w:szCs w:val="40"/>
          <w:lang w:val="en-US" w:eastAsia="zh-CN" w:bidi="ar"/>
        </w:rPr>
        <w:drawing>
          <wp:inline distT="0" distB="0" distL="114300" distR="114300">
            <wp:extent cx="5261610" cy="2853055"/>
            <wp:effectExtent l="0" t="0" r="11430" b="12065"/>
            <wp:docPr id="2" name="图片 2" descr="ce51571140a77e41d7ca91f55be67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e51571140a77e41d7ca91f55be67d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0514"/>
          <w:kern w:val="0"/>
          <w:sz w:val="40"/>
          <w:szCs w:val="40"/>
          <w:lang w:val="en-US" w:eastAsia="zh-CN" w:bidi="ar"/>
        </w:rPr>
      </w:pPr>
      <w:r>
        <w:rPr>
          <w:rFonts w:hint="eastAsia" w:ascii="宋体" w:hAnsi="宋体" w:eastAsia="宋体" w:cs="宋体"/>
          <w:color w:val="000514"/>
          <w:kern w:val="0"/>
          <w:sz w:val="40"/>
          <w:szCs w:val="40"/>
          <w:lang w:val="en-US" w:eastAsia="zh-CN" w:bidi="ar"/>
        </w:rPr>
        <w:t>（上为</w:t>
      </w:r>
      <w:bookmarkStart w:id="0" w:name="_GoBack"/>
      <w:bookmarkEnd w:id="0"/>
      <w:r>
        <w:rPr>
          <w:rFonts w:hint="eastAsia" w:ascii="宋体" w:hAnsi="宋体" w:eastAsia="宋体" w:cs="宋体"/>
          <w:color w:val="000514"/>
          <w:kern w:val="0"/>
          <w:sz w:val="40"/>
          <w:szCs w:val="40"/>
          <w:lang w:val="en-US" w:eastAsia="zh-CN" w:bidi="ar"/>
        </w:rPr>
        <w:t>原灰度图和进行边缘检测后的图像）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0514"/>
          <w:kern w:val="0"/>
          <w:sz w:val="40"/>
          <w:szCs w:val="4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514"/>
          <w:kern w:val="0"/>
          <w:sz w:val="40"/>
          <w:szCs w:val="40"/>
          <w:lang w:val="en-US" w:eastAsia="zh-CN" w:bidi="ar"/>
        </w:rPr>
      </w:pPr>
      <w:r>
        <w:rPr>
          <w:rFonts w:hint="eastAsia" w:ascii="宋体" w:hAnsi="宋体" w:eastAsia="宋体" w:cs="宋体"/>
          <w:color w:val="000514"/>
          <w:kern w:val="0"/>
          <w:sz w:val="40"/>
          <w:szCs w:val="40"/>
          <w:lang w:val="en-US" w:eastAsia="zh-CN" w:bidi="ar"/>
        </w:rPr>
        <w:t>实验分析总结：</w:t>
      </w:r>
    </w:p>
    <w:p>
      <w:pPr>
        <w:ind w:firstLine="640" w:firstLineChars="200"/>
        <w:rPr>
          <w:rFonts w:hint="default" w:eastAsiaTheme="minorEastAsia"/>
          <w:lang w:val="en-US" w:eastAsia="zh-CN"/>
        </w:rPr>
      </w:pPr>
      <w:r>
        <w:rPr>
          <w:rFonts w:hint="eastAsia" w:ascii="宋体" w:hAnsi="宋体" w:eastAsia="宋体" w:cs="宋体"/>
          <w:color w:val="000514"/>
          <w:kern w:val="0"/>
          <w:sz w:val="32"/>
          <w:szCs w:val="32"/>
          <w:lang w:val="en-US" w:eastAsia="zh-CN" w:bidi="ar"/>
        </w:rPr>
        <w:t>体会了边缘检测的原理以及使用高斯滤波去除噪声的意义。提高了找代码bug的能力。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9B28255"/>
    <w:multiLevelType w:val="singleLevel"/>
    <w:tmpl w:val="49B2825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5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JkZTZkMGI1ODZkMTgwOGI1NGY0NjJlMjA4ZGFiYmUifQ=="/>
  </w:docVars>
  <w:rsids>
    <w:rsidRoot w:val="00172A27"/>
    <w:rsid w:val="249850AB"/>
    <w:rsid w:val="47D85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451</Words>
  <Characters>1252</Characters>
  <Lines>0</Lines>
  <Paragraphs>0</Paragraphs>
  <TotalTime>10</TotalTime>
  <ScaleCrop>false</ScaleCrop>
  <LinksUpToDate>false</LinksUpToDate>
  <CharactersWithSpaces>1472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2023-03-16T08:28:00Z</dcterms:created>
  <dc:creator>14251</dc:creator>
  <cp:lastModifiedBy>岚</cp:lastModifiedBy>
  <dcterms:modified xsi:type="dcterms:W3CDTF">2023-04-04T07:21:30Z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42141C2D575949D9B7E503CE6969EC98</vt:lpwstr>
  </property>
</Properties>
</file>