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355" w:rsidRPr="0087280C" w:rsidRDefault="0087280C">
      <w:pPr>
        <w:rPr>
          <w:rFonts w:ascii="Arial" w:eastAsia="楷体" w:hAnsi="Arial" w:cs="Arial" w:hint="eastAsia"/>
        </w:rPr>
      </w:pPr>
      <w:r>
        <w:rPr>
          <w:rFonts w:ascii="Arial" w:eastAsia="楷体" w:hAnsi="Arial" w:cs="Arial" w:hint="eastAsia"/>
        </w:rPr>
        <w:t>本套题难度很大，主要是因为题目出得有点偏，很多题目虽然有思路，但编程工作量太大，所以编起来很累且很容易出错，感觉这一次考试的题出得不好！！整套题第二道、第三道是签到水题；第一道有点难度，主要是用到了贪心算法，比较奇葩的是这道题如果算时间复杂度的话会超时，但实际上并没有，可能数据量较小吧，第一道题的贪心就是每次把最大利润对应的时间段占上一个，然后不断遍历，直至所有整个数据遍历了一遍后截止，计算可以塞入时间段的总利润！</w:t>
      </w:r>
      <w:bookmarkStart w:id="0" w:name="_GoBack"/>
      <w:bookmarkEnd w:id="0"/>
    </w:p>
    <w:sectPr w:rsidR="00C67355" w:rsidRPr="00872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7C4"/>
    <w:rsid w:val="003217C4"/>
    <w:rsid w:val="0087280C"/>
    <w:rsid w:val="00C6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B458E"/>
  <w15:chartTrackingRefBased/>
  <w15:docId w15:val="{90E60F7A-C3A2-4C4A-BA09-25D4105F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2</cp:revision>
  <dcterms:created xsi:type="dcterms:W3CDTF">2018-06-30T14:03:00Z</dcterms:created>
  <dcterms:modified xsi:type="dcterms:W3CDTF">2018-06-30T14:07:00Z</dcterms:modified>
</cp:coreProperties>
</file>