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lang w:val="en-US" w:eastAsia="zh-CN"/>
        </w:rPr>
      </w:pPr>
      <w:r>
        <w:rPr>
          <w:rFonts w:hint="eastAsia"/>
          <w:lang w:val="en-US" w:eastAsia="zh-CN"/>
        </w:rPr>
        <w:t>一、简介</w:t>
      </w:r>
    </w:p>
    <w:p>
      <w:pPr>
        <w:ind w:firstLine="420" w:firstLineChars="0"/>
        <w:jc w:val="both"/>
        <w:rPr>
          <w:rFonts w:hint="eastAsia"/>
          <w:lang w:val="en-US" w:eastAsia="zh-CN"/>
        </w:rPr>
      </w:pPr>
      <w:r>
        <w:rPr>
          <w:rFonts w:hint="eastAsia"/>
          <w:lang w:val="en-US" w:eastAsia="zh-CN"/>
        </w:rPr>
        <w:t>本课题为“文本分类：文献综述”，本文将运用信息检索课程的相关知识及技能，从研究课题的定义及介绍到课题资料收集整理到结论的整个的思维过程进行展示。本课题所使用的工具汇总，见表1-1。</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6"/>
        <w:gridCol w:w="4210"/>
        <w:gridCol w:w="2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hint="eastAsia"/>
                <w:vertAlign w:val="baseline"/>
                <w:lang w:val="en-US" w:eastAsia="zh-CN"/>
              </w:rPr>
            </w:pPr>
            <w:r>
              <w:rPr>
                <w:rFonts w:hint="eastAsia"/>
                <w:vertAlign w:val="baseline"/>
                <w:lang w:val="en-US" w:eastAsia="zh-CN"/>
              </w:rPr>
              <w:t>表1-1 研究工具汇总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工具名称</w:t>
            </w:r>
          </w:p>
        </w:tc>
        <w:tc>
          <w:tcPr>
            <w:tcW w:w="4210" w:type="dxa"/>
          </w:tcPr>
          <w:p>
            <w:pPr>
              <w:jc w:val="both"/>
              <w:rPr>
                <w:rFonts w:hint="default"/>
                <w:vertAlign w:val="baseline"/>
                <w:lang w:val="en-US" w:eastAsia="zh-CN"/>
              </w:rPr>
            </w:pPr>
            <w:r>
              <w:rPr>
                <w:rFonts w:hint="eastAsia"/>
                <w:vertAlign w:val="baseline"/>
                <w:lang w:val="en-US" w:eastAsia="zh-CN"/>
              </w:rPr>
              <w:t>主要作用</w:t>
            </w:r>
          </w:p>
        </w:tc>
        <w:tc>
          <w:tcPr>
            <w:tcW w:w="2726" w:type="dxa"/>
          </w:tcPr>
          <w:p>
            <w:pPr>
              <w:jc w:val="both"/>
              <w:rPr>
                <w:rFonts w:hint="default"/>
                <w:vertAlign w:val="baseline"/>
                <w:lang w:val="en-US" w:eastAsia="zh-CN"/>
              </w:rPr>
            </w:pPr>
            <w:r>
              <w:rPr>
                <w:rFonts w:hint="eastAsia"/>
                <w:vertAlign w:val="baseline"/>
                <w:lang w:val="en-US" w:eastAsia="zh-CN"/>
              </w:rPr>
              <w:t>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百度</w:t>
            </w:r>
          </w:p>
        </w:tc>
        <w:tc>
          <w:tcPr>
            <w:tcW w:w="4210" w:type="dxa"/>
          </w:tcPr>
          <w:p>
            <w:pPr>
              <w:jc w:val="both"/>
              <w:rPr>
                <w:rFonts w:hint="default"/>
                <w:vertAlign w:val="baseline"/>
                <w:lang w:val="en-US" w:eastAsia="zh-CN"/>
              </w:rPr>
            </w:pPr>
            <w:r>
              <w:rPr>
                <w:rFonts w:hint="eastAsia"/>
                <w:vertAlign w:val="baseline"/>
                <w:lang w:val="en-US" w:eastAsia="zh-CN"/>
              </w:rPr>
              <w:t>获取领域常识</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"https://www.baidu.com/" </w:instrText>
            </w:r>
            <w:r>
              <w:rPr>
                <w:rFonts w:hint="default"/>
                <w:vertAlign w:val="baseline"/>
                <w:lang w:val="en-US" w:eastAsia="zh-CN"/>
              </w:rPr>
              <w:fldChar w:fldCharType="separate"/>
            </w:r>
            <w:r>
              <w:rPr>
                <w:rFonts w:hint="default"/>
                <w:vertAlign w:val="baseline"/>
                <w:lang w:val="en-US" w:eastAsia="zh-CN"/>
              </w:rPr>
              <w:t>https://www.baidu.com/</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知乎</w:t>
            </w:r>
          </w:p>
        </w:tc>
        <w:tc>
          <w:tcPr>
            <w:tcW w:w="4210" w:type="dxa"/>
          </w:tcPr>
          <w:p>
            <w:pPr>
              <w:jc w:val="both"/>
              <w:rPr>
                <w:rFonts w:hint="default"/>
                <w:vertAlign w:val="baseline"/>
                <w:lang w:val="en-US" w:eastAsia="zh-CN"/>
              </w:rPr>
            </w:pPr>
            <w:r>
              <w:rPr>
                <w:rFonts w:hint="eastAsia"/>
                <w:vertAlign w:val="baseline"/>
                <w:lang w:val="en-US" w:eastAsia="zh-CN"/>
              </w:rPr>
              <w:t>获取小白级研究经验及领域知识</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"https://www.zhihu.com/" </w:instrText>
            </w:r>
            <w:r>
              <w:rPr>
                <w:rFonts w:hint="default"/>
                <w:vertAlign w:val="baseline"/>
                <w:lang w:val="en-US" w:eastAsia="zh-CN"/>
              </w:rPr>
              <w:fldChar w:fldCharType="separate"/>
            </w:r>
            <w:r>
              <w:rPr>
                <w:rFonts w:hint="default"/>
                <w:vertAlign w:val="baseline"/>
                <w:lang w:val="en-US" w:eastAsia="zh-CN"/>
              </w:rPr>
              <w:t>https://www.zhihu.com/</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mindmaster</w:t>
            </w:r>
          </w:p>
        </w:tc>
        <w:tc>
          <w:tcPr>
            <w:tcW w:w="4210" w:type="dxa"/>
          </w:tcPr>
          <w:p>
            <w:pPr>
              <w:jc w:val="both"/>
              <w:rPr>
                <w:rFonts w:hint="default"/>
                <w:vertAlign w:val="baseline"/>
                <w:lang w:val="en-US" w:eastAsia="zh-CN"/>
              </w:rPr>
            </w:pPr>
            <w:r>
              <w:rPr>
                <w:rFonts w:hint="eastAsia"/>
                <w:vertAlign w:val="baseline"/>
                <w:lang w:val="en-US" w:eastAsia="zh-CN"/>
              </w:rPr>
              <w:t>制作思维导图</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"https://www.edrawsoft.cn/mindmaster-free/" </w:instrText>
            </w:r>
            <w:r>
              <w:rPr>
                <w:rFonts w:hint="default"/>
                <w:vertAlign w:val="baseline"/>
                <w:lang w:val="en-US" w:eastAsia="zh-CN"/>
              </w:rPr>
              <w:fldChar w:fldCharType="separate"/>
            </w:r>
            <w:r>
              <w:rPr>
                <w:rFonts w:hint="default"/>
                <w:vertAlign w:val="baseline"/>
                <w:lang w:val="en-US" w:eastAsia="zh-CN"/>
              </w:rPr>
              <w:t>https://www.edrawsoft.cn/mindmaster-free/</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CSDN</w:t>
            </w:r>
          </w:p>
        </w:tc>
        <w:tc>
          <w:tcPr>
            <w:tcW w:w="4210" w:type="dxa"/>
          </w:tcPr>
          <w:p>
            <w:pPr>
              <w:jc w:val="both"/>
              <w:rPr>
                <w:rFonts w:hint="default"/>
                <w:vertAlign w:val="baseline"/>
                <w:lang w:val="en-US" w:eastAsia="zh-CN"/>
              </w:rPr>
            </w:pPr>
            <w:r>
              <w:rPr>
                <w:rFonts w:hint="eastAsia"/>
                <w:vertAlign w:val="baseline"/>
                <w:lang w:val="en-US" w:eastAsia="zh-CN"/>
              </w:rPr>
              <w:t>获取计算机领域的经验和相关领域知识</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"https://www.csdn.net/" </w:instrText>
            </w:r>
            <w:r>
              <w:rPr>
                <w:rFonts w:hint="default"/>
                <w:vertAlign w:val="baseline"/>
                <w:lang w:val="en-US" w:eastAsia="zh-CN"/>
              </w:rPr>
              <w:fldChar w:fldCharType="separate"/>
            </w:r>
            <w:r>
              <w:rPr>
                <w:rFonts w:hint="default"/>
                <w:vertAlign w:val="baseline"/>
                <w:lang w:val="en-US" w:eastAsia="zh-CN"/>
              </w:rPr>
              <w:t>https://www.csdn.net/</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知网</w:t>
            </w:r>
          </w:p>
        </w:tc>
        <w:tc>
          <w:tcPr>
            <w:tcW w:w="4210" w:type="dxa"/>
          </w:tcPr>
          <w:p>
            <w:pPr>
              <w:jc w:val="both"/>
              <w:rPr>
                <w:rFonts w:hint="default"/>
                <w:vertAlign w:val="baseline"/>
                <w:lang w:val="en-US" w:eastAsia="zh-CN"/>
              </w:rPr>
            </w:pPr>
            <w:r>
              <w:rPr>
                <w:rFonts w:hint="eastAsia"/>
                <w:vertAlign w:val="baseline"/>
                <w:lang w:val="en-US" w:eastAsia="zh-CN"/>
              </w:rPr>
              <w:t>查找学术文献</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"https://kns.cnki.net/kns/brief/default_result.aspx" </w:instrText>
            </w:r>
            <w:r>
              <w:rPr>
                <w:rFonts w:hint="default"/>
                <w:vertAlign w:val="baseline"/>
                <w:lang w:val="en-US" w:eastAsia="zh-CN"/>
              </w:rPr>
              <w:fldChar w:fldCharType="separate"/>
            </w:r>
            <w:r>
              <w:rPr>
                <w:rFonts w:hint="default"/>
                <w:vertAlign w:val="baseline"/>
                <w:lang w:val="en-US" w:eastAsia="zh-CN"/>
              </w:rPr>
              <w:t>https://kns.cnki.net/kns/brief/default_result.aspx</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google scholar</w:t>
            </w:r>
          </w:p>
        </w:tc>
        <w:tc>
          <w:tcPr>
            <w:tcW w:w="4210" w:type="dxa"/>
          </w:tcPr>
          <w:p>
            <w:pPr>
              <w:jc w:val="both"/>
              <w:rPr>
                <w:rFonts w:hint="default"/>
                <w:vertAlign w:val="baseline"/>
                <w:lang w:val="en-US" w:eastAsia="zh-CN"/>
              </w:rPr>
            </w:pPr>
            <w:r>
              <w:rPr>
                <w:rFonts w:hint="eastAsia"/>
                <w:vertAlign w:val="baseline"/>
                <w:lang w:val="en-US" w:eastAsia="zh-CN"/>
              </w:rPr>
              <w:t>查找学术文献</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"http://scholar.hedasudi.com/" </w:instrText>
            </w:r>
            <w:r>
              <w:rPr>
                <w:rFonts w:hint="default"/>
                <w:vertAlign w:val="baseline"/>
                <w:lang w:val="en-US" w:eastAsia="zh-CN"/>
              </w:rPr>
              <w:fldChar w:fldCharType="separate"/>
            </w:r>
            <w:r>
              <w:rPr>
                <w:rFonts w:hint="default"/>
                <w:vertAlign w:val="baseline"/>
                <w:lang w:val="en-US" w:eastAsia="zh-CN"/>
              </w:rPr>
              <w:t>http://scholar.hedasudi.com/</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wos</w:t>
            </w:r>
          </w:p>
        </w:tc>
        <w:tc>
          <w:tcPr>
            <w:tcW w:w="4210" w:type="dxa"/>
          </w:tcPr>
          <w:p>
            <w:pPr>
              <w:jc w:val="both"/>
              <w:rPr>
                <w:rFonts w:hint="default"/>
                <w:vertAlign w:val="baseline"/>
                <w:lang w:val="en-US" w:eastAsia="zh-CN"/>
              </w:rPr>
            </w:pPr>
            <w:r>
              <w:rPr>
                <w:rFonts w:hint="eastAsia"/>
                <w:vertAlign w:val="baseline"/>
                <w:lang w:val="en-US" w:eastAsia="zh-CN"/>
              </w:rPr>
              <w:t>学术文献</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"https://apps.webofknowledge.com/" </w:instrText>
            </w:r>
            <w:r>
              <w:rPr>
                <w:rFonts w:hint="default"/>
                <w:vertAlign w:val="baseline"/>
                <w:lang w:val="en-US" w:eastAsia="zh-CN"/>
              </w:rPr>
              <w:fldChar w:fldCharType="separate"/>
            </w:r>
            <w:r>
              <w:rPr>
                <w:rFonts w:hint="default"/>
                <w:vertAlign w:val="baseline"/>
                <w:lang w:val="en-US" w:eastAsia="zh-CN"/>
              </w:rPr>
              <w:t>https://apps.webofknowledge.com/</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EndNote</w:t>
            </w:r>
          </w:p>
        </w:tc>
        <w:tc>
          <w:tcPr>
            <w:tcW w:w="4210" w:type="dxa"/>
          </w:tcPr>
          <w:p>
            <w:pPr>
              <w:jc w:val="both"/>
              <w:rPr>
                <w:rFonts w:hint="default"/>
                <w:vertAlign w:val="baseline"/>
                <w:lang w:val="en-US" w:eastAsia="zh-CN"/>
              </w:rPr>
            </w:pPr>
            <w:r>
              <w:rPr>
                <w:rFonts w:hint="eastAsia"/>
                <w:vertAlign w:val="baseline"/>
                <w:lang w:val="en-US" w:eastAsia="zh-CN"/>
              </w:rPr>
              <w:t>管理文献</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"https://endnote.com/" </w:instrText>
            </w:r>
            <w:r>
              <w:rPr>
                <w:rFonts w:hint="default"/>
                <w:vertAlign w:val="baseline"/>
                <w:lang w:val="en-US" w:eastAsia="zh-CN"/>
              </w:rPr>
              <w:fldChar w:fldCharType="separate"/>
            </w:r>
            <w:r>
              <w:rPr>
                <w:rFonts w:hint="default"/>
                <w:vertAlign w:val="baseline"/>
                <w:lang w:val="en-US" w:eastAsia="zh-CN"/>
              </w:rPr>
              <w:t>https://endnote.com/</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github</w:t>
            </w:r>
          </w:p>
        </w:tc>
        <w:tc>
          <w:tcPr>
            <w:tcW w:w="4210" w:type="dxa"/>
          </w:tcPr>
          <w:p>
            <w:pPr>
              <w:jc w:val="both"/>
              <w:rPr>
                <w:rFonts w:hint="default"/>
                <w:vertAlign w:val="baseline"/>
                <w:lang w:val="en-US" w:eastAsia="zh-CN"/>
              </w:rPr>
            </w:pPr>
            <w:r>
              <w:rPr>
                <w:rFonts w:hint="eastAsia"/>
                <w:vertAlign w:val="baseline"/>
                <w:lang w:val="en-US" w:eastAsia="zh-CN"/>
              </w:rPr>
              <w:t>管理并保存文献</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"https://github.com/" </w:instrText>
            </w:r>
            <w:r>
              <w:rPr>
                <w:rFonts w:hint="default"/>
                <w:vertAlign w:val="baseline"/>
                <w:lang w:val="en-US" w:eastAsia="zh-CN"/>
              </w:rPr>
              <w:fldChar w:fldCharType="separate"/>
            </w:r>
            <w:r>
              <w:rPr>
                <w:rFonts w:hint="default"/>
                <w:vertAlign w:val="baseline"/>
                <w:lang w:val="en-US" w:eastAsia="zh-CN"/>
              </w:rPr>
              <w:t>https://github.com/</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ACM</w:t>
            </w:r>
          </w:p>
        </w:tc>
        <w:tc>
          <w:tcPr>
            <w:tcW w:w="4210" w:type="dxa"/>
          </w:tcPr>
          <w:p>
            <w:pPr>
              <w:jc w:val="both"/>
              <w:rPr>
                <w:rFonts w:hint="default"/>
                <w:vertAlign w:val="baseline"/>
                <w:lang w:val="en-US" w:eastAsia="zh-CN"/>
              </w:rPr>
            </w:pPr>
            <w:r>
              <w:rPr>
                <w:rFonts w:hint="eastAsia"/>
                <w:vertAlign w:val="baseline"/>
                <w:lang w:val="en-US" w:eastAsia="zh-CN"/>
              </w:rPr>
              <w:t>计算机领域会议期刊及交流合作</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"https://www.acm.org/search" \l "stq=deep+learning&amp;stp=4" </w:instrText>
            </w:r>
            <w:r>
              <w:rPr>
                <w:rFonts w:hint="default"/>
                <w:vertAlign w:val="baseline"/>
                <w:lang w:val="en-US" w:eastAsia="zh-CN"/>
              </w:rPr>
              <w:fldChar w:fldCharType="separate"/>
            </w:r>
            <w:r>
              <w:rPr>
                <w:rFonts w:hint="default"/>
                <w:vertAlign w:val="baseline"/>
                <w:lang w:val="en-US" w:eastAsia="zh-CN"/>
              </w:rPr>
              <w:t>https://www.acm.org/search#stq=deep+learning&amp;stp=4</w:t>
            </w:r>
            <w:r>
              <w:rPr>
                <w:rFonts w:hint="default"/>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6" w:type="dxa"/>
          </w:tcPr>
          <w:p>
            <w:pPr>
              <w:jc w:val="both"/>
              <w:rPr>
                <w:rFonts w:hint="default"/>
                <w:vertAlign w:val="baseline"/>
                <w:lang w:val="en-US" w:eastAsia="zh-CN"/>
              </w:rPr>
            </w:pPr>
            <w:r>
              <w:rPr>
                <w:rFonts w:hint="eastAsia"/>
                <w:vertAlign w:val="baseline"/>
                <w:lang w:val="en-US" w:eastAsia="zh-CN"/>
              </w:rPr>
              <w:t>IEEE</w:t>
            </w:r>
          </w:p>
        </w:tc>
        <w:tc>
          <w:tcPr>
            <w:tcW w:w="4210" w:type="dxa"/>
          </w:tcPr>
          <w:p>
            <w:pPr>
              <w:jc w:val="both"/>
              <w:rPr>
                <w:rFonts w:hint="default"/>
                <w:vertAlign w:val="baseline"/>
                <w:lang w:val="en-US" w:eastAsia="zh-CN"/>
              </w:rPr>
            </w:pPr>
            <w:r>
              <w:rPr>
                <w:rFonts w:hint="default"/>
                <w:vertAlign w:val="baseline"/>
                <w:lang w:val="en-US" w:eastAsia="zh-CN"/>
              </w:rPr>
              <w:t>学会的主要活动是召开会议、出版期刊杂志、制定标准、</w:t>
            </w:r>
            <w:r>
              <w:rPr>
                <w:rFonts w:hint="default"/>
                <w:vertAlign w:val="baseline"/>
                <w:lang w:val="en-US" w:eastAsia="zh-CN"/>
              </w:rPr>
              <w:fldChar w:fldCharType="begin"/>
            </w:r>
            <w:r>
              <w:rPr>
                <w:rFonts w:hint="default"/>
                <w:vertAlign w:val="baseline"/>
                <w:lang w:val="en-US" w:eastAsia="zh-CN"/>
              </w:rPr>
              <w:instrText xml:space="preserve"> HYPERLINK "https://www.baidu.com/s?wd=%E7%BB%A7%E7%BB%AD%E6%95%99%E8%82%B2&amp;tn=SE_PcZhidaonwhc_ngpagmjz&amp;rsv_dl=gh_pc_zhidao" \t "https://zhidao.baidu.com/question/_blank" </w:instrText>
            </w:r>
            <w:r>
              <w:rPr>
                <w:rFonts w:hint="default"/>
                <w:vertAlign w:val="baseline"/>
                <w:lang w:val="en-US" w:eastAsia="zh-CN"/>
              </w:rPr>
              <w:fldChar w:fldCharType="separate"/>
            </w:r>
            <w:r>
              <w:rPr>
                <w:rFonts w:hint="default"/>
                <w:vertAlign w:val="baseline"/>
                <w:lang w:val="en-US" w:eastAsia="zh-CN"/>
              </w:rPr>
              <w:t>继续教育</w:t>
            </w:r>
            <w:r>
              <w:rPr>
                <w:rFonts w:hint="default"/>
                <w:vertAlign w:val="baseline"/>
                <w:lang w:val="en-US" w:eastAsia="zh-CN"/>
              </w:rPr>
              <w:fldChar w:fldCharType="end"/>
            </w:r>
            <w:r>
              <w:rPr>
                <w:rFonts w:hint="default"/>
                <w:vertAlign w:val="baseline"/>
                <w:lang w:val="en-US" w:eastAsia="zh-CN"/>
              </w:rPr>
              <w:t>、颁发奖项、认证（Accreditation）</w:t>
            </w:r>
          </w:p>
        </w:tc>
        <w:tc>
          <w:tcPr>
            <w:tcW w:w="2726" w:type="dxa"/>
          </w:tcPr>
          <w:p>
            <w:pPr>
              <w:jc w:val="both"/>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"https://ieeexplore.ieee.org/Xplore/home.jsp" </w:instrText>
            </w:r>
            <w:r>
              <w:rPr>
                <w:rFonts w:hint="default"/>
                <w:vertAlign w:val="baseline"/>
                <w:lang w:val="en-US" w:eastAsia="zh-CN"/>
              </w:rPr>
              <w:fldChar w:fldCharType="separate"/>
            </w:r>
            <w:r>
              <w:rPr>
                <w:rFonts w:hint="default"/>
                <w:vertAlign w:val="baseline"/>
                <w:lang w:val="en-US" w:eastAsia="zh-CN"/>
              </w:rPr>
              <w:t>https://ieeexplore.ieee.org/Xplore/home.jsp</w:t>
            </w:r>
            <w:r>
              <w:rPr>
                <w:rFonts w:hint="default"/>
                <w:vertAlign w:val="baseline"/>
                <w:lang w:val="en-US" w:eastAsia="zh-CN"/>
              </w:rPr>
              <w:fldChar w:fldCharType="end"/>
            </w:r>
          </w:p>
        </w:tc>
      </w:tr>
    </w:tbl>
    <w:p>
      <w:pPr>
        <w:jc w:val="both"/>
        <w:rPr>
          <w:rFonts w:hint="default"/>
          <w:lang w:val="en-US" w:eastAsia="zh-CN"/>
        </w:rPr>
      </w:pPr>
    </w:p>
    <w:p>
      <w:pPr>
        <w:jc w:val="both"/>
        <w:rPr>
          <w:rFonts w:hint="default"/>
          <w:lang w:val="en-US" w:eastAsia="zh-CN"/>
        </w:rPr>
      </w:pPr>
      <w:r>
        <w:rPr>
          <w:rFonts w:hint="eastAsia"/>
          <w:lang w:val="en-US" w:eastAsia="zh-CN"/>
        </w:rPr>
        <w:t>1.1文本分类</w:t>
      </w:r>
    </w:p>
    <w:p>
      <w:pPr>
        <w:ind w:firstLine="420" w:firstLineChars="0"/>
        <w:jc w:val="both"/>
        <w:rPr>
          <w:rFonts w:hint="eastAsia"/>
          <w:lang w:val="en-US" w:eastAsia="zh-CN"/>
        </w:rPr>
      </w:pPr>
      <w:r>
        <w:rPr>
          <w:rFonts w:hint="eastAsia"/>
          <w:lang w:val="en-US" w:eastAsia="zh-CN"/>
        </w:rPr>
        <w:t>文本自动分类简称文本分类（text categorization）,是模式识别与自然语言处理的交叉研究课题。文本分类是在预定义的分类体系下，根据文本的特征（内容或属性），将给定文本与一个或多个类别相关联的过程。文本分类实际上就是将文档通过分类器分别映射到相应的类别列表中。图1-1是文本分类示意图。</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default"/>
                <w:vertAlign w:val="baseline"/>
                <w:lang w:val="en-US" w:eastAsia="zh-CN"/>
              </w:rPr>
            </w:pPr>
            <w:r>
              <w:drawing>
                <wp:inline distT="0" distB="0" distL="114300" distR="114300">
                  <wp:extent cx="5273040" cy="832485"/>
                  <wp:effectExtent l="0" t="0" r="381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73040" cy="8324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default"/>
                <w:vertAlign w:val="baseline"/>
                <w:lang w:val="en-US" w:eastAsia="zh-CN"/>
              </w:rPr>
            </w:pPr>
            <w:r>
              <w:rPr>
                <w:rFonts w:hint="eastAsia"/>
                <w:vertAlign w:val="baseline"/>
                <w:lang w:val="en-US" w:eastAsia="zh-CN"/>
              </w:rPr>
              <w:t>图1-1 文本分类系统</w:t>
            </w:r>
          </w:p>
        </w:tc>
      </w:tr>
    </w:tbl>
    <w:p>
      <w:pPr>
        <w:ind w:firstLine="420" w:firstLineChars="0"/>
        <w:jc w:val="both"/>
        <w:rPr>
          <w:rFonts w:hint="eastAsia"/>
          <w:lang w:val="en-US" w:eastAsia="zh-CN"/>
        </w:rPr>
      </w:pPr>
      <w:r>
        <w:rPr>
          <w:rFonts w:hint="eastAsia"/>
          <w:lang w:val="en-US" w:eastAsia="zh-CN"/>
        </w:rPr>
        <w:t>文本分类的文献综述是介绍文本分类早期研究，重点介绍文本分类各个历史阶段（表1-2）突破性的研究成果及主要研究方法，如机器学习方法、深度学习方法等。最后根据学术前沿展望未来研究方向并得出结论。</w:t>
      </w:r>
    </w:p>
    <w:tbl>
      <w:tblPr>
        <w:tblStyle w:val="6"/>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5" w:type="dxa"/>
            <w:gridSpan w:val="2"/>
          </w:tcPr>
          <w:p>
            <w:pPr>
              <w:jc w:val="center"/>
              <w:rPr>
                <w:rFonts w:hint="eastAsia"/>
                <w:vertAlign w:val="baseline"/>
                <w:lang w:val="en-US" w:eastAsia="zh-CN"/>
              </w:rPr>
            </w:pPr>
            <w:r>
              <w:rPr>
                <w:rFonts w:hint="eastAsia"/>
                <w:vertAlign w:val="baseline"/>
                <w:lang w:val="en-US" w:eastAsia="zh-CN"/>
              </w:rPr>
              <w:t>表1-2 文本分类研究阶段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jc w:val="both"/>
              <w:rPr>
                <w:rFonts w:hint="default"/>
                <w:vertAlign w:val="baseline"/>
                <w:lang w:val="en-US" w:eastAsia="zh-CN"/>
              </w:rPr>
            </w:pPr>
            <w:r>
              <w:rPr>
                <w:rFonts w:hint="eastAsia"/>
                <w:vertAlign w:val="baseline"/>
                <w:lang w:val="en-US" w:eastAsia="zh-CN"/>
              </w:rPr>
              <w:t>研究阶段（时间）</w:t>
            </w:r>
          </w:p>
        </w:tc>
        <w:tc>
          <w:tcPr>
            <w:tcW w:w="4262" w:type="dxa"/>
          </w:tcPr>
          <w:p>
            <w:pPr>
              <w:jc w:val="both"/>
              <w:rPr>
                <w:rFonts w:hint="default"/>
                <w:vertAlign w:val="baseline"/>
                <w:lang w:val="en-US" w:eastAsia="zh-CN"/>
              </w:rPr>
            </w:pPr>
            <w:r>
              <w:rPr>
                <w:rFonts w:hint="eastAsia"/>
                <w:vertAlign w:val="baseline"/>
                <w:lang w:val="en-US" w:eastAsia="zh-CN"/>
              </w:rPr>
              <w:t>主要方向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jc w:val="both"/>
              <w:rPr>
                <w:rFonts w:hint="default"/>
                <w:vertAlign w:val="baseline"/>
                <w:lang w:val="en-US" w:eastAsia="zh-CN"/>
              </w:rPr>
            </w:pPr>
            <w:r>
              <w:rPr>
                <w:rFonts w:hint="eastAsia"/>
                <w:vertAlign w:val="baseline"/>
                <w:lang w:val="en-US" w:eastAsia="zh-CN"/>
              </w:rPr>
              <w:t>第一阶段（1958-1964）</w:t>
            </w:r>
          </w:p>
        </w:tc>
        <w:tc>
          <w:tcPr>
            <w:tcW w:w="4262" w:type="dxa"/>
          </w:tcPr>
          <w:p>
            <w:pPr>
              <w:jc w:val="both"/>
              <w:rPr>
                <w:rFonts w:hint="default"/>
                <w:vertAlign w:val="baseline"/>
                <w:lang w:val="en-US" w:eastAsia="zh-CN"/>
              </w:rPr>
            </w:pPr>
            <w:r>
              <w:rPr>
                <w:rFonts w:hint="eastAsia"/>
                <w:vertAlign w:val="baseline"/>
                <w:lang w:val="en-US" w:eastAsia="zh-CN"/>
              </w:rPr>
              <w:t>进行自动分类可行性研究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jc w:val="both"/>
              <w:rPr>
                <w:rFonts w:hint="default"/>
                <w:vertAlign w:val="baseline"/>
                <w:lang w:val="en-US" w:eastAsia="zh-CN"/>
              </w:rPr>
            </w:pPr>
            <w:r>
              <w:rPr>
                <w:rFonts w:hint="eastAsia"/>
                <w:vertAlign w:val="baseline"/>
                <w:lang w:val="en-US" w:eastAsia="zh-CN"/>
              </w:rPr>
              <w:t>第二阶段（1965-1974）</w:t>
            </w:r>
          </w:p>
        </w:tc>
        <w:tc>
          <w:tcPr>
            <w:tcW w:w="4262" w:type="dxa"/>
          </w:tcPr>
          <w:p>
            <w:pPr>
              <w:jc w:val="both"/>
              <w:rPr>
                <w:rFonts w:hint="default"/>
                <w:vertAlign w:val="baseline"/>
                <w:lang w:val="en-US" w:eastAsia="zh-CN"/>
              </w:rPr>
            </w:pPr>
            <w:r>
              <w:rPr>
                <w:rFonts w:hint="eastAsia"/>
                <w:vertAlign w:val="baseline"/>
                <w:lang w:val="en-US" w:eastAsia="zh-CN"/>
              </w:rPr>
              <w:t>进行自动分类的实验研究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jc w:val="both"/>
              <w:rPr>
                <w:rFonts w:hint="default"/>
                <w:vertAlign w:val="baseline"/>
                <w:lang w:val="en-US" w:eastAsia="zh-CN"/>
              </w:rPr>
            </w:pPr>
            <w:r>
              <w:rPr>
                <w:rFonts w:hint="eastAsia"/>
                <w:vertAlign w:val="baseline"/>
                <w:lang w:val="en-US" w:eastAsia="zh-CN"/>
              </w:rPr>
              <w:t>第三阶段（1975-1989）</w:t>
            </w:r>
          </w:p>
        </w:tc>
        <w:tc>
          <w:tcPr>
            <w:tcW w:w="4262" w:type="dxa"/>
          </w:tcPr>
          <w:p>
            <w:pPr>
              <w:jc w:val="both"/>
              <w:rPr>
                <w:rFonts w:hint="default"/>
                <w:vertAlign w:val="baseline"/>
                <w:lang w:val="en-US" w:eastAsia="zh-CN"/>
              </w:rPr>
            </w:pPr>
            <w:r>
              <w:rPr>
                <w:rFonts w:hint="eastAsia"/>
                <w:vertAlign w:val="baseline"/>
                <w:lang w:val="en-US" w:eastAsia="zh-CN"/>
              </w:rPr>
              <w:t>进入实用化阶段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jc w:val="both"/>
              <w:rPr>
                <w:rFonts w:hint="default"/>
                <w:vertAlign w:val="baseline"/>
                <w:lang w:val="en-US" w:eastAsia="zh-CN"/>
              </w:rPr>
            </w:pPr>
            <w:r>
              <w:rPr>
                <w:rFonts w:hint="eastAsia"/>
                <w:vertAlign w:val="baseline"/>
                <w:lang w:val="en-US" w:eastAsia="zh-CN"/>
              </w:rPr>
              <w:t>第四阶段（1990-至今）</w:t>
            </w:r>
          </w:p>
        </w:tc>
        <w:tc>
          <w:tcPr>
            <w:tcW w:w="4262" w:type="dxa"/>
          </w:tcPr>
          <w:p>
            <w:pPr>
              <w:jc w:val="both"/>
              <w:rPr>
                <w:rFonts w:hint="default"/>
                <w:vertAlign w:val="baseline"/>
                <w:lang w:val="en-US" w:eastAsia="zh-CN"/>
              </w:rPr>
            </w:pPr>
            <w:r>
              <w:rPr>
                <w:rFonts w:hint="eastAsia"/>
                <w:vertAlign w:val="baseline"/>
                <w:lang w:val="en-US" w:eastAsia="zh-CN"/>
              </w:rPr>
              <w:t>面向互联网的文本自动分类研究</w:t>
            </w:r>
          </w:p>
        </w:tc>
      </w:tr>
    </w:tbl>
    <w:p>
      <w:pPr>
        <w:ind w:firstLine="420" w:firstLineChars="0"/>
        <w:jc w:val="both"/>
        <w:rPr>
          <w:rFonts w:hint="default"/>
          <w:lang w:val="en-US" w:eastAsia="zh-CN"/>
        </w:rPr>
      </w:pP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1.2文献综述</w:t>
      </w:r>
    </w:p>
    <w:p>
      <w:p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文献综述实际上就是总结前人工作，了解当前研究水平，分析问题及可能的原因，并进一步探究本领域前沿动态、发展方向，提出自己的观点看法。具体操作路线，见图1-2。</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宋体" w:hAnsi="宋体" w:eastAsia="宋体" w:cs="宋体"/>
                <w:sz w:val="24"/>
                <w:szCs w:val="24"/>
                <w:vertAlign w:val="baseline"/>
              </w:rPr>
            </w:pPr>
            <w:r>
              <w:drawing>
                <wp:inline distT="0" distB="0" distL="114300" distR="114300">
                  <wp:extent cx="5261610" cy="3509010"/>
                  <wp:effectExtent l="0" t="0" r="1524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61610" cy="35090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图1-2 文献综述技术路线</w:t>
            </w:r>
          </w:p>
        </w:tc>
      </w:tr>
    </w:tbl>
    <w:p>
      <w:pPr>
        <w:jc w:val="both"/>
        <w:rPr>
          <w:rFonts w:ascii="宋体" w:hAnsi="宋体" w:eastAsia="宋体" w:cs="宋体"/>
          <w:sz w:val="24"/>
          <w:szCs w:val="24"/>
        </w:rPr>
      </w:pPr>
    </w:p>
    <w:p>
      <w:pPr>
        <w:jc w:val="both"/>
        <w:rPr>
          <w:rFonts w:ascii="宋体" w:hAnsi="宋体" w:eastAsia="宋体" w:cs="宋体"/>
          <w:sz w:val="24"/>
          <w:szCs w:val="24"/>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二、研究框架及信息梳理</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2.1思维导图</w:t>
      </w:r>
    </w:p>
    <w:p>
      <w:p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撰写文本分类的文献综述，首先得明确文本分类整个领域的知识体系及研究脉络，故绘制文本分类的思维导图，见图2-1、图2-2，其中图2-2是在阅读文献后对图2-1的细化与改进。</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ascii="宋体" w:hAnsi="宋体" w:eastAsia="宋体" w:cs="宋体"/>
                <w:sz w:val="24"/>
                <w:szCs w:val="24"/>
                <w:vertAlign w:val="baseline"/>
              </w:rPr>
            </w:pPr>
            <w:r>
              <w:rPr>
                <w:rFonts w:hint="eastAsia" w:ascii="宋体" w:hAnsi="宋体" w:eastAsia="宋体" w:cs="宋体"/>
                <w:sz w:val="24"/>
                <w:szCs w:val="24"/>
                <w:lang w:eastAsia="zh-CN"/>
              </w:rPr>
              <w:drawing>
                <wp:inline distT="0" distB="0" distL="114300" distR="114300">
                  <wp:extent cx="5271135" cy="4796155"/>
                  <wp:effectExtent l="0" t="0" r="5715" b="4445"/>
                  <wp:docPr id="5" name="图片 5" descr="文本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分类"/>
                          <pic:cNvPicPr>
                            <a:picLocks noChangeAspect="1"/>
                          </pic:cNvPicPr>
                        </pic:nvPicPr>
                        <pic:blipFill>
                          <a:blip r:embed="rId6"/>
                          <a:stretch>
                            <a:fillRect/>
                          </a:stretch>
                        </pic:blipFill>
                        <pic:spPr>
                          <a:xfrm>
                            <a:off x="0" y="0"/>
                            <a:ext cx="5271135" cy="47961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图2-1文本分类思维导图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lang w:eastAsia="zh-CN"/>
              </w:rPr>
              <w:drawing>
                <wp:inline distT="0" distB="0" distL="114300" distR="114300">
                  <wp:extent cx="5269230" cy="4250055"/>
                  <wp:effectExtent l="0" t="0" r="7620" b="17145"/>
                  <wp:docPr id="6" name="图片 6" descr="深度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深度学习"/>
                          <pic:cNvPicPr>
                            <a:picLocks noChangeAspect="1"/>
                          </pic:cNvPicPr>
                        </pic:nvPicPr>
                        <pic:blipFill>
                          <a:blip r:embed="rId7"/>
                          <a:stretch>
                            <a:fillRect/>
                          </a:stretch>
                        </pic:blipFill>
                        <pic:spPr>
                          <a:xfrm>
                            <a:off x="0" y="0"/>
                            <a:ext cx="5269230" cy="4250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图2-2 文本分类思维导图细化及改进</w:t>
            </w:r>
          </w:p>
        </w:tc>
      </w:tr>
    </w:tbl>
    <w:p>
      <w:pPr>
        <w:jc w:val="both"/>
        <w:rPr>
          <w:rFonts w:ascii="宋体" w:hAnsi="宋体" w:eastAsia="宋体" w:cs="宋体"/>
          <w:sz w:val="24"/>
          <w:szCs w:val="24"/>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2.2文献列表</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综述：</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 feature extraction based on deep learning: a review 2017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（引用36次）</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基于朴素贝叶斯的文本分类研究综述_贺鸣 2016</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文本分类研究综述 2019 汪岿 刘柏嵩</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半监督文本分类综述 2011</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中文文本分类方法综述 2019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文本相似度计算方法研究综述 2019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自然语言处理发展及应用综述_赵京胜 2019</w:t>
      </w:r>
    </w:p>
    <w:p>
      <w:pPr>
        <w:jc w:val="both"/>
        <w:rPr>
          <w:rFonts w:hint="default" w:ascii="Times New Roman" w:hAnsi="Times New Roman" w:eastAsia="宋体" w:cs="Times New Roman"/>
          <w:sz w:val="24"/>
          <w:szCs w:val="24"/>
          <w:lang w:val="en-US" w:eastAsia="zh-CN"/>
        </w:rPr>
      </w:pP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最早自动分类：On relevance, probabilistic indexing and information retrieval(1960)</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经典博士论文：Representation and Learning in Information Retrieval（1992）</w:t>
      </w:r>
    </w:p>
    <w:p>
      <w:pPr>
        <w:jc w:val="both"/>
        <w:rPr>
          <w:rFonts w:hint="default" w:ascii="Times New Roman" w:hAnsi="Times New Roman" w:eastAsia="宋体" w:cs="Times New Roman"/>
          <w:sz w:val="24"/>
          <w:szCs w:val="24"/>
          <w:lang w:val="en-US" w:eastAsia="zh-CN"/>
        </w:rPr>
      </w:pP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机器学习系列：</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特征选择比较：A comparative study on feature selection in text categorization（1997）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 comparison of event models for naive bayes text classification（1998）</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Transductive inference for text classification using support vector machines（1999）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Using maximum entropy for text classification（1999）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 classification from labeled and unlabeled documents using EM（2000）</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贝叶斯反垃圾邮件An evaluation of naive bayesian anti-spam filtering（2000）</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Support vector machine active learning with applications to text classification（2001）</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 Classification using String Kernels 2002 （引用次数1627）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 classification using string kernels（2002）</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特征选择：An extensive empirical study of feature selection metrics for text classification（2003）</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基于图的：Graph-based text classification: learn from your neighbors（2006）</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短文本分类：Short text classification in twitter to improve information filtering（2010）</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单词共现：Word co-occurrence features for text classification（2011）</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Baseline Needs More Love:On Simple Word-Embedding-Based Models and Associated Pooling Mechanisms</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Using TF-IDF to Determine Word Relevance in Document Queries</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Chinese Segmentation and New Word Detection using Conditional Random Fields： 2004（引用496次）</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 novel probabilistic feature selection method for text classification（2012）</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Learning to Classify Text from Labeled and Unlabeled Documents（1998）</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 Tutorial on Automated Text Categorisation（1999）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 comparative study of TF*IDF, LSI and multi-words for text classification 2011（引用399次）</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Feature Selection and Feature Extract ion for Text Categorization 1992（引用次数621）</w:t>
      </w:r>
    </w:p>
    <w:p>
      <w:pPr>
        <w:jc w:val="both"/>
        <w:rPr>
          <w:rFonts w:hint="default" w:ascii="Times New Roman" w:hAnsi="Times New Roman" w:eastAsia="宋体" w:cs="Times New Roman"/>
          <w:sz w:val="24"/>
          <w:szCs w:val="24"/>
          <w:lang w:val="en-US" w:eastAsia="zh-CN"/>
        </w:rPr>
      </w:pP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深度学习系列：</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 feature extraction based on deep learning: a review 2017（引用36次）</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Adversarial Multi-task Learning for Text Classification（2017）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Deep Learning for Chinese Word Segmentation and POS Tagging</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2013（引用226）</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Relation classification via convolutional deep neural network（2014）</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 method for chinese text classification based on apparent semantics and latent aspects（2015）</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基于Word2vec和改进型TF-IDF的卷积神经网络文本分类模型（2019）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文本分类TF-IDF算法的改进研究（2019）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TextCNN：Convolutional Neural Networks for Sentence Classification(EMNLP 2014)</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GRU：Document Modeling with Gated Recurrent Neural Network for Sentiment Classification (EMNLP 2015)</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RCNN：Recurrent Convolutional Neural Networks for Text Classification(AAAI 2015)</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char-CNN，没有使用词向量：Character-level Convolutional Networks for Text Classification（NIPS 2015）</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Recurrent Neural Network for Text Classification with Multi-Task Learning (IJCAI 2016)</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HAN：Hierarchical Attention Networks for Document Classification (NAACL 2016)</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fastText：Bag of Tricks for Efficient Text Classification (EACL 2017)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DPCNN：Deep Pyramid Convolutional Neural Networks for Text Categorization (ACL 2017)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DeepMoji：Using millions of emoji occurrences to learn any-domain representations for detecting sentiment, emotion and sarcasm (EMNLP 2017)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标签量非常多Deep learning for extreme multi-label text classification（2017）</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胶囊网络：Investigating Capsule Networks with Dynamic Routing for Text Classification (EMNLP 2018)</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RNN-Capsule：Sentiment Analysis by Capsules (WWW 2018)</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UMFiT迁移学习：Universal Language Model Fine-tuning for Text Classification（2018）</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GCN：Graph Convolutional Networks for Text Classification (AAAI 2019)</w:t>
      </w: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BERT: Pre-training of Deep Bidirectional Transformers for Language Understanding (NAACL 2019)</w:t>
      </w:r>
    </w:p>
    <w:p>
      <w:pPr>
        <w:jc w:val="both"/>
        <w:rPr>
          <w:rFonts w:hint="default" w:ascii="Times New Roman" w:hAnsi="Times New Roman" w:eastAsia="宋体" w:cs="Times New Roman"/>
          <w:sz w:val="24"/>
          <w:szCs w:val="24"/>
          <w:lang w:eastAsia="zh-CN"/>
        </w:rPr>
      </w:pPr>
    </w:p>
    <w:p>
      <w:pPr>
        <w:jc w:val="both"/>
        <w:rPr>
          <w:rFonts w:hint="eastAsia" w:ascii="宋体" w:hAnsi="宋体" w:eastAsia="宋体" w:cs="宋体"/>
          <w:sz w:val="24"/>
          <w:szCs w:val="24"/>
          <w:lang w:eastAsia="zh-CN"/>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三、查找并获取信息</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3.1知网</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关键词检索</w:t>
      </w:r>
    </w:p>
    <w:p>
      <w:pPr>
        <w:jc w:val="both"/>
      </w:pPr>
      <w:r>
        <w:drawing>
          <wp:inline distT="0" distB="0" distL="114300" distR="114300">
            <wp:extent cx="5268595" cy="1409065"/>
            <wp:effectExtent l="0" t="0" r="8255"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8595" cy="1409065"/>
                    </a:xfrm>
                    <a:prstGeom prst="rect">
                      <a:avLst/>
                    </a:prstGeom>
                    <a:noFill/>
                    <a:ln>
                      <a:noFill/>
                    </a:ln>
                  </pic:spPr>
                </pic:pic>
              </a:graphicData>
            </a:graphic>
          </wp:inline>
        </w:drawing>
      </w:r>
    </w:p>
    <w:p>
      <w:pPr>
        <w:jc w:val="both"/>
        <w:rPr>
          <w:rFonts w:hint="eastAsia"/>
          <w:lang w:val="en-US" w:eastAsia="zh-CN"/>
        </w:rPr>
      </w:pPr>
    </w:p>
    <w:p>
      <w:pPr>
        <w:jc w:val="both"/>
      </w:pPr>
      <w:r>
        <w:drawing>
          <wp:inline distT="0" distB="0" distL="114300" distR="114300">
            <wp:extent cx="5272405" cy="1877060"/>
            <wp:effectExtent l="0" t="0" r="4445"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72405" cy="1877060"/>
                    </a:xfrm>
                    <a:prstGeom prst="rect">
                      <a:avLst/>
                    </a:prstGeom>
                    <a:noFill/>
                    <a:ln>
                      <a:noFill/>
                    </a:ln>
                  </pic:spPr>
                </pic:pic>
              </a:graphicData>
            </a:graphic>
          </wp:inline>
        </w:drawing>
      </w:r>
    </w:p>
    <w:p>
      <w:pPr>
        <w:jc w:val="both"/>
      </w:pPr>
      <w:r>
        <w:drawing>
          <wp:inline distT="0" distB="0" distL="114300" distR="114300">
            <wp:extent cx="5264785" cy="3372485"/>
            <wp:effectExtent l="0" t="0" r="1206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64785" cy="3372485"/>
                    </a:xfrm>
                    <a:prstGeom prst="rect">
                      <a:avLst/>
                    </a:prstGeom>
                    <a:noFill/>
                    <a:ln>
                      <a:noFill/>
                    </a:ln>
                  </pic:spPr>
                </pic:pic>
              </a:graphicData>
            </a:graphic>
          </wp:inline>
        </w:drawing>
      </w:r>
    </w:p>
    <w:p>
      <w:pPr>
        <w:jc w:val="both"/>
        <w:rPr>
          <w:rFonts w:hint="eastAsia"/>
          <w:lang w:val="en-US" w:eastAsia="zh-CN"/>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 google scholar</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直接搜索文章</w:t>
      </w:r>
    </w:p>
    <w:p>
      <w:pPr>
        <w:jc w:val="both"/>
      </w:pPr>
      <w:r>
        <w:drawing>
          <wp:inline distT="0" distB="0" distL="114300" distR="114300">
            <wp:extent cx="5272405" cy="1230630"/>
            <wp:effectExtent l="0" t="0" r="4445"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5272405" cy="1230630"/>
                    </a:xfrm>
                    <a:prstGeom prst="rect">
                      <a:avLst/>
                    </a:prstGeom>
                    <a:noFill/>
                    <a:ln>
                      <a:noFill/>
                    </a:ln>
                  </pic:spPr>
                </pic:pic>
              </a:graphicData>
            </a:graphic>
          </wp:inline>
        </w:drawing>
      </w:r>
    </w:p>
    <w:p>
      <w:pPr>
        <w:jc w:val="both"/>
        <w:rPr>
          <w:rFonts w:hint="default"/>
          <w:lang w:val="en-US" w:eastAsia="zh-CN"/>
        </w:rPr>
      </w:pPr>
    </w:p>
    <w:p>
      <w:pPr>
        <w:jc w:val="both"/>
        <w:rPr>
          <w:rFonts w:hint="default" w:ascii="宋体" w:hAnsi="宋体" w:eastAsia="宋体" w:cs="宋体"/>
          <w:sz w:val="24"/>
          <w:szCs w:val="24"/>
          <w:lang w:val="en-US" w:eastAsia="zh-CN"/>
        </w:rPr>
      </w:pPr>
      <w:r>
        <w:drawing>
          <wp:inline distT="0" distB="0" distL="114300" distR="114300">
            <wp:extent cx="5269865" cy="1149350"/>
            <wp:effectExtent l="0" t="0" r="6985"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69865" cy="1149350"/>
                    </a:xfrm>
                    <a:prstGeom prst="rect">
                      <a:avLst/>
                    </a:prstGeom>
                    <a:noFill/>
                    <a:ln>
                      <a:noFill/>
                    </a:ln>
                  </pic:spPr>
                </pic:pic>
              </a:graphicData>
            </a:graphic>
          </wp:inline>
        </w:drawing>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object>
          <v:shape id="_x0000_i1025" o:spt="75" type="#_x0000_t75" style="height:69.2pt;width:415.1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jc w:val="both"/>
        <w:rPr>
          <w:rFonts w:ascii="宋体" w:hAnsi="宋体" w:eastAsia="宋体" w:cs="宋体"/>
          <w:sz w:val="24"/>
          <w:szCs w:val="24"/>
        </w:rPr>
      </w:pP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 WOS</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①基于更多限定的精确查找</w:t>
      </w:r>
    </w:p>
    <w:p>
      <w:pPr>
        <w:jc w:val="both"/>
        <w:rPr>
          <w:rFonts w:ascii="宋体" w:hAnsi="宋体" w:eastAsia="宋体" w:cs="宋体"/>
          <w:sz w:val="24"/>
          <w:szCs w:val="24"/>
        </w:rPr>
      </w:pPr>
      <w:r>
        <w:drawing>
          <wp:inline distT="0" distB="0" distL="114300" distR="114300">
            <wp:extent cx="5263515" cy="1555115"/>
            <wp:effectExtent l="0" t="0" r="13335" b="698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5"/>
                    <a:stretch>
                      <a:fillRect/>
                    </a:stretch>
                  </pic:blipFill>
                  <pic:spPr>
                    <a:xfrm>
                      <a:off x="0" y="0"/>
                      <a:ext cx="5263515" cy="1555115"/>
                    </a:xfrm>
                    <a:prstGeom prst="rect">
                      <a:avLst/>
                    </a:prstGeom>
                    <a:noFill/>
                    <a:ln>
                      <a:noFill/>
                    </a:ln>
                  </pic:spPr>
                </pic:pic>
              </a:graphicData>
            </a:graphic>
          </wp:inline>
        </w:drawing>
      </w:r>
    </w:p>
    <w:p>
      <w:pPr>
        <w:jc w:val="both"/>
      </w:pPr>
      <w:r>
        <w:drawing>
          <wp:inline distT="0" distB="0" distL="114300" distR="114300">
            <wp:extent cx="5273040" cy="2560320"/>
            <wp:effectExtent l="0" t="0" r="3810" b="1143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6"/>
                    <a:stretch>
                      <a:fillRect/>
                    </a:stretch>
                  </pic:blipFill>
                  <pic:spPr>
                    <a:xfrm>
                      <a:off x="0" y="0"/>
                      <a:ext cx="5273040" cy="256032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②根据需求设置相关检索限定，找到合适的文献</w:t>
      </w:r>
    </w:p>
    <w:p>
      <w:pPr>
        <w:jc w:val="both"/>
      </w:pPr>
      <w:r>
        <w:drawing>
          <wp:inline distT="0" distB="0" distL="114300" distR="114300">
            <wp:extent cx="5262880" cy="1123950"/>
            <wp:effectExtent l="0" t="0" r="1397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2880" cy="11239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更多检索词的索引方式</w:t>
      </w:r>
    </w:p>
    <w:p>
      <w:pPr>
        <w:jc w:val="both"/>
        <w:rPr>
          <w:rFonts w:hint="default"/>
          <w:lang w:val="en-US" w:eastAsia="zh-CN"/>
        </w:rPr>
      </w:pPr>
      <w:r>
        <w:drawing>
          <wp:inline distT="0" distB="0" distL="114300" distR="114300">
            <wp:extent cx="5269865" cy="2059940"/>
            <wp:effectExtent l="0" t="0" r="6985" b="165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8"/>
                    <a:stretch>
                      <a:fillRect/>
                    </a:stretch>
                  </pic:blipFill>
                  <pic:spPr>
                    <a:xfrm>
                      <a:off x="0" y="0"/>
                      <a:ext cx="5269865" cy="20599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③高级检索</w:t>
      </w:r>
    </w:p>
    <w:p>
      <w:pPr>
        <w:jc w:val="both"/>
        <w:rPr>
          <w:rFonts w:hint="default"/>
          <w:lang w:val="en-US" w:eastAsia="zh-CN"/>
        </w:rPr>
      </w:pPr>
      <w:r>
        <w:drawing>
          <wp:inline distT="0" distB="0" distL="114300" distR="114300">
            <wp:extent cx="5267325" cy="2484120"/>
            <wp:effectExtent l="0" t="0" r="9525"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9"/>
                    <a:stretch>
                      <a:fillRect/>
                    </a:stretch>
                  </pic:blipFill>
                  <pic:spPr>
                    <a:xfrm>
                      <a:off x="0" y="0"/>
                      <a:ext cx="5267325" cy="2484120"/>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3.4 Engineering Village</w:t>
      </w:r>
    </w:p>
    <w:p>
      <w:pPr>
        <w:jc w:val="both"/>
      </w:pPr>
      <w:r>
        <w:drawing>
          <wp:inline distT="0" distB="0" distL="114300" distR="114300">
            <wp:extent cx="5273040" cy="1242060"/>
            <wp:effectExtent l="0" t="0" r="3810" b="1524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0"/>
                    <a:stretch>
                      <a:fillRect/>
                    </a:stretch>
                  </pic:blipFill>
                  <pic:spPr>
                    <a:xfrm>
                      <a:off x="0" y="0"/>
                      <a:ext cx="5273040" cy="1242060"/>
                    </a:xfrm>
                    <a:prstGeom prst="rect">
                      <a:avLst/>
                    </a:prstGeom>
                    <a:noFill/>
                    <a:ln>
                      <a:noFill/>
                    </a:ln>
                  </pic:spPr>
                </pic:pic>
              </a:graphicData>
            </a:graphic>
          </wp:inline>
        </w:drawing>
      </w:r>
    </w:p>
    <w:p>
      <w:pPr>
        <w:jc w:val="both"/>
      </w:pPr>
      <w:r>
        <w:drawing>
          <wp:inline distT="0" distB="0" distL="114300" distR="114300">
            <wp:extent cx="5262880" cy="2315845"/>
            <wp:effectExtent l="0" t="0" r="13970" b="825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1"/>
                    <a:stretch>
                      <a:fillRect/>
                    </a:stretch>
                  </pic:blipFill>
                  <pic:spPr>
                    <a:xfrm>
                      <a:off x="0" y="0"/>
                      <a:ext cx="5262880" cy="2315845"/>
                    </a:xfrm>
                    <a:prstGeom prst="rect">
                      <a:avLst/>
                    </a:prstGeom>
                    <a:noFill/>
                    <a:ln>
                      <a:noFill/>
                    </a:ln>
                  </pic:spPr>
                </pic:pic>
              </a:graphicData>
            </a:graphic>
          </wp:inline>
        </w:drawing>
      </w:r>
    </w:p>
    <w:p>
      <w:pPr>
        <w:jc w:val="both"/>
      </w:pPr>
      <w:r>
        <w:drawing>
          <wp:inline distT="0" distB="0" distL="114300" distR="114300">
            <wp:extent cx="5264785" cy="1974215"/>
            <wp:effectExtent l="0" t="0" r="12065" b="698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2"/>
                    <a:stretch>
                      <a:fillRect/>
                    </a:stretch>
                  </pic:blipFill>
                  <pic:spPr>
                    <a:xfrm>
                      <a:off x="0" y="0"/>
                      <a:ext cx="5264785" cy="197421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3.5 ACM</w:t>
      </w:r>
    </w:p>
    <w:p>
      <w:pPr>
        <w:jc w:val="both"/>
        <w:rPr>
          <w:rFonts w:hint="default"/>
          <w:lang w:val="en-US" w:eastAsia="zh-CN"/>
        </w:rPr>
      </w:pPr>
      <w:r>
        <w:rPr>
          <w:rFonts w:hint="eastAsia"/>
          <w:lang w:val="en-US" w:eastAsia="zh-CN"/>
        </w:rPr>
        <w:t>①查找会议及领域最新动态</w:t>
      </w:r>
    </w:p>
    <w:p>
      <w:pPr>
        <w:jc w:val="both"/>
        <w:rPr>
          <w:rFonts w:hint="default"/>
          <w:lang w:val="en-US" w:eastAsia="zh-CN"/>
        </w:rPr>
      </w:pPr>
      <w:r>
        <w:drawing>
          <wp:inline distT="0" distB="0" distL="114300" distR="114300">
            <wp:extent cx="5266690" cy="1179830"/>
            <wp:effectExtent l="0" t="0" r="10160" b="127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3"/>
                    <a:stretch>
                      <a:fillRect/>
                    </a:stretch>
                  </pic:blipFill>
                  <pic:spPr>
                    <a:xfrm>
                      <a:off x="0" y="0"/>
                      <a:ext cx="5266690" cy="1179830"/>
                    </a:xfrm>
                    <a:prstGeom prst="rect">
                      <a:avLst/>
                    </a:prstGeom>
                    <a:noFill/>
                    <a:ln>
                      <a:noFill/>
                    </a:ln>
                  </pic:spPr>
                </pic:pic>
              </a:graphicData>
            </a:graphic>
          </wp:inline>
        </w:drawing>
      </w:r>
    </w:p>
    <w:p>
      <w:pPr>
        <w:jc w:val="both"/>
      </w:pPr>
      <w:r>
        <w:drawing>
          <wp:inline distT="0" distB="0" distL="114300" distR="114300">
            <wp:extent cx="5269865" cy="1804035"/>
            <wp:effectExtent l="0" t="0" r="6985" b="57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4"/>
                    <a:stretch>
                      <a:fillRect/>
                    </a:stretch>
                  </pic:blipFill>
                  <pic:spPr>
                    <a:xfrm>
                      <a:off x="0" y="0"/>
                      <a:ext cx="5269865" cy="180403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②数据库与期刊</w:t>
      </w:r>
    </w:p>
    <w:p>
      <w:pPr>
        <w:jc w:val="both"/>
        <w:rPr>
          <w:rFonts w:hint="eastAsia"/>
          <w:lang w:val="en-US" w:eastAsia="zh-CN"/>
        </w:rPr>
      </w:pPr>
      <w:r>
        <w:drawing>
          <wp:inline distT="0" distB="0" distL="114300" distR="114300">
            <wp:extent cx="5269230" cy="1981200"/>
            <wp:effectExtent l="0" t="0" r="7620" b="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5"/>
                    <a:stretch>
                      <a:fillRect/>
                    </a:stretch>
                  </pic:blipFill>
                  <pic:spPr>
                    <a:xfrm>
                      <a:off x="0" y="0"/>
                      <a:ext cx="5269230" cy="19812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③进入数据库</w:t>
      </w:r>
    </w:p>
    <w:p>
      <w:pPr>
        <w:jc w:val="both"/>
        <w:rPr>
          <w:rFonts w:hint="default"/>
          <w:lang w:val="en-US" w:eastAsia="zh-CN"/>
        </w:rPr>
      </w:pPr>
      <w:r>
        <w:drawing>
          <wp:inline distT="0" distB="0" distL="114300" distR="114300">
            <wp:extent cx="5268595" cy="2320925"/>
            <wp:effectExtent l="0" t="0" r="8255" b="317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6"/>
                    <a:stretch>
                      <a:fillRect/>
                    </a:stretch>
                  </pic:blipFill>
                  <pic:spPr>
                    <a:xfrm>
                      <a:off x="0" y="0"/>
                      <a:ext cx="5268595" cy="23209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④导入endnote</w:t>
      </w:r>
    </w:p>
    <w:p>
      <w:pPr>
        <w:jc w:val="both"/>
        <w:rPr>
          <w:rFonts w:hint="default"/>
          <w:lang w:val="en-US" w:eastAsia="zh-CN"/>
        </w:rPr>
      </w:pPr>
      <w:r>
        <w:drawing>
          <wp:inline distT="0" distB="0" distL="114300" distR="114300">
            <wp:extent cx="5264150" cy="1582420"/>
            <wp:effectExtent l="0" t="0" r="12700" b="1778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27"/>
                    <a:stretch>
                      <a:fillRect/>
                    </a:stretch>
                  </pic:blipFill>
                  <pic:spPr>
                    <a:xfrm>
                      <a:off x="0" y="0"/>
                      <a:ext cx="5264150" cy="158242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3.6 IEEE</w:t>
      </w:r>
    </w:p>
    <w:p>
      <w:pPr>
        <w:jc w:val="both"/>
        <w:rPr>
          <w:rFonts w:hint="default"/>
          <w:lang w:val="en-US" w:eastAsia="zh-CN"/>
        </w:rPr>
      </w:pPr>
      <w:r>
        <w:rPr>
          <w:rFonts w:hint="default"/>
          <w:lang w:val="en-US" w:eastAsia="zh-CN"/>
        </w:rPr>
        <w:t>学会的主要活动是召开会议、出版期刊杂志、制定标准、</w:t>
      </w:r>
      <w:r>
        <w:rPr>
          <w:rFonts w:hint="default"/>
          <w:lang w:val="en-US" w:eastAsia="zh-CN"/>
        </w:rPr>
        <w:fldChar w:fldCharType="begin"/>
      </w:r>
      <w:r>
        <w:rPr>
          <w:rFonts w:hint="default"/>
          <w:lang w:val="en-US" w:eastAsia="zh-CN"/>
        </w:rPr>
        <w:instrText xml:space="preserve"> HYPERLINK "https://www.baidu.com/s?wd=%E7%BB%A7%E7%BB%AD%E6%95%99%E8%82%B2&amp;tn=SE_PcZhidaonwhc_ngpagmjz&amp;rsv_dl=gh_pc_zhidao" \t "https://zhidao.baidu.com/question/_blank" </w:instrText>
      </w:r>
      <w:r>
        <w:rPr>
          <w:rFonts w:hint="default"/>
          <w:lang w:val="en-US" w:eastAsia="zh-CN"/>
        </w:rPr>
        <w:fldChar w:fldCharType="separate"/>
      </w:r>
      <w:r>
        <w:rPr>
          <w:rFonts w:hint="default"/>
          <w:lang w:val="en-US" w:eastAsia="zh-CN"/>
        </w:rPr>
        <w:t>继续教育</w:t>
      </w:r>
      <w:r>
        <w:rPr>
          <w:rFonts w:hint="default"/>
          <w:lang w:val="en-US" w:eastAsia="zh-CN"/>
        </w:rPr>
        <w:fldChar w:fldCharType="end"/>
      </w:r>
      <w:r>
        <w:rPr>
          <w:rFonts w:hint="default"/>
          <w:lang w:val="en-US" w:eastAsia="zh-CN"/>
        </w:rPr>
        <w:t>、颁发奖项、认证（Accreditation）等。</w:t>
      </w:r>
    </w:p>
    <w:p>
      <w:pPr>
        <w:jc w:val="both"/>
        <w:rPr>
          <w:rFonts w:hint="default"/>
          <w:lang w:val="en-US" w:eastAsia="zh-CN"/>
        </w:rPr>
      </w:pPr>
      <w:r>
        <w:rPr>
          <w:rFonts w:hint="eastAsia"/>
          <w:lang w:val="en-US" w:eastAsia="zh-CN"/>
        </w:rPr>
        <w:t>①检索</w:t>
      </w:r>
    </w:p>
    <w:p>
      <w:pPr>
        <w:jc w:val="both"/>
      </w:pPr>
      <w:r>
        <w:drawing>
          <wp:inline distT="0" distB="0" distL="114300" distR="114300">
            <wp:extent cx="5273675" cy="2197100"/>
            <wp:effectExtent l="0" t="0" r="3175" b="1270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8"/>
                    <a:stretch>
                      <a:fillRect/>
                    </a:stretch>
                  </pic:blipFill>
                  <pic:spPr>
                    <a:xfrm>
                      <a:off x="0" y="0"/>
                      <a:ext cx="5273675" cy="21971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②导出</w:t>
      </w:r>
    </w:p>
    <w:p>
      <w:pPr>
        <w:jc w:val="both"/>
      </w:pPr>
      <w:r>
        <w:drawing>
          <wp:inline distT="0" distB="0" distL="114300" distR="114300">
            <wp:extent cx="5267960" cy="2686050"/>
            <wp:effectExtent l="0" t="0" r="889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9"/>
                    <a:stretch>
                      <a:fillRect/>
                    </a:stretch>
                  </pic:blipFill>
                  <pic:spPr>
                    <a:xfrm>
                      <a:off x="0" y="0"/>
                      <a:ext cx="5267960" cy="2686050"/>
                    </a:xfrm>
                    <a:prstGeom prst="rect">
                      <a:avLst/>
                    </a:prstGeom>
                    <a:noFill/>
                    <a:ln>
                      <a:noFill/>
                    </a:ln>
                  </pic:spPr>
                </pic:pic>
              </a:graphicData>
            </a:graphic>
          </wp:inline>
        </w:drawing>
      </w:r>
    </w:p>
    <w:p>
      <w:pPr>
        <w:jc w:val="both"/>
      </w:pPr>
    </w:p>
    <w:p>
      <w:pPr>
        <w:jc w:val="both"/>
      </w:pPr>
    </w:p>
    <w:p>
      <w:pPr>
        <w:jc w:val="both"/>
        <w:rPr>
          <w:rFonts w:hint="eastAsia"/>
          <w:lang w:val="en-US" w:eastAsia="zh-CN"/>
        </w:rPr>
      </w:pPr>
      <w:r>
        <w:rPr>
          <w:rFonts w:hint="eastAsia"/>
          <w:lang w:val="en-US" w:eastAsia="zh-CN"/>
        </w:rPr>
        <w:t>四、管理信息</w:t>
      </w:r>
    </w:p>
    <w:p>
      <w:pPr>
        <w:jc w:val="both"/>
        <w:rPr>
          <w:rFonts w:hint="eastAsia"/>
          <w:lang w:val="en-US" w:eastAsia="zh-CN"/>
        </w:rPr>
      </w:pPr>
      <w:r>
        <w:rPr>
          <w:rFonts w:hint="eastAsia"/>
          <w:lang w:val="en-US" w:eastAsia="zh-CN"/>
        </w:rPr>
        <w:t>4.1EndNote</w:t>
      </w:r>
    </w:p>
    <w:p>
      <w:pPr>
        <w:jc w:val="both"/>
        <w:rPr>
          <w:rFonts w:hint="default"/>
          <w:lang w:val="en-US" w:eastAsia="zh-CN"/>
        </w:rPr>
      </w:pPr>
      <w:r>
        <w:rPr>
          <w:rFonts w:hint="eastAsia"/>
          <w:lang w:val="en-US" w:eastAsia="zh-CN"/>
        </w:rPr>
        <w:t>①直接网页或数据库导入</w:t>
      </w:r>
    </w:p>
    <w:p>
      <w:pPr>
        <w:jc w:val="both"/>
        <w:rPr>
          <w:rFonts w:hint="default"/>
          <w:lang w:val="en-US" w:eastAsia="zh-CN"/>
        </w:rPr>
      </w:pPr>
      <w:r>
        <w:drawing>
          <wp:inline distT="0" distB="0" distL="114300" distR="114300">
            <wp:extent cx="5272405" cy="2274570"/>
            <wp:effectExtent l="0" t="0" r="4445" b="1143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5272405" cy="227457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②下载后导入文件夹</w:t>
      </w:r>
    </w:p>
    <w:p>
      <w:pPr>
        <w:jc w:val="both"/>
        <w:rPr>
          <w:rFonts w:hint="default"/>
          <w:b/>
          <w:bCs/>
          <w:lang w:val="en-US" w:eastAsia="zh-CN"/>
        </w:rPr>
      </w:pPr>
      <w:r>
        <w:drawing>
          <wp:inline distT="0" distB="0" distL="114300" distR="114300">
            <wp:extent cx="5193665" cy="1944370"/>
            <wp:effectExtent l="0" t="0" r="6985" b="1778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1"/>
                    <a:stretch>
                      <a:fillRect/>
                    </a:stretch>
                  </pic:blipFill>
                  <pic:spPr>
                    <a:xfrm>
                      <a:off x="0" y="0"/>
                      <a:ext cx="5193665" cy="1944370"/>
                    </a:xfrm>
                    <a:prstGeom prst="rect">
                      <a:avLst/>
                    </a:prstGeom>
                    <a:noFill/>
                    <a:ln>
                      <a:noFill/>
                    </a:ln>
                  </pic:spPr>
                </pic:pic>
              </a:graphicData>
            </a:graphic>
          </wp:inline>
        </w:drawing>
      </w:r>
    </w:p>
    <w:p>
      <w:pPr>
        <w:jc w:val="both"/>
        <w:rPr>
          <w:rFonts w:hint="eastAsia"/>
          <w:lang w:val="en-US" w:eastAsia="zh-CN"/>
        </w:rPr>
      </w:pPr>
      <w:r>
        <w:drawing>
          <wp:inline distT="0" distB="0" distL="114300" distR="114300">
            <wp:extent cx="5274310" cy="921385"/>
            <wp:effectExtent l="0" t="0" r="2540" b="1206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2"/>
                    <a:stretch>
                      <a:fillRect/>
                    </a:stretch>
                  </pic:blipFill>
                  <pic:spPr>
                    <a:xfrm>
                      <a:off x="0" y="0"/>
                      <a:ext cx="5274310" cy="921385"/>
                    </a:xfrm>
                    <a:prstGeom prst="rect">
                      <a:avLst/>
                    </a:prstGeom>
                    <a:noFill/>
                    <a:ln>
                      <a:noFill/>
                    </a:ln>
                  </pic:spPr>
                </pic:pic>
              </a:graphicData>
            </a:graphic>
          </wp:inline>
        </w:drawing>
      </w:r>
    </w:p>
    <w:p>
      <w:pPr>
        <w:jc w:val="both"/>
        <w:rPr>
          <w:rFonts w:hint="eastAsia"/>
          <w:lang w:val="en-US" w:eastAsia="zh-CN"/>
        </w:rPr>
      </w:pPr>
      <w:r>
        <w:drawing>
          <wp:inline distT="0" distB="0" distL="114300" distR="114300">
            <wp:extent cx="5269230" cy="1774190"/>
            <wp:effectExtent l="0" t="0" r="7620" b="1651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3"/>
                    <a:stretch>
                      <a:fillRect/>
                    </a:stretch>
                  </pic:blipFill>
                  <pic:spPr>
                    <a:xfrm>
                      <a:off x="0" y="0"/>
                      <a:ext cx="5269230" cy="1774190"/>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4.2github</w:t>
      </w:r>
    </w:p>
    <w:p>
      <w:pPr>
        <w:jc w:val="both"/>
        <w:rPr>
          <w:rFonts w:hint="eastAsia"/>
          <w:lang w:val="en-US" w:eastAsia="zh-CN"/>
        </w:rPr>
      </w:pPr>
      <w:r>
        <w:rPr>
          <w:rFonts w:hint="eastAsia"/>
          <w:lang w:val="en-US" w:eastAsia="zh-CN"/>
        </w:rPr>
        <w:t>动态保存文件，方便共享与各个修改过程的跟踪</w:t>
      </w:r>
    </w:p>
    <w:p>
      <w:pPr>
        <w:jc w:val="both"/>
        <w:rPr>
          <w:rFonts w:hint="default"/>
          <w:lang w:val="en-US" w:eastAsia="zh-CN"/>
        </w:rPr>
      </w:pPr>
      <w:bookmarkStart w:id="1" w:name="_GoBack"/>
      <w:bookmarkEnd w:id="1"/>
    </w:p>
    <w:p>
      <w:pPr>
        <w:jc w:val="both"/>
        <w:rPr>
          <w:rFonts w:hint="eastAsia"/>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五、分析及利用信息</w:t>
      </w:r>
    </w:p>
    <w:p>
      <w:pPr>
        <w:jc w:val="both"/>
        <w:rPr>
          <w:rFonts w:hint="eastAsia"/>
          <w:lang w:val="en-US" w:eastAsia="zh-CN"/>
        </w:rPr>
      </w:pPr>
      <w:r>
        <w:rPr>
          <w:rFonts w:hint="eastAsia"/>
          <w:lang w:val="en-US" w:eastAsia="zh-CN"/>
        </w:rPr>
        <w:t>5.1 利用wos分析引文的相关信息</w:t>
      </w:r>
    </w:p>
    <w:p>
      <w:pPr>
        <w:jc w:val="both"/>
        <w:rPr>
          <w:rFonts w:hint="default"/>
          <w:lang w:val="en-US" w:eastAsia="zh-CN"/>
        </w:rPr>
      </w:pPr>
      <w:r>
        <w:rPr>
          <w:rFonts w:hint="eastAsia"/>
          <w:lang w:val="en-US" w:eastAsia="zh-CN"/>
        </w:rPr>
        <w:t>①进入检索文献目录</w:t>
      </w:r>
    </w:p>
    <w:p>
      <w:pPr>
        <w:jc w:val="both"/>
        <w:rPr>
          <w:rFonts w:hint="default"/>
          <w:lang w:val="en-US" w:eastAsia="zh-CN"/>
        </w:rPr>
      </w:pPr>
      <w:r>
        <w:drawing>
          <wp:inline distT="0" distB="0" distL="114300" distR="114300">
            <wp:extent cx="5273040" cy="1927225"/>
            <wp:effectExtent l="0" t="0" r="3810" b="158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4"/>
                    <a:stretch>
                      <a:fillRect/>
                    </a:stretch>
                  </pic:blipFill>
                  <pic:spPr>
                    <a:xfrm>
                      <a:off x="0" y="0"/>
                      <a:ext cx="5273040" cy="19272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②分析检索结果</w:t>
      </w:r>
    </w:p>
    <w:p>
      <w:pPr>
        <w:jc w:val="both"/>
        <w:rPr>
          <w:rFonts w:hint="default"/>
          <w:lang w:val="en-US" w:eastAsia="zh-CN"/>
        </w:rPr>
      </w:pPr>
      <w:r>
        <w:drawing>
          <wp:inline distT="0" distB="0" distL="114300" distR="114300">
            <wp:extent cx="5271770" cy="2667000"/>
            <wp:effectExtent l="0" t="0" r="508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5"/>
                    <a:stretch>
                      <a:fillRect/>
                    </a:stretch>
                  </pic:blipFill>
                  <pic:spPr>
                    <a:xfrm>
                      <a:off x="0" y="0"/>
                      <a:ext cx="5271770" cy="2667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③创建引文报告</w:t>
      </w:r>
    </w:p>
    <w:p>
      <w:pPr>
        <w:jc w:val="both"/>
      </w:pPr>
      <w:r>
        <w:drawing>
          <wp:inline distT="0" distB="0" distL="114300" distR="114300">
            <wp:extent cx="5268595" cy="2642235"/>
            <wp:effectExtent l="0" t="0" r="8255"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6"/>
                    <a:stretch>
                      <a:fillRect/>
                    </a:stretch>
                  </pic:blipFill>
                  <pic:spPr>
                    <a:xfrm>
                      <a:off x="0" y="0"/>
                      <a:ext cx="5268595" cy="264223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5.2ACM</w:t>
      </w:r>
    </w:p>
    <w:p>
      <w:pPr>
        <w:jc w:val="both"/>
        <w:rPr>
          <w:rFonts w:hint="default"/>
          <w:lang w:val="en-US" w:eastAsia="zh-CN"/>
        </w:rPr>
      </w:pPr>
      <w:r>
        <w:rPr>
          <w:rFonts w:hint="eastAsia"/>
          <w:lang w:val="en-US" w:eastAsia="zh-CN"/>
        </w:rPr>
        <w:t>①进行人物、刊物、会议、引用量等的分析</w:t>
      </w:r>
    </w:p>
    <w:p>
      <w:pPr>
        <w:jc w:val="both"/>
        <w:rPr>
          <w:rFonts w:hint="default"/>
          <w:lang w:val="en-US" w:eastAsia="zh-CN"/>
        </w:rPr>
      </w:pPr>
    </w:p>
    <w:p>
      <w:pPr>
        <w:jc w:val="both"/>
        <w:rPr>
          <w:rFonts w:hint="default"/>
          <w:lang w:val="en-US" w:eastAsia="zh-CN"/>
        </w:rPr>
      </w:pPr>
      <w:r>
        <w:drawing>
          <wp:inline distT="0" distB="0" distL="114300" distR="114300">
            <wp:extent cx="5269865" cy="2922905"/>
            <wp:effectExtent l="0" t="0" r="6985" b="1079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7"/>
                    <a:stretch>
                      <a:fillRect/>
                    </a:stretch>
                  </pic:blipFill>
                  <pic:spPr>
                    <a:xfrm>
                      <a:off x="0" y="0"/>
                      <a:ext cx="5269865" cy="292290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rPr>
          <w:rFonts w:hint="eastAsia" w:eastAsiaTheme="minorEastAsia"/>
          <w:lang w:val="en-US" w:eastAsia="zh-CN"/>
        </w:rPr>
      </w:pPr>
      <w:r>
        <w:rPr>
          <w:rFonts w:hint="eastAsia"/>
          <w:lang w:val="en-US" w:eastAsia="zh-CN"/>
        </w:rPr>
        <w:t xml:space="preserve"> </w:t>
      </w:r>
    </w:p>
    <w:p>
      <w:pPr>
        <w:jc w:val="both"/>
      </w:pPr>
    </w:p>
    <w:p>
      <w:pPr>
        <w:jc w:val="center"/>
        <w:rPr>
          <w:rFonts w:hint="eastAsia"/>
          <w:lang w:val="en-US" w:eastAsia="zh-CN"/>
        </w:rPr>
      </w:pPr>
    </w:p>
    <w:p>
      <w:pPr>
        <w:jc w:val="both"/>
        <w:rPr>
          <w:rFonts w:hint="eastAsia"/>
          <w:lang w:val="en-US" w:eastAsia="zh-CN"/>
        </w:rPr>
      </w:pPr>
      <w:r>
        <w:rPr>
          <w:rFonts w:hint="eastAsia"/>
          <w:lang w:val="en-US" w:eastAsia="zh-CN"/>
        </w:rPr>
        <w:t>一、研究课题：</w:t>
      </w:r>
    </w:p>
    <w:p>
      <w:pPr>
        <w:ind w:firstLine="420" w:firstLineChars="0"/>
        <w:jc w:val="both"/>
        <w:rPr>
          <w:rFonts w:hint="eastAsia"/>
          <w:lang w:val="en-US" w:eastAsia="zh-CN"/>
        </w:rPr>
      </w:pPr>
      <w:r>
        <w:rPr>
          <w:rFonts w:hint="eastAsia"/>
          <w:lang w:val="en-US" w:eastAsia="zh-CN"/>
        </w:rPr>
        <w:t>文本分类：文献综述</w:t>
      </w:r>
    </w:p>
    <w:p>
      <w:pPr>
        <w:jc w:val="both"/>
        <w:rPr>
          <w:rFonts w:hint="eastAsia"/>
          <w:lang w:val="en-US" w:eastAsia="zh-CN"/>
        </w:rPr>
      </w:pPr>
    </w:p>
    <w:p>
      <w:pPr>
        <w:jc w:val="both"/>
        <w:rPr>
          <w:rFonts w:hint="default"/>
          <w:lang w:val="en-US" w:eastAsia="zh-CN"/>
        </w:rPr>
      </w:pPr>
      <w:r>
        <w:rPr>
          <w:rFonts w:hint="eastAsia"/>
          <w:lang w:val="en-US" w:eastAsia="zh-CN"/>
        </w:rPr>
        <w:t>二、课题研究框架及所需信息</w:t>
      </w:r>
    </w:p>
    <w:p>
      <w:pPr>
        <w:ind w:firstLine="420" w:firstLineChars="0"/>
        <w:jc w:val="both"/>
        <w:rPr>
          <w:rFonts w:hint="eastAsia"/>
          <w:lang w:val="en-US" w:eastAsia="zh-CN"/>
        </w:rPr>
      </w:pPr>
      <w:r>
        <w:rPr>
          <w:rFonts w:hint="eastAsia"/>
          <w:lang w:val="en-US" w:eastAsia="zh-CN"/>
        </w:rPr>
        <w:t>形式：用文字、图表、思维导图等</w:t>
      </w:r>
    </w:p>
    <w:p>
      <w:pPr>
        <w:jc w:val="both"/>
        <w:rPr>
          <w:rFonts w:hint="eastAsia"/>
          <w:lang w:val="en-US" w:eastAsia="zh-CN"/>
        </w:rPr>
      </w:pPr>
      <w:r>
        <w:rPr>
          <w:rFonts w:hint="eastAsia"/>
          <w:lang w:val="en-US" w:eastAsia="zh-CN"/>
        </w:rPr>
        <w:t>三、查找并获取信息</w:t>
      </w:r>
    </w:p>
    <w:p>
      <w:pPr>
        <w:ind w:firstLine="420" w:firstLineChars="0"/>
        <w:jc w:val="both"/>
        <w:rPr>
          <w:rFonts w:hint="default"/>
          <w:lang w:val="en-US" w:eastAsia="zh-CN"/>
        </w:rPr>
      </w:pPr>
      <w:bookmarkStart w:id="0" w:name="OLE_LINK1"/>
      <w:r>
        <w:rPr>
          <w:rFonts w:hint="eastAsia"/>
          <w:lang w:val="en-US" w:eastAsia="zh-CN"/>
        </w:rPr>
        <w:t>使用哪些方法、资源及工具</w:t>
      </w:r>
    </w:p>
    <w:bookmarkEnd w:id="0"/>
    <w:p>
      <w:pPr>
        <w:jc w:val="both"/>
        <w:rPr>
          <w:rFonts w:hint="eastAsia"/>
          <w:lang w:val="en-US" w:eastAsia="zh-CN"/>
        </w:rPr>
      </w:pPr>
      <w:r>
        <w:rPr>
          <w:rFonts w:hint="eastAsia"/>
          <w:lang w:val="en-US" w:eastAsia="zh-CN"/>
        </w:rPr>
        <w:t>四、管理信息</w:t>
      </w:r>
    </w:p>
    <w:p>
      <w:pPr>
        <w:ind w:firstLine="420" w:firstLineChars="0"/>
        <w:jc w:val="both"/>
        <w:rPr>
          <w:rFonts w:hint="eastAsia"/>
          <w:lang w:val="en-US" w:eastAsia="zh-CN"/>
        </w:rPr>
      </w:pPr>
      <w:r>
        <w:rPr>
          <w:rFonts w:hint="eastAsia"/>
          <w:lang w:val="en-US" w:eastAsia="zh-CN"/>
        </w:rPr>
        <w:t>使用哪些方法、资源及工具</w:t>
      </w:r>
    </w:p>
    <w:p>
      <w:pPr>
        <w:jc w:val="both"/>
        <w:rPr>
          <w:rFonts w:hint="eastAsia"/>
          <w:lang w:val="en-US" w:eastAsia="zh-CN"/>
        </w:rPr>
      </w:pPr>
      <w:r>
        <w:rPr>
          <w:rFonts w:hint="eastAsia"/>
          <w:lang w:val="en-US" w:eastAsia="zh-CN"/>
        </w:rPr>
        <w:t>五、分析及利用信息</w:t>
      </w:r>
    </w:p>
    <w:p>
      <w:pPr>
        <w:ind w:firstLine="420" w:firstLineChars="0"/>
        <w:jc w:val="both"/>
        <w:rPr>
          <w:rFonts w:hint="default"/>
          <w:lang w:val="en-US" w:eastAsia="zh-CN"/>
        </w:rPr>
      </w:pPr>
      <w:r>
        <w:rPr>
          <w:rFonts w:hint="eastAsia"/>
          <w:lang w:val="en-US" w:eastAsia="zh-CN"/>
        </w:rPr>
        <w:t>使用哪些方法、资源及工具</w:t>
      </w:r>
    </w:p>
    <w:p>
      <w:pPr>
        <w:jc w:val="both"/>
        <w:rPr>
          <w:rFonts w:ascii="宋体" w:hAnsi="宋体" w:eastAsia="宋体" w:cs="宋体"/>
          <w:sz w:val="24"/>
          <w:szCs w:val="24"/>
        </w:rPr>
      </w:pPr>
    </w:p>
    <w:p>
      <w:pPr>
        <w:jc w:val="both"/>
        <w:rPr>
          <w:rFonts w:ascii="宋体" w:hAnsi="宋体" w:eastAsia="宋体" w:cs="宋体"/>
          <w:sz w:val="24"/>
          <w:szCs w:val="24"/>
        </w:rPr>
      </w:pPr>
    </w:p>
    <w:p>
      <w:pPr>
        <w:jc w:val="both"/>
        <w:rPr>
          <w:rFonts w:ascii="宋体" w:hAnsi="宋体" w:eastAsia="宋体" w:cs="宋体"/>
          <w:sz w:val="24"/>
          <w:szCs w:val="24"/>
        </w:rPr>
      </w:pPr>
    </w:p>
    <w:p>
      <w:pPr>
        <w:jc w:val="both"/>
        <w:rPr>
          <w:rFonts w:ascii="宋体" w:hAnsi="宋体" w:eastAsia="宋体" w:cs="宋体"/>
          <w:sz w:val="24"/>
          <w:szCs w:val="24"/>
        </w:rPr>
      </w:pPr>
    </w:p>
    <w:p>
      <w:pPr>
        <w:jc w:val="both"/>
        <w:rPr>
          <w:rFonts w:ascii="宋体" w:hAnsi="宋体" w:eastAsia="宋体" w:cs="宋体"/>
          <w:sz w:val="24"/>
          <w:szCs w:val="24"/>
        </w:rPr>
      </w:pPr>
    </w:p>
    <w:p>
      <w:pPr>
        <w:jc w:val="both"/>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Corbel"/>
    <w:panose1 w:val="02000503000000020004"/>
    <w:charset w:val="00"/>
    <w:family w:val="auto"/>
    <w:pitch w:val="default"/>
    <w:sig w:usb0="00000000" w:usb1="00000000" w:usb2="00000010" w:usb3="00000000" w:csb0="00000001" w:csb1="00000000"/>
  </w:font>
  <w:font w:name="微软雅黑">
    <w:panose1 w:val="020B0503020204020204"/>
    <w:charset w:val="86"/>
    <w:family w:val="swiss"/>
    <w:pitch w:val="default"/>
    <w:sig w:usb0="80000287" w:usb1="2ACF3C50" w:usb2="00000016" w:usb3="00000000" w:csb0="0004001F" w:csb1="00000000"/>
  </w:font>
  <w:font w:name="Corbel">
    <w:panose1 w:val="020B0503020204020204"/>
    <w:charset w:val="00"/>
    <w:family w:val="auto"/>
    <w:pitch w:val="default"/>
    <w:sig w:usb0="A00002EF" w:usb1="4000A4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5E2ECC"/>
    <w:rsid w:val="0BA70C88"/>
    <w:rsid w:val="1C5E2ECC"/>
    <w:rsid w:val="35F12BD7"/>
    <w:rsid w:val="641B5235"/>
    <w:rsid w:val="69231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240" w:lineRule="auto"/>
      <w:outlineLvl w:val="0"/>
    </w:pPr>
    <w:rPr>
      <w:rFonts w:asciiTheme="minorAscii" w:hAnsiTheme="minorAscii"/>
      <w:kern w:val="44"/>
      <w:sz w:val="2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宋体"/>
      <w:sz w:val="28"/>
      <w:szCs w:val="22"/>
    </w:rPr>
  </w:style>
  <w:style w:type="character" w:default="1" w:styleId="7">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4">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Office_11.3.0.8742_F1E327BC-269C-435d-A152-05C5408002CA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2019-11-23T08:22:00Z</dcterms:created>
  <dc:creator>dell</dc:creator>
  <cp:lastModifiedBy>dell</cp:lastModifiedBy>
  <dcterms:modified xsi:type="dcterms:W3CDTF">2019-11-30T01:57:06Z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2052-11.3.0.8742</vt:lpwstr>
  </property>
</Properties>
</file>