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516"/>
        <w:gridCol w:w="8"/>
        <w:gridCol w:w="1129"/>
        <w:gridCol w:w="1725"/>
        <w:gridCol w:w="1272"/>
        <w:gridCol w:w="520"/>
        <w:gridCol w:w="376"/>
        <w:gridCol w:w="707"/>
        <w:gridCol w:w="640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136" w:type="dxa"/>
            <w:gridSpan w:val="3"/>
          </w:tcPr>
          <w:p>
            <w:pPr>
              <w:rPr>
                <w:rFonts w:ascii="仿宋" w:hAnsi="仿宋" w:eastAsia="仿宋"/>
              </w:rPr>
            </w:pPr>
            <w:bookmarkStart w:id="0" w:name="_GoBack"/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7386" w:type="dxa"/>
            <w:gridSpan w:val="8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省人力资源市场数据采集系统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客户版本</w:t>
            </w:r>
          </w:p>
        </w:tc>
        <w:tc>
          <w:tcPr>
            <w:tcW w:w="2854" w:type="dxa"/>
            <w:gridSpan w:val="2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-202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0</w:t>
            </w:r>
            <w:r>
              <w:rPr>
                <w:rFonts w:hint="eastAsia" w:ascii="仿宋" w:hAnsi="仿宋" w:eastAsia="仿宋"/>
                <w:lang w:val="en-US" w:eastAsia="zh-CN"/>
              </w:rPr>
              <w:t>531</w:t>
            </w:r>
            <w:r>
              <w:rPr>
                <w:rFonts w:ascii="仿宋" w:hAnsi="仿宋" w:eastAsia="仿宋"/>
              </w:rPr>
              <w:t>-SC-v</w:t>
            </w:r>
            <w:r>
              <w:rPr>
                <w:rFonts w:hint="eastAsia" w:ascii="仿宋" w:hAnsi="仿宋" w:eastAsia="仿宋"/>
                <w:lang w:val="en-US" w:eastAsia="zh-CN"/>
              </w:rPr>
              <w:t>1</w:t>
            </w:r>
            <w:r>
              <w:rPr>
                <w:rFonts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报告人</w:t>
            </w:r>
          </w:p>
        </w:tc>
        <w:tc>
          <w:tcPr>
            <w:tcW w:w="2740" w:type="dxa"/>
            <w:gridSpan w:val="4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</w:p>
        </w:tc>
        <w:tc>
          <w:tcPr>
            <w:tcW w:w="2854" w:type="dxa"/>
            <w:gridSpan w:val="2"/>
          </w:tcPr>
          <w:p>
            <w:pPr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  <w:lang w:val="en-US" w:eastAsia="zh-CN"/>
              </w:rPr>
              <w:t>06.02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表单编号</w:t>
            </w:r>
          </w:p>
        </w:tc>
        <w:tc>
          <w:tcPr>
            <w:tcW w:w="2740" w:type="dxa"/>
            <w:gridSpan w:val="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-01-change-0</w:t>
            </w:r>
            <w:r>
              <w:rPr>
                <w:rFonts w:hint="eastAsia" w:ascii="仿宋" w:hAnsi="仿宋" w:eastAsia="仿宋"/>
                <w:lang w:val="en-US" w:eastAsia="zh-CN"/>
              </w:rPr>
              <w:t>60</w:t>
            </w:r>
            <w:r>
              <w:rPr>
                <w:rFonts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变更提出点：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客户需求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 xml:space="preserve">开发测试发现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 xml:space="preserve">□工程实施发现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>其他问题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变更内容：</w:t>
            </w:r>
          </w:p>
          <w:p>
            <w:pPr>
              <w:jc w:val="left"/>
              <w:rPr>
                <w:rFonts w:hint="default" w:ascii="仿宋" w:hAnsi="仿宋" w:eastAsia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报表次数变化：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一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hint="eastAsia" w:ascii="仿宋" w:hAnsi="仿宋" w:eastAsia="仿宋"/>
                <w:lang w:val="en-US" w:eastAsia="zh-CN"/>
              </w:rPr>
              <w:t>到三</w:t>
            </w:r>
            <w:r>
              <w:rPr>
                <w:rFonts w:hint="eastAsia" w:ascii="仿宋" w:hAnsi="仿宋" w:eastAsia="仿宋"/>
              </w:rPr>
              <w:t>月每月报</w:t>
            </w:r>
            <w:r>
              <w:rPr>
                <w:rFonts w:hint="eastAsia" w:ascii="仿宋" w:hAnsi="仿宋" w:eastAsia="仿宋"/>
                <w:lang w:val="en-US" w:eastAsia="zh-CN"/>
              </w:rPr>
              <w:t>表两</w:t>
            </w:r>
            <w:r>
              <w:rPr>
                <w:rFonts w:hint="eastAsia" w:ascii="仿宋" w:hAnsi="仿宋" w:eastAsia="仿宋"/>
              </w:rPr>
              <w:t>次</w:t>
            </w:r>
          </w:p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其余月份每月报表一次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更改后希望达到目标：</w:t>
            </w:r>
          </w:p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不同月份对应不同报表次数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11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建议解决方案：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考虑到春</w:t>
            </w:r>
            <w:r>
              <w:rPr>
                <w:rFonts w:hint="eastAsia" w:ascii="仿宋" w:hAnsi="仿宋" w:eastAsia="仿宋"/>
                <w:lang w:val="en-US" w:eastAsia="zh-CN"/>
              </w:rPr>
              <w:t>节</w:t>
            </w:r>
            <w:r>
              <w:rPr>
                <w:rFonts w:hint="eastAsia" w:ascii="仿宋" w:hAnsi="仿宋" w:eastAsia="仿宋"/>
              </w:rPr>
              <w:t>，对报表系统进行更改</w:t>
            </w:r>
            <w:r>
              <w:rPr>
                <w:rFonts w:hint="eastAsia" w:ascii="仿宋" w:hAnsi="仿宋" w:eastAsia="仿宋"/>
                <w:lang w:eastAsia="zh-CN"/>
              </w:rPr>
              <w:t>。</w:t>
            </w:r>
            <w:r>
              <w:rPr>
                <w:rFonts w:hint="eastAsia" w:ascii="仿宋" w:hAnsi="仿宋" w:eastAsia="仿宋"/>
                <w:lang w:eastAsia="zh-CN"/>
              </w:rPr>
              <w:br w:type="textWrapping"/>
            </w:r>
            <w:r>
              <w:rPr>
                <w:rFonts w:hint="eastAsia" w:ascii="仿宋" w:hAnsi="仿宋" w:eastAsia="仿宋"/>
                <w:lang w:val="en-US" w:eastAsia="zh-CN"/>
              </w:rPr>
              <w:t>对现有的软件系统进行相应调整，并增加相关模块以支持两次数据上报；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调整技术支持团队的组成和任务分配，以应对数据处理工作量增加的情况；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优化数据传输渠道，并提高防护措施以确保数据安全。</w:t>
            </w:r>
          </w:p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变更原因：□缺陷 □功能增强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涉及模块</w:t>
            </w:r>
          </w:p>
        </w:tc>
        <w:tc>
          <w:tcPr>
            <w:tcW w:w="7386" w:type="dxa"/>
            <w:gridSpan w:val="8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预计工作量</w:t>
            </w:r>
          </w:p>
        </w:tc>
        <w:tc>
          <w:tcPr>
            <w:tcW w:w="2854" w:type="dxa"/>
            <w:gridSpan w:val="2"/>
          </w:tcPr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两天</w:t>
            </w:r>
          </w:p>
        </w:tc>
        <w:tc>
          <w:tcPr>
            <w:tcW w:w="179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是否变更</w:t>
            </w:r>
          </w:p>
        </w:tc>
        <w:tc>
          <w:tcPr>
            <w:tcW w:w="274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是 </w:t>
            </w:r>
            <w:r>
              <w:rPr>
                <w:rFonts w:ascii="仿宋" w:hAnsi="仿宋" w:eastAsia="仿宋"/>
              </w:rPr>
              <w:t xml:space="preserve">       </w:t>
            </w:r>
            <w:r>
              <w:rPr>
                <w:rFonts w:hint="eastAsia" w:ascii="仿宋" w:hAnsi="仿宋" w:eastAsia="仿宋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优先级</w:t>
            </w:r>
          </w:p>
        </w:tc>
        <w:tc>
          <w:tcPr>
            <w:tcW w:w="2854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□特急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急 □一般 □缓</w:t>
            </w:r>
          </w:p>
        </w:tc>
        <w:tc>
          <w:tcPr>
            <w:tcW w:w="179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完成时限</w:t>
            </w:r>
          </w:p>
        </w:tc>
        <w:tc>
          <w:tcPr>
            <w:tcW w:w="274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确认意见</w:t>
            </w:r>
          </w:p>
        </w:tc>
        <w:tc>
          <w:tcPr>
            <w:tcW w:w="7386" w:type="dxa"/>
            <w:gridSpan w:val="8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予以更改</w:t>
            </w:r>
          </w:p>
          <w:p>
            <w:pPr>
              <w:ind w:left="5250" w:leftChars="2500"/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签字：</w:t>
            </w: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变更影响范围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1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申请配置项目</w:t>
            </w:r>
          </w:p>
        </w:tc>
        <w:tc>
          <w:tcPr>
            <w:tcW w:w="51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文档</w:t>
            </w:r>
          </w:p>
        </w:tc>
        <w:tc>
          <w:tcPr>
            <w:tcW w:w="7394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范围管理计划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61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51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7394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进度管理计划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61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51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7394" w:type="dxa"/>
            <w:gridSpan w:val="9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成本管理计划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变更实施人</w:t>
            </w:r>
          </w:p>
        </w:tc>
        <w:tc>
          <w:tcPr>
            <w:tcW w:w="2862" w:type="dxa"/>
            <w:gridSpan w:val="3"/>
          </w:tcPr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  <w:tc>
          <w:tcPr>
            <w:tcW w:w="1792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申请日期</w:t>
            </w:r>
          </w:p>
        </w:tc>
        <w:tc>
          <w:tcPr>
            <w:tcW w:w="274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  <w:lang w:val="en-US" w:eastAsia="zh-CN"/>
              </w:rPr>
              <w:t>06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hint="eastAsia" w:ascii="仿宋" w:hAnsi="仿宋" w:eastAsia="仿宋"/>
                <w:lang w:val="en-US" w:eastAsia="zh-CN"/>
              </w:rPr>
              <w:t>02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  <w:shd w:val="clear" w:color="auto" w:fill="D7D7D7" w:themeFill="background1" w:themeFillShade="D8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4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审批意见</w:t>
            </w:r>
          </w:p>
        </w:tc>
        <w:tc>
          <w:tcPr>
            <w:tcW w:w="2997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同意变更</w:t>
            </w:r>
          </w:p>
        </w:tc>
        <w:tc>
          <w:tcPr>
            <w:tcW w:w="896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审批人签字</w:t>
            </w:r>
          </w:p>
        </w:tc>
        <w:tc>
          <w:tcPr>
            <w:tcW w:w="707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default" w:ascii="仿宋" w:hAnsi="仿宋" w:eastAsia="仿宋"/>
                <w:lang w:val="en-US" w:eastAsia="zh-CN"/>
              </w:rPr>
              <w:t>刘十二</w:t>
            </w:r>
          </w:p>
        </w:tc>
        <w:tc>
          <w:tcPr>
            <w:tcW w:w="640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日期</w:t>
            </w:r>
          </w:p>
        </w:tc>
        <w:tc>
          <w:tcPr>
            <w:tcW w:w="1017" w:type="dxa"/>
            <w:vAlign w:val="center"/>
          </w:tcPr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2023/06/02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14B26F05"/>
    <w:rsid w:val="23571659"/>
    <w:rsid w:val="2F566C69"/>
    <w:rsid w:val="38C1117A"/>
    <w:rsid w:val="5EA13BED"/>
    <w:rsid w:val="62726C0F"/>
    <w:rsid w:val="6FD0155F"/>
    <w:rsid w:val="7C94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379</Words>
  <Characters>458</Characters>
  <Lines>0</Lines>
  <Paragraphs>0</Paragraphs>
  <TotalTime>0</TotalTime>
  <ScaleCrop>false</ScaleCrop>
  <LinksUpToDate>false</LinksUpToDate>
  <CharactersWithSpaces>480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2023-06-10T16:55:00Z</dcterms:created>
  <dc:creator>R730</dc:creator>
  <cp:lastModifiedBy>欹风</cp:lastModifiedBy>
  <dcterms:modified xsi:type="dcterms:W3CDTF">2023-06-11T11:37:10Z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08D8DBE35EA3436BA09ED0AC62533F66_12</vt:lpwstr>
  </property>
</Properties>
</file>