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Regression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Install Openblas on Mac Apple M1（Linux using sudo）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8F8F2"/>
          <w:spacing w:val="0"/>
          <w:sz w:val="28"/>
          <w:szCs w:val="28"/>
        </w:rPr>
      </w:pPr>
      <w:r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brew install openblas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 w:firstLine="0"/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</w:pPr>
      <w:r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brew list openblas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8F8F2"/>
          <w:spacing w:val="0"/>
          <w:sz w:val="28"/>
          <w:szCs w:val="28"/>
        </w:rPr>
      </w:pPr>
      <w:r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sudo apt-get install libopenblas-dev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 w:firstLine="0"/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numpy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pandas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F1F1F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加载 OpenBLAS 库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libblas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ctypes.cdll.LoadLibrary(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'/opt/homebrew/Cellar/openblas/0.3.27/lib/libopenblasp-r0.3.27.dylib'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定义 cblas_dgemm 函数参数和返回类型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libblas.cblas_dgemm.restype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libblas.cblas_dgemm.argtypes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Order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TransA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TransB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ctypes.c_double,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alpha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ctypes.POINTER(ctypes.c_double),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ctypes.POINTER(ctypes.c_double),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ctypes.c_double,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beta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ctypes.POINTER(ctypes.c_double),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ldc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定义矩阵乘法函数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matrix_multiply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m, k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A.shape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k, n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B.shape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np.zeros((m, n),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np.double)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alpha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ctypes.c_double(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1.0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beta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ctypes.c_double(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ctypes.c_int(k)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ldb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ctypes.c_int(n)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ldc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ctypes.c_int(n)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将 numpy 数组转换为 ctypes 指针类型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A_ptr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A.ctypes.data_as(ctypes.POINTER(ctypes.c_double))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B_ptr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B.ctypes.data_as(ctypes.POINTER(ctypes.c_double))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C_ptr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C.ctypes.data_as(ctypes.POINTER(ctypes.c_double))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调用 cblas_dgemm 函数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libblas.cblas_dgemm(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ctypes.c_int(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Order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ctypes.c_int(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TransA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ctypes.c_int(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TransB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ctypes.c_int(m),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M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ctypes.c_int(n),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ctypes.c_int(k),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alpha,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alpha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A_ptr,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lda,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B_ptr,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ldb,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ldb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beta,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beta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C_ptr,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C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ldc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ldc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定义线性回归函数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linear_regression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XT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X.T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XTX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matrix_multiply(XT, X)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XTX_inv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np.linalg.inv(XTX)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XTy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matrix_multiply(XT, y.reshape(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beta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matrix_multiply(XTX_inv, XTy)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beta.flatten()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示例数据框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data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'ticker'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'AAPL'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'IBM'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'AAPL'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'IBM'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'AAPL'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'return'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0.015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0.025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'weight'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df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pd.DataFrame(data)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market_return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daily_data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df[df[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date]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weighted_avg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np.average(daily_data[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'return'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weights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daily_data[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'weight'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weighted_avg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Beta 计算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beta_openblas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ticker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过滤ticker数据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ticker_data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df[df[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'ticker'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ticker]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按日期排序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ticker_data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ticker_data.sort_values(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找到当前日期的索引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current_index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ticker_data[ticker_data[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date].index[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确定滚动窗口的起始索引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start_index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current_index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滚动窗口的数据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window_data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ticker_data[start_index:current_index]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(window_data)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数据点不足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计算窗口内每个日期的市场回报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window_data[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'market_return'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window_data[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].apply(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lambda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 market_return(d, df))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获取市场回报和个股回报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window_data[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'market_return'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y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window_data[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'return'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加入常数项（截距）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X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np.vstack([X, np.ones(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(X))]).T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使用 OpenBLAS 进行最小二乘法回归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beta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linear_regression(X, y)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beta[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返回 beta 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# 示例使用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(beta_openblas(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20230103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'AAPL'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 df))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上述为OpenBlas的回归算法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函数调用上没有问题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算法细节还有待精细化调整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F8F8F2"/>
          <w:spacing w:val="0"/>
          <w:sz w:val="28"/>
          <w:szCs w:val="28"/>
        </w:rPr>
      </w:pPr>
      <w:r>
        <w:rPr>
          <w:rFonts w:hint="eastAsia"/>
          <w:lang w:val="en-US" w:eastAsia="zh-CN"/>
        </w:rPr>
        <w:t>1. 减少数据筛选和拷贝：</w:t>
      </w:r>
      <w:r>
        <w:rPr>
          <w:rStyle w:val="6"/>
          <w:rFonts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ticker_data = df[df[</w:t>
      </w:r>
      <w:r>
        <w:rPr>
          <w:rStyle w:val="6"/>
          <w:rFonts w:hint="default" w:ascii="monaco" w:hAnsi="monaco" w:eastAsia="monaco" w:cs="monaco"/>
          <w:i w:val="0"/>
          <w:iCs w:val="0"/>
          <w:caps w:val="0"/>
          <w:color w:val="ABE338"/>
          <w:spacing w:val="0"/>
          <w:sz w:val="28"/>
          <w:szCs w:val="28"/>
          <w:bdr w:val="none" w:color="auto" w:sz="0" w:space="0"/>
          <w:shd w:val="clear" w:fill="2B2B2B"/>
        </w:rPr>
        <w:t>'ticker'</w:t>
      </w:r>
      <w:r>
        <w:rPr>
          <w:rStyle w:val="6"/>
          <w:rFonts w:hint="default"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] == ticker].sort_values(by=</w:t>
      </w:r>
      <w:r>
        <w:rPr>
          <w:rStyle w:val="6"/>
          <w:rFonts w:hint="default" w:ascii="monaco" w:hAnsi="monaco" w:eastAsia="monaco" w:cs="monaco"/>
          <w:i w:val="0"/>
          <w:iCs w:val="0"/>
          <w:caps w:val="0"/>
          <w:color w:val="ABE338"/>
          <w:spacing w:val="0"/>
          <w:sz w:val="28"/>
          <w:szCs w:val="28"/>
          <w:bdr w:val="none" w:color="auto" w:sz="0" w:space="0"/>
          <w:shd w:val="clear" w:fill="2B2B2B"/>
        </w:rPr>
        <w:t>'date'</w:t>
      </w:r>
      <w:r>
        <w:rPr>
          <w:rStyle w:val="6"/>
          <w:rFonts w:hint="default" w:ascii="monaco" w:hAnsi="monaco" w:eastAsia="monaco" w:cs="monaco"/>
          <w:i w:val="0"/>
          <w:iCs w:val="0"/>
          <w:caps w:val="0"/>
          <w:color w:val="F8F8F2"/>
          <w:spacing w:val="0"/>
          <w:sz w:val="28"/>
          <w:szCs w:val="28"/>
          <w:bdr w:val="none" w:color="auto" w:sz="0" w:space="0"/>
          <w:shd w:val="clear" w:fill="2B2B2B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优化矩阵操作：使用更高效的矩阵乘法和求逆方法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较少循环和函数调用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其余函数实现在towe</w:t>
      </w:r>
      <w:r>
        <w:rPr>
          <w:rFonts w:hint="default"/>
          <w:lang w:val="en-US" w:eastAsia="zh-CN"/>
        </w:rPr>
        <w:t>r.py</w:t>
      </w:r>
      <w:r>
        <w:rPr>
          <w:rFonts w:hint="eastAsia"/>
          <w:lang w:val="en-US" w:eastAsia="zh-CN"/>
        </w:rPr>
        <w:t>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Correlation</w:t>
      </w:r>
      <w:r>
        <w:rPr>
          <w:rFonts w:hint="eastAsia"/>
          <w:lang w:val="en-US" w:eastAsia="zh-CN"/>
        </w:rPr>
        <w:t>题目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Program1:  Update.py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Program2:  Pear.py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使用了多进程进行优化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再考虑到以下要求和I/O等限制，最终优化版本为up</w:t>
      </w:r>
      <w:r>
        <w:rPr>
          <w:rFonts w:hint="default"/>
          <w:lang w:val="en-US" w:eastAsia="zh-CN"/>
        </w:rPr>
        <w:t>.py</w:t>
      </w:r>
      <w:r>
        <w:rPr>
          <w:rFonts w:hint="eastAsia"/>
          <w:lang w:val="en-US" w:eastAsia="zh-CN"/>
        </w:rPr>
        <w:t>和pe</w:t>
      </w:r>
      <w:r>
        <w:rPr>
          <w:rFonts w:hint="default"/>
          <w:lang w:val="en-US" w:eastAsia="zh-CN"/>
        </w:rPr>
        <w:t>.py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可以使用文件加锁和临时文件来避免异常改动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</w:t>
      </w:r>
      <w:r>
        <w:rPr>
          <w:rFonts w:hint="default"/>
          <w:lang w:val="en-US" w:eastAsia="zh-CN"/>
        </w:rPr>
        <w:t>update_lock.py, pear_py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使用临时文件同时保持备份文件，同时使用原子性文件操作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</w:t>
      </w:r>
      <w:r>
        <w:rPr>
          <w:rFonts w:hint="default"/>
          <w:lang w:val="en-US" w:eastAsia="zh-CN"/>
        </w:rPr>
        <w:t>up1.py, pr1.py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可以将时间戳信息保存在日志文件中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代码在</w:t>
      </w:r>
      <w:r>
        <w:rPr>
          <w:rFonts w:hint="default"/>
          <w:lang w:val="en-US" w:eastAsia="zh-CN"/>
        </w:rPr>
        <w:t>up2.py, pr2.py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使用了多进程中文件加锁，保证了这点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需要确保不同机器上的程序可以进行通信，可以使用共享文件和网络时间协议同步时间戳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我们已经使用了多进程来异步处理更新，其他方法还有：分块计算（将矩阵分成较小的块分块计算），增量更新（每次只更新部分矩阵，然后计算该部分的相关系数）、缓存结果避免重复计算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以上方法都适用，也可以用磁盘存储将部分数据临时存储在磁盘上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上述分块等优化实现代码在</w:t>
      </w:r>
      <w:r>
        <w:rPr>
          <w:rFonts w:hint="default"/>
          <w:lang w:val="en-US" w:eastAsia="zh-CN"/>
        </w:rPr>
        <w:t>up3.py, pr3.py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6B6E4"/>
    <w:multiLevelType w:val="singleLevel"/>
    <w:tmpl w:val="F936B6E4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BFAF0A6"/>
    <w:multiLevelType w:val="singleLevel"/>
    <w:tmpl w:val="FBFAF0A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9E290B"/>
    <w:multiLevelType w:val="singleLevel"/>
    <w:tmpl w:val="FF9E29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39C77F8"/>
    <w:multiLevelType w:val="singleLevel"/>
    <w:tmpl w:val="739C77F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7C363"/>
    <w:rsid w:val="37FB6E0D"/>
    <w:rsid w:val="5A9BE12F"/>
    <w:rsid w:val="5FFBA9CE"/>
    <w:rsid w:val="7B7FC016"/>
    <w:rsid w:val="7FE3C6F5"/>
    <w:rsid w:val="BFD7C363"/>
    <w:rsid w:val="FC7B9EE4"/>
    <w:rsid w:val="FEB69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2024-07-02T23:06:00Z</dcterms:created>
  <dc:creator>timliu</dc:creator>
  <cp:lastModifiedBy>timliu</cp:lastModifiedBy>
  <dcterms:modified xsi:type="dcterms:W3CDTF">2024-07-03T18:01:47Z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