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Build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Component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Task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Brain morphological features</w:t>
            </w:r>
          </w:p>
        </w:tc>
        <w:tc>
          <w:tcPr>
            <w:tcW w:type="dxa" w:w="2160"/>
          </w:tcPr>
          <w:p>
            <w:r>
              <w:t>Feature Engineering</w:t>
            </w:r>
          </w:p>
        </w:tc>
        <w:tc>
          <w:tcPr>
            <w:tcW w:type="dxa" w:w="2160"/>
          </w:tcPr>
          <w:p>
            <w:r>
              <w:t>T8.3.11 Brain morphological features UCL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Large Scale Analytics Algorithms</w:t>
            </w:r>
          </w:p>
        </w:tc>
        <w:tc>
          <w:tcPr>
            <w:tcW w:type="dxa" w:w="2160"/>
          </w:tcPr>
          <w:p>
            <w:r>
              <w:t>Machine Learning Library</w:t>
            </w:r>
          </w:p>
        </w:tc>
        <w:tc>
          <w:tcPr>
            <w:tcW w:type="dxa" w:w="2160"/>
          </w:tcPr>
          <w:p>
            <w:r>
              <w:t>T8.4.5 Large-scale data analytics on massively parallel architecture ICL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Extended multidimensional query support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T8.1.1 Infrastructure to support just-in-time analytics on raw medical data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Distributed local query engine over HPC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T8.1.2 Installation of RAW on local computing infrastructure for hospital analytics requirements  EPFL</w:t>
            </w:r>
          </w:p>
        </w:tc>
      </w:tr>
      <w:tr>
        <w:tc>
          <w:tcPr>
            <w:tcW w:type="dxa" w:w="2160"/>
          </w:tcPr>
          <w:p>
            <w:r>
              <w:t>Algorithm Factory (AF)</w:t>
            </w:r>
          </w:p>
        </w:tc>
        <w:tc>
          <w:tcPr>
            <w:tcW w:type="dxa" w:w="2160"/>
          </w:tcPr>
          <w:p>
            <w:r>
              <w:t>Hospital hubs</w:t>
            </w:r>
          </w:p>
        </w:tc>
        <w:tc>
          <w:tcPr>
            <w:tcW w:type="dxa" w:w="2160"/>
          </w:tcPr>
          <w:p>
            <w:r>
              <w:t>Workflow Engine:  Woken</w:t>
            </w:r>
          </w:p>
        </w:tc>
        <w:tc>
          <w:tcPr>
            <w:tcW w:type="dxa" w:w="2160"/>
          </w:tcPr>
          <w:p>
            <w:r>
              <w:t>T8.1.2 Installation of RAW on local computing infrastructure for hospital analytics requirements  EPFL</w:t>
            </w:r>
          </w:p>
        </w:tc>
      </w:tr>
      <w:tr>
        <w:tc>
          <w:tcPr>
            <w:tcW w:type="dxa" w:w="2160"/>
          </w:tcPr>
          <w:p>
            <w:r>
              <w:t>Upgrade-Deploy-Release</w:t>
            </w:r>
          </w:p>
        </w:tc>
        <w:tc>
          <w:tcPr>
            <w:tcW w:type="dxa" w:w="2160"/>
          </w:tcPr>
          <w:p>
            <w:r>
              <w:t>SERVICES &gt; Upgrade-Deploy-Release &gt; MIP Integrated Releases Hospital Databases Bundle</w:t>
            </w:r>
          </w:p>
        </w:tc>
        <w:tc>
          <w:tcPr>
            <w:tcW w:type="dxa" w:w="2160"/>
          </w:tcPr>
          <w:p>
            <w:r>
              <w:t>MIP Integrated Releases Hospital Databases Bundle</w:t>
            </w:r>
          </w:p>
        </w:tc>
        <w:tc>
          <w:tcPr>
            <w:tcW w:type="dxa" w:w="2160"/>
          </w:tcPr>
          <w:p>
            <w:r>
              <w:t>T8.1.3 Installation and adaptation of SP8 bundle at local hospitals with upgrade support EPFL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Disease signature: Distributed rule-based methods</w:t>
            </w:r>
          </w:p>
        </w:tc>
        <w:tc>
          <w:tcPr>
            <w:tcW w:type="dxa" w:w="2160"/>
          </w:tcPr>
          <w:p>
            <w:r>
              <w:t>Machine Learning Library</w:t>
            </w:r>
          </w:p>
        </w:tc>
        <w:tc>
          <w:tcPr>
            <w:tcW w:type="dxa" w:w="2160"/>
          </w:tcPr>
          <w:p>
            <w:r>
              <w:t>T8.3.5 Methods for distributed rule-based disease signature discovery JSI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Longitudinal modeling: Tree-based and equation-based methods</w:t>
            </w:r>
          </w:p>
        </w:tc>
        <w:tc>
          <w:tcPr>
            <w:tcW w:type="dxa" w:w="2160"/>
          </w:tcPr>
          <w:p>
            <w:r>
              <w:t>Machine Learning Library</w:t>
            </w:r>
          </w:p>
        </w:tc>
        <w:tc>
          <w:tcPr>
            <w:tcW w:type="dxa" w:w="2160"/>
          </w:tcPr>
          <w:p>
            <w:r>
              <w:t>T8.3.8 Methods for disease progression modeling JSI</w:t>
            </w:r>
          </w:p>
        </w:tc>
      </w:tr>
      <w:tr>
        <w:tc>
          <w:tcPr>
            <w:tcW w:type="dxa" w:w="2160"/>
          </w:tcPr>
          <w:p>
            <w:r>
              <w:t>MDR (Meta Data Register)</w:t>
            </w:r>
          </w:p>
        </w:tc>
        <w:tc>
          <w:tcPr>
            <w:tcW w:type="dxa" w:w="2160"/>
          </w:tcPr>
          <w:p>
            <w:r>
              <w:t>Ontologies for describing data on neurological diseases, patients</w:t>
            </w:r>
          </w:p>
        </w:tc>
        <w:tc>
          <w:tcPr>
            <w:tcW w:type="dxa" w:w="2160"/>
          </w:tcPr>
          <w:p>
            <w:r>
              <w:t>Ontology&amp;Standards</w:t>
            </w:r>
          </w:p>
        </w:tc>
        <w:tc>
          <w:tcPr>
            <w:tcW w:type="dxa" w:w="2160"/>
          </w:tcPr>
          <w:p>
            <w:r>
              <w:t>T8.3.9 Ontologies for describing data on neurological diseases, patients JSI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GeneHeatMapper</w:t>
            </w:r>
          </w:p>
        </w:tc>
        <w:tc>
          <w:tcPr>
            <w:tcW w:type="dxa" w:w="2160"/>
          </w:tcPr>
          <w:p>
            <w:r>
              <w:t>Brain Anatomy</w:t>
            </w:r>
          </w:p>
        </w:tc>
        <w:tc>
          <w:tcPr>
            <w:tcW w:type="dxa" w:w="2160"/>
          </w:tcPr>
          <w:p>
            <w:r>
              <w:t>T8.3.10  Methods for linkage of local SNP data (individual SNPs) to imaging data through SNP LUMC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3-C (Categorize, Cluster &amp; Classify)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T8.3.1 Tools to mine replicable selection and integration of hierarchical features, inter and across domains using FDR. TAU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3-C Longitudinal Modeling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T8.3.1 Tools to mine replicable selection and integration of hierarchical features, inter and across domains using FDR. TAU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Integrating multi-domain data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T8.3.1 Tools to mine replicable selection and integration of hierarchical features, inter and across domains using FDR. TAU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Transformations in medical big data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T8.3.2 Developing methods for high-dimensional data with possible informative missing values  TAU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Statistical procedures and workflows for missing values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T8.3.2 Developing methods for high-dimensional data with possible informative missing values  TAU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Clustering: incorporating Knowledge into the process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T8.3.3 Introducing selective inference into dimensionality reduction and clustering methods TAU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Disease Signatures -concept and methodology</w:t>
            </w:r>
          </w:p>
        </w:tc>
        <w:tc>
          <w:tcPr>
            <w:tcW w:type="dxa" w:w="2160"/>
          </w:tcPr>
          <w:p>
            <w:r>
              <w:t>Statistical Analytics</w:t>
            </w:r>
          </w:p>
        </w:tc>
        <w:tc>
          <w:tcPr>
            <w:tcW w:type="dxa" w:w="2160"/>
          </w:tcPr>
          <w:p>
            <w:r>
              <w:t>T8.3.4 Statistical methods for 'Disease Signature' confidence assessment  TAU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Integrating multi-domain data: Methods for redescription mining</w:t>
            </w:r>
          </w:p>
        </w:tc>
        <w:tc>
          <w:tcPr>
            <w:tcW w:type="dxa" w:w="2160"/>
          </w:tcPr>
          <w:p>
            <w:r>
              <w:t>Machine Learning Library</w:t>
            </w:r>
          </w:p>
        </w:tc>
        <w:tc>
          <w:tcPr>
            <w:tcW w:type="dxa" w:w="2160"/>
          </w:tcPr>
          <w:p>
            <w:r>
              <w:t>T8.3.6 Methods for redescription mining JSI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Integrating multi-domain data: Methods for heterogeneous networks</w:t>
            </w:r>
          </w:p>
        </w:tc>
        <w:tc>
          <w:tcPr>
            <w:tcW w:type="dxa" w:w="2160"/>
          </w:tcPr>
          <w:p>
            <w:r>
              <w:t>Machine Learning Library</w:t>
            </w:r>
          </w:p>
        </w:tc>
        <w:tc>
          <w:tcPr>
            <w:tcW w:type="dxa" w:w="2160"/>
          </w:tcPr>
          <w:p>
            <w:r>
              <w:t>T8.3.7 Methods for heterogeneous networks JSI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Nifti data source for local query engine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T8.1.1 Infrastructure to support just-in-time analytics on raw medical data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Genetic data data source for local query engine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T8.1.1 Infrastructure to support just-in-time analytics on raw medical data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Nifti library in local query engine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T8.1.1 Infrastructure to support just-in-time analytics on raw medical data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Genetic data library in local query engine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T8.1.1 Infrastructure to support just-in-time analytics on raw medical data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Secure connection between two hospitals.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T8.1.2 Installation of RAW on local computing infrastructure for hospital analytics requirements  EPFL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Anonymisation tests</w:t>
            </w:r>
          </w:p>
        </w:tc>
        <w:tc>
          <w:tcPr>
            <w:tcW w:type="dxa" w:w="2160"/>
          </w:tcPr>
          <w:p>
            <w:r>
              <w:t>Data Anonymisation</w:t>
            </w:r>
          </w:p>
        </w:tc>
        <w:tc>
          <w:tcPr>
            <w:tcW w:type="dxa" w:w="2160"/>
          </w:tcPr>
          <w:p>
            <w:r>
              <w:t>T8.1.3 Installation and adaptation of SP8 bundle at local hospitals with upgrade support EPFL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Encrypted overlay network</w:t>
            </w:r>
          </w:p>
        </w:tc>
        <w:tc>
          <w:tcPr>
            <w:tcW w:type="dxa" w:w="2160"/>
          </w:tcPr>
          <w:p>
            <w:r>
              <w:t>Workflow Engine</w:t>
            </w:r>
          </w:p>
        </w:tc>
        <w:tc>
          <w:tcPr>
            <w:tcW w:type="dxa" w:w="2160"/>
          </w:tcPr>
          <w:p>
            <w:r>
              <w:t>T8.1.3 Installation and adaptation of SP8 bundle at local hospitals with upgrade support EPFL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Remote starting of services</w:t>
            </w:r>
          </w:p>
        </w:tc>
        <w:tc>
          <w:tcPr>
            <w:tcW w:type="dxa" w:w="2160"/>
          </w:tcPr>
          <w:p>
            <w:r>
              <w:t>Workflow Engine</w:t>
            </w:r>
          </w:p>
        </w:tc>
        <w:tc>
          <w:tcPr>
            <w:tcW w:type="dxa" w:w="2160"/>
          </w:tcPr>
          <w:p>
            <w:r>
              <w:t>T8.1.3 Installation and adaptation of SP8 bundle at local hospitals with upgrade support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Sharing processing among local hospital nodes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T8.1.2 Installation of RAW on local computing infrastructure for hospital analytics requirements  EPFL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Master component</w:t>
            </w:r>
          </w:p>
        </w:tc>
        <w:tc>
          <w:tcPr>
            <w:tcW w:type="dxa" w:w="2160"/>
          </w:tcPr>
          <w:p>
            <w:r>
              <w:t>Federated Query</w:t>
            </w:r>
          </w:p>
        </w:tc>
        <w:tc>
          <w:tcPr>
            <w:tcW w:type="dxa" w:w="2160"/>
          </w:tcPr>
          <w:p>
            <w:r>
              <w:t>T8.1.5 Distributed complex workflow engine UoA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Worker/ Bridge Component</w:t>
            </w:r>
          </w:p>
        </w:tc>
        <w:tc>
          <w:tcPr>
            <w:tcW w:type="dxa" w:w="2160"/>
          </w:tcPr>
          <w:p>
            <w:r>
              <w:t>Federated Query</w:t>
            </w:r>
          </w:p>
        </w:tc>
        <w:tc>
          <w:tcPr>
            <w:tcW w:type="dxa" w:w="2160"/>
          </w:tcPr>
          <w:p>
            <w:r>
              <w:t>T8.1.5 Distributed complex workflow engine UoA</w:t>
            </w:r>
          </w:p>
        </w:tc>
      </w:tr>
      <w:tr>
        <w:tc>
          <w:tcPr>
            <w:tcW w:type="dxa" w:w="2160"/>
          </w:tcPr>
          <w:p>
            <w:r>
              <w:t>Upgrade-Deploy-Release</w:t>
            </w:r>
          </w:p>
        </w:tc>
        <w:tc>
          <w:tcPr>
            <w:tcW w:type="dxa" w:w="2160"/>
          </w:tcPr>
          <w:p>
            <w:r>
              <w:t>Web portal connector component</w:t>
            </w:r>
          </w:p>
        </w:tc>
        <w:tc>
          <w:tcPr>
            <w:tcW w:type="dxa" w:w="2160"/>
          </w:tcPr>
          <w:p>
            <w:r>
              <w:t>MIP Integrated Releases Web Exploration &amp; Analytics</w:t>
            </w:r>
          </w:p>
        </w:tc>
        <w:tc>
          <w:tcPr>
            <w:tcW w:type="dxa" w:w="2160"/>
          </w:tcPr>
          <w:p>
            <w:r>
              <w:t>T8.1.5 Distributed complex workflow engine UoA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UDFs component</w:t>
            </w:r>
          </w:p>
        </w:tc>
        <w:tc>
          <w:tcPr>
            <w:tcW w:type="dxa" w:w="2160"/>
          </w:tcPr>
          <w:p>
            <w:r>
              <w:t>Federated Query</w:t>
            </w:r>
          </w:p>
        </w:tc>
        <w:tc>
          <w:tcPr>
            <w:tcW w:type="dxa" w:w="2160"/>
          </w:tcPr>
          <w:p>
            <w:r>
              <w:t>T8.1.6 User Defined Functions (UDFs) and query templates UoA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template composer component</w:t>
            </w:r>
          </w:p>
        </w:tc>
        <w:tc>
          <w:tcPr>
            <w:tcW w:type="dxa" w:w="2160"/>
          </w:tcPr>
          <w:p>
            <w:r>
              <w:t>Federated Query</w:t>
            </w:r>
          </w:p>
        </w:tc>
        <w:tc>
          <w:tcPr>
            <w:tcW w:type="dxa" w:w="2160"/>
          </w:tcPr>
          <w:p>
            <w:r>
              <w:t>T8.1.6 User Defined Functions (UDFs) and query templates UoA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Query template repository</w:t>
            </w:r>
          </w:p>
        </w:tc>
        <w:tc>
          <w:tcPr>
            <w:tcW w:type="dxa" w:w="2160"/>
          </w:tcPr>
          <w:p>
            <w:r>
              <w:t>Federated Query</w:t>
            </w:r>
          </w:p>
        </w:tc>
        <w:tc>
          <w:tcPr>
            <w:tcW w:type="dxa" w:w="2160"/>
          </w:tcPr>
          <w:p>
            <w:r>
              <w:t>T8.1.7  Query templates and workflow management UoA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Management component of query template repository</w:t>
            </w:r>
          </w:p>
        </w:tc>
        <w:tc>
          <w:tcPr>
            <w:tcW w:type="dxa" w:w="2160"/>
          </w:tcPr>
          <w:p>
            <w:r>
              <w:t>Federated Query</w:t>
            </w:r>
          </w:p>
        </w:tc>
        <w:tc>
          <w:tcPr>
            <w:tcW w:type="dxa" w:w="2160"/>
          </w:tcPr>
          <w:p>
            <w:r>
              <w:t>T8.1.7  Query templates and workflow management UoA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Access Rights Module (ARM)</w:t>
            </w:r>
          </w:p>
        </w:tc>
        <w:tc>
          <w:tcPr>
            <w:tcW w:type="dxa" w:w="2160"/>
          </w:tcPr>
          <w:p>
            <w:r>
              <w:t>Local Database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Access Rights Module (ARM)</w:t>
            </w:r>
          </w:p>
        </w:tc>
        <w:tc>
          <w:tcPr>
            <w:tcW w:type="dxa" w:w="2160"/>
          </w:tcPr>
          <w:p>
            <w:r>
              <w:t>Data Access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Ontology-based data access Module (OBDA Module)</w:t>
            </w:r>
          </w:p>
        </w:tc>
        <w:tc>
          <w:tcPr>
            <w:tcW w:type="dxa" w:w="2160"/>
          </w:tcPr>
          <w:p>
            <w:r>
              <w:t>Schema Mapping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Ontology-based data access Module (OBDA Module)</w:t>
            </w:r>
          </w:p>
        </w:tc>
        <w:tc>
          <w:tcPr>
            <w:tcW w:type="dxa" w:w="2160"/>
          </w:tcPr>
          <w:p>
            <w:r>
              <w:t>Data Integration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Online Data Integration Module (ODIM)</w:t>
            </w:r>
          </w:p>
        </w:tc>
        <w:tc>
          <w:tcPr>
            <w:tcW w:type="dxa" w:w="2160"/>
          </w:tcPr>
          <w:p>
            <w:r>
              <w:t>Data Integration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Online Data Integration Module (ODIM)</w:t>
            </w:r>
          </w:p>
        </w:tc>
        <w:tc>
          <w:tcPr>
            <w:tcW w:type="dxa" w:w="2160"/>
          </w:tcPr>
          <w:p>
            <w:r>
              <w:t>Schema Mapping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Hospital Databases Bundle (HDB)</w:t>
            </w:r>
          </w:p>
        </w:tc>
        <w:tc>
          <w:tcPr>
            <w:tcW w:type="dxa" w:w="2160"/>
          </w:tcPr>
          <w:p>
            <w:r>
              <w:t>Community Schema Curation Module (ComSchema)</w:t>
            </w:r>
          </w:p>
        </w:tc>
        <w:tc>
          <w:tcPr>
            <w:tcW w:type="dxa" w:w="2160"/>
          </w:tcPr>
          <w:p>
            <w:r>
              <w:t>Schema Mapping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Community Schema Curation Module (ComSchema)</w:t>
            </w:r>
          </w:p>
        </w:tc>
        <w:tc>
          <w:tcPr>
            <w:tcW w:type="dxa" w:w="2160"/>
          </w:tcPr>
          <w:p>
            <w:r>
              <w:t>Data Integration</w:t>
            </w:r>
          </w:p>
        </w:tc>
        <w:tc>
          <w:tcPr>
            <w:tcW w:type="dxa" w:w="2160"/>
          </w:tcPr>
          <w:p>
            <w:r>
              <w:t>T8.1.4 Data Integration AUEB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Data Uploader</w:t>
            </w:r>
          </w:p>
        </w:tc>
        <w:tc>
          <w:tcPr>
            <w:tcW w:type="dxa" w:w="2160"/>
          </w:tcPr>
          <w:p>
            <w:r>
              <w:t>HPC</w:t>
            </w:r>
          </w:p>
        </w:tc>
        <w:tc>
          <w:tcPr>
            <w:tcW w:type="dxa" w:w="2160"/>
          </w:tcPr>
          <w:p>
            <w:r>
              <w:t>T8.4.5 Large-scale data analytics on massively parallel architecture ICL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Data Cleaning &amp; Formatting</w:t>
            </w:r>
          </w:p>
        </w:tc>
        <w:tc>
          <w:tcPr>
            <w:tcW w:type="dxa" w:w="2160"/>
          </w:tcPr>
          <w:p>
            <w:r>
              <w:t>HPC</w:t>
            </w:r>
          </w:p>
        </w:tc>
        <w:tc>
          <w:tcPr>
            <w:tcW w:type="dxa" w:w="2160"/>
          </w:tcPr>
          <w:p>
            <w:r>
              <w:t>T8.4.5 Large-scale data analytics on massively parallel architecture ICL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Analytics Library</w:t>
            </w:r>
          </w:p>
        </w:tc>
        <w:tc>
          <w:tcPr>
            <w:tcW w:type="dxa" w:w="2160"/>
          </w:tcPr>
          <w:p>
            <w:r>
              <w:t>HPC</w:t>
            </w:r>
          </w:p>
        </w:tc>
        <w:tc>
          <w:tcPr>
            <w:tcW w:type="dxa" w:w="2160"/>
          </w:tcPr>
          <w:p>
            <w:r>
              <w:t>T8.4.5 Large-scale data analytics on massively parallel architecture ICL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Data Download</w:t>
            </w:r>
          </w:p>
        </w:tc>
        <w:tc>
          <w:tcPr>
            <w:tcW w:type="dxa" w:w="2160"/>
          </w:tcPr>
          <w:p>
            <w:r>
              <w:t>HPC</w:t>
            </w:r>
          </w:p>
        </w:tc>
        <w:tc>
          <w:tcPr>
            <w:tcW w:type="dxa" w:w="2160"/>
          </w:tcPr>
          <w:p>
            <w:r>
              <w:t>T8.4.5 Large-scale data analytics on massively parallel architecture ICL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Brain Scale High Performance Deep Phenotyping</w:t>
            </w:r>
          </w:p>
        </w:tc>
        <w:tc>
          <w:tcPr>
            <w:tcW w:type="dxa" w:w="2160"/>
          </w:tcPr>
          <w:p>
            <w:r>
              <w:t>Brain Anatomy</w:t>
            </w:r>
          </w:p>
        </w:tc>
        <w:tc>
          <w:tcPr>
            <w:tcW w:type="dxa" w:w="2160"/>
          </w:tcPr>
          <w:p>
            <w:r>
              <w:t>T8.4.1 Brain scale high performance deep phenotyping  CHUV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Brain Scale Disease Bayes Modelling</w:t>
            </w:r>
          </w:p>
        </w:tc>
        <w:tc>
          <w:tcPr>
            <w:tcW w:type="dxa" w:w="2160"/>
          </w:tcPr>
          <w:p>
            <w:r>
              <w:t>Biological Diagnostic Tools</w:t>
            </w:r>
          </w:p>
        </w:tc>
        <w:tc>
          <w:tcPr>
            <w:tcW w:type="dxa" w:w="2160"/>
          </w:tcPr>
          <w:p>
            <w:r>
              <w:t>T8.4.2 Brain scale disease bayes modelling CHUV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Tools for Macro- to Micro-Scale Data Analysis and Atlasing</w:t>
            </w:r>
          </w:p>
        </w:tc>
        <w:tc>
          <w:tcPr>
            <w:tcW w:type="dxa" w:w="2160"/>
          </w:tcPr>
          <w:p>
            <w:r>
              <w:t>Brain Anatomy</w:t>
            </w:r>
          </w:p>
        </w:tc>
        <w:tc>
          <w:tcPr>
            <w:tcW w:type="dxa" w:w="2160"/>
          </w:tcPr>
          <w:p>
            <w:r>
              <w:t>T8.4.3 Tools for macro- to micro-scale data analysis and atlasing CHUV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Hospitals Information System Database</w:t>
            </w:r>
          </w:p>
        </w:tc>
        <w:tc>
          <w:tcPr>
            <w:tcW w:type="dxa" w:w="2160"/>
          </w:tcPr>
          <w:p>
            <w:r>
              <w:t>Knowledge Base Application</w:t>
            </w:r>
          </w:p>
        </w:tc>
        <w:tc>
          <w:tcPr>
            <w:tcW w:type="dxa" w:w="2160"/>
          </w:tcPr>
          <w:p>
            <w:r>
              <w:t>T8.2.2 Hospitals and information system departments relationship management UNIGE</w:t>
            </w:r>
          </w:p>
        </w:tc>
      </w:tr>
      <w:tr>
        <w:tc>
          <w:tcPr>
            <w:tcW w:type="dxa" w:w="2160"/>
          </w:tcPr>
          <w:p>
            <w:r>
              <w:t>Community</w:t>
            </w:r>
          </w:p>
        </w:tc>
        <w:tc>
          <w:tcPr>
            <w:tcW w:type="dxa" w:w="2160"/>
          </w:tcPr>
          <w:p>
            <w:r>
              <w:t>Interactions with research initiatives</w:t>
            </w:r>
          </w:p>
        </w:tc>
        <w:tc>
          <w:tcPr>
            <w:tcW w:type="dxa" w:w="2160"/>
          </w:tcPr>
          <w:p>
            <w:r>
              <w:t>Clinical demonstrators</w:t>
            </w:r>
          </w:p>
        </w:tc>
        <w:tc>
          <w:tcPr>
            <w:tcW w:type="dxa" w:w="2160"/>
          </w:tcPr>
          <w:p>
            <w:r>
              <w:t>T8.2.3 Research initiatives UNIGE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Knowledge Base</w:t>
            </w:r>
          </w:p>
        </w:tc>
        <w:tc>
          <w:tcPr>
            <w:tcW w:type="dxa" w:w="2160"/>
          </w:tcPr>
          <w:p>
            <w:r>
              <w:t>Knowledge Base Application</w:t>
            </w:r>
          </w:p>
        </w:tc>
        <w:tc>
          <w:tcPr>
            <w:tcW w:type="dxa" w:w="2160"/>
          </w:tcPr>
          <w:p>
            <w:r>
              <w:t>T8.5.1 Web-based medical data analyses foundation UNIGE</w:t>
            </w:r>
          </w:p>
        </w:tc>
      </w:tr>
      <w:tr>
        <w:tc>
          <w:tcPr>
            <w:tcW w:type="dxa" w:w="2160"/>
          </w:tcPr>
          <w:p>
            <w:r>
              <w:t>Upgrade-Deploy-Release</w:t>
            </w:r>
          </w:p>
        </w:tc>
        <w:tc>
          <w:tcPr>
            <w:tcW w:type="dxa" w:w="2160"/>
          </w:tcPr>
          <w:p>
            <w:r>
              <w:t>mip-microservices-infrastructure</w:t>
            </w:r>
          </w:p>
        </w:tc>
        <w:tc>
          <w:tcPr>
            <w:tcW w:type="dxa" w:w="2160"/>
          </w:tcPr>
          <w:p>
            <w:r>
              <w:t>Micro-services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Frontend and portal-backend Descriptive Stats and Stats Viewer</w:t>
            </w:r>
          </w:p>
        </w:tc>
        <w:tc>
          <w:tcPr>
            <w:tcW w:type="dxa" w:w="2160"/>
          </w:tcPr>
          <w:p>
            <w:r>
              <w:t>Epidemiological Exploration (EE)</w:t>
            </w:r>
          </w:p>
        </w:tc>
        <w:tc>
          <w:tcPr>
            <w:tcW w:type="dxa" w:w="2160"/>
          </w:tcPr>
          <w:p>
            <w:r>
              <w:t>T8.5.1 Web-based medical data analyses foundation CHUV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Frontend and portal-backend Model Configuration</w:t>
            </w:r>
          </w:p>
        </w:tc>
        <w:tc>
          <w:tcPr>
            <w:tcW w:type="dxa" w:w="2160"/>
          </w:tcPr>
          <w:p>
            <w:r>
              <w:t>Model Configuration</w:t>
            </w:r>
          </w:p>
        </w:tc>
        <w:tc>
          <w:tcPr>
            <w:tcW w:type="dxa" w:w="2160"/>
          </w:tcPr>
          <w:p>
            <w:r>
              <w:t>T8.5.1 Web-based medical data analyses foundation CHUV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Experiment Builder</w:t>
            </w:r>
          </w:p>
        </w:tc>
        <w:tc>
          <w:tcPr>
            <w:tcW w:type="dxa" w:w="2160"/>
          </w:tcPr>
          <w:p>
            <w:r>
              <w:t>Experiment Builder</w:t>
            </w:r>
          </w:p>
        </w:tc>
        <w:tc>
          <w:tcPr>
            <w:tcW w:type="dxa" w:w="2160"/>
          </w:tcPr>
          <w:p>
            <w:r>
              <w:t>T8.5.1 Web-based medical data analyses foundation CHUV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Experiment Builder  Parameter setting</w:t>
            </w:r>
          </w:p>
        </w:tc>
        <w:tc>
          <w:tcPr>
            <w:tcW w:type="dxa" w:w="2160"/>
          </w:tcPr>
          <w:p>
            <w:r>
              <w:t>Experiment Builder</w:t>
            </w:r>
          </w:p>
        </w:tc>
        <w:tc>
          <w:tcPr>
            <w:tcW w:type="dxa" w:w="2160"/>
          </w:tcPr>
          <w:p>
            <w:r>
              <w:t>T8.5.1 Web-based medical data analyses foundation CHUV</w:t>
            </w:r>
          </w:p>
        </w:tc>
      </w:tr>
      <w:tr>
        <w:tc>
          <w:tcPr>
            <w:tcW w:type="dxa" w:w="2160"/>
          </w:tcPr>
          <w:p>
            <w:r>
              <w:t>Web Exploration and Analytics</w:t>
            </w:r>
          </w:p>
        </w:tc>
        <w:tc>
          <w:tcPr>
            <w:tcW w:type="dxa" w:w="2160"/>
          </w:tcPr>
          <w:p>
            <w:r>
              <w:t>Information and Scientific references</w:t>
            </w:r>
          </w:p>
        </w:tc>
        <w:tc>
          <w:tcPr>
            <w:tcW w:type="dxa" w:w="2160"/>
          </w:tcPr>
          <w:p>
            <w:r>
              <w:t>Information and Scientific references</w:t>
            </w:r>
          </w:p>
        </w:tc>
        <w:tc>
          <w:tcPr>
            <w:tcW w:type="dxa" w:w="2160"/>
          </w:tcPr>
          <w:p>
            <w:r>
              <w:t>T8.5.1 Web-based medical data analyses foundation CHUV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Workflow tools for Genetic and Neuroimaging</w:t>
            </w:r>
          </w:p>
        </w:tc>
        <w:tc>
          <w:tcPr>
            <w:tcW w:type="dxa" w:w="2160"/>
          </w:tcPr>
          <w:p>
            <w:r>
              <w:t>Data Pipeline processes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Data Factory (DF)</w:t>
            </w:r>
          </w:p>
        </w:tc>
        <w:tc>
          <w:tcPr>
            <w:tcW w:type="dxa" w:w="2160"/>
          </w:tcPr>
          <w:p>
            <w:r>
              <w:t>Data Quality process</w:t>
            </w:r>
          </w:p>
        </w:tc>
        <w:tc>
          <w:tcPr>
            <w:tcW w:type="dxa" w:w="2160"/>
          </w:tcPr>
          <w:p>
            <w:r>
              <w:t>Data Quality Processes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Algorithm Factory (AF)</w:t>
            </w:r>
          </w:p>
        </w:tc>
        <w:tc>
          <w:tcPr>
            <w:tcW w:type="dxa" w:w="2160"/>
          </w:tcPr>
          <w:p>
            <w:r>
              <w:t>woken</w:t>
            </w:r>
          </w:p>
        </w:tc>
        <w:tc>
          <w:tcPr>
            <w:tcW w:type="dxa" w:w="2160"/>
          </w:tcPr>
          <w:p>
            <w:r>
              <w:t>Workflow Engine:  Woken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Algorithm Factory (AF)</w:t>
            </w:r>
          </w:p>
        </w:tc>
        <w:tc>
          <w:tcPr>
            <w:tcW w:type="dxa" w:w="2160"/>
          </w:tcPr>
          <w:p>
            <w:r>
              <w:t>woken-validation</w:t>
            </w:r>
          </w:p>
        </w:tc>
        <w:tc>
          <w:tcPr>
            <w:tcW w:type="dxa" w:w="2160"/>
          </w:tcPr>
          <w:p>
            <w:r>
              <w:t>X-Validation module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Algorithm Factory (AF)</w:t>
            </w:r>
          </w:p>
        </w:tc>
        <w:tc>
          <w:tcPr>
            <w:tcW w:type="dxa" w:w="2160"/>
          </w:tcPr>
          <w:p>
            <w:r>
              <w:t>functions-repository</w:t>
            </w:r>
          </w:p>
        </w:tc>
        <w:tc>
          <w:tcPr>
            <w:tcW w:type="dxa" w:w="2160"/>
          </w:tcPr>
          <w:p>
            <w:r>
              <w:t>Package of Algorithms as Docker images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Algorithm Library</w:t>
            </w:r>
          </w:p>
        </w:tc>
        <w:tc>
          <w:tcPr>
            <w:tcW w:type="dxa" w:w="2160"/>
          </w:tcPr>
          <w:p>
            <w:r>
              <w:t>base-docker-images</w:t>
            </w:r>
          </w:p>
        </w:tc>
        <w:tc>
          <w:tcPr>
            <w:tcW w:type="dxa" w:w="2160"/>
          </w:tcPr>
          <w:p>
            <w:r>
              <w:t>Machine Learning Library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  <w:tr>
        <w:tc>
          <w:tcPr>
            <w:tcW w:type="dxa" w:w="2160"/>
          </w:tcPr>
          <w:p>
            <w:r>
              <w:t>Algorithm Factory (AF)</w:t>
            </w:r>
          </w:p>
        </w:tc>
        <w:tc>
          <w:tcPr>
            <w:tcW w:type="dxa" w:w="2160"/>
          </w:tcPr>
          <w:p>
            <w:r>
              <w:t>Integration of Spark</w:t>
            </w:r>
          </w:p>
        </w:tc>
        <w:tc>
          <w:tcPr>
            <w:tcW w:type="dxa" w:w="2160"/>
          </w:tcPr>
          <w:p>
            <w:r>
              <w:t>Workflow Engine:  Woken</w:t>
            </w:r>
          </w:p>
        </w:tc>
        <w:tc>
          <w:tcPr>
            <w:tcW w:type="dxa" w:w="2160"/>
          </w:tcPr>
          <w:p>
            <w:r>
              <w:t>T8.5.2 Web API and microservices architecture for community driven data analyses and workflows CHUV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