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2139"/>
        <w:gridCol w:w="2139"/>
      </w:tblGrid>
      <w:tr w:rsidR="00FC0361" w:rsidTr="002705F1">
        <w:tc>
          <w:tcPr>
            <w:tcW w:w="4373" w:type="dxa"/>
            <w:gridSpan w:val="2"/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11 Calle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2139" w:type="dxa"/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590</w:t>
            </w:r>
          </w:p>
        </w:tc>
        <w:tc>
          <w:tcPr>
            <w:tcW w:w="2139" w:type="dxa"/>
            <w:vMerge w:val="restart"/>
            <w:vAlign w:val="center"/>
          </w:tcPr>
          <w:p w:rsidR="00FC0361" w:rsidRDefault="00FC0361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53370F7A" wp14:editId="0259A160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F91885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1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F91885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641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2139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5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5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5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r w:rsidRPr="00120977">
              <w:rPr>
                <w:sz w:val="18"/>
              </w:rPr>
              <w:t>Miércoles, 07 de septiembre de 2022</w:t>
            </w:r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BF1E6B">
            <w:pPr>
              <w:rPr>
                <w:b/>
              </w:rPr>
            </w:pPr>
            <w:bookmarkStart w:id="0" w:name="cbProfesional"/>
            <w:bookmarkEnd w:id="0"/>
            <w:r>
              <w:rPr>
                <w:b/>
              </w:rPr>
              <w:t xml:space="preserve">Ramiro </w:t>
            </w:r>
            <w:proofErr w:type="spellStart"/>
            <w:r>
              <w:rPr>
                <w:b/>
              </w:rPr>
              <w:t>Faillace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Poggio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BF1E6B">
            <w:pPr>
              <w:rPr>
                <w:sz w:val="18"/>
              </w:rPr>
            </w:pPr>
            <w:bookmarkStart w:id="1" w:name="txtTransito"/>
            <w:bookmarkEnd w:id="1"/>
            <w:r>
              <w:rPr>
                <w:sz w:val="18"/>
              </w:rPr>
              <w:t>070213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BF1E6B">
            <w:pPr>
              <w:rPr>
                <w:sz w:val="18"/>
              </w:rPr>
            </w:pPr>
            <w:bookmarkStart w:id="2" w:name="txtSalud"/>
            <w:bookmarkEnd w:id="2"/>
            <w:r>
              <w:rPr>
                <w:sz w:val="18"/>
              </w:rPr>
              <w:t>404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3" w:name="txtOftal"/>
            <w:bookmarkEnd w:id="3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813AA1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F1E6B">
            <w:pPr>
              <w:rPr>
                <w:sz w:val="18"/>
                <w:szCs w:val="18"/>
              </w:rPr>
            </w:pPr>
            <w:bookmarkStart w:id="4" w:name="txtNPaciente"/>
            <w:bookmarkEnd w:id="4"/>
            <w:r>
              <w:rPr>
                <w:sz w:val="18"/>
                <w:szCs w:val="18"/>
              </w:rPr>
              <w:t>Luis Porras</w:t>
            </w:r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F1E6B" w:rsidP="00B57291">
            <w:pPr>
              <w:rPr>
                <w:sz w:val="18"/>
                <w:szCs w:val="18"/>
              </w:rPr>
            </w:pPr>
            <w:bookmarkStart w:id="5" w:name="NO"/>
            <w:bookmarkStart w:id="6" w:name="prueba"/>
            <w:bookmarkEnd w:id="5"/>
            <w:bookmarkEnd w:id="6"/>
            <w:r>
              <w:rPr>
                <w:noProof/>
                <w:lang w:val="en-US"/>
              </w:rPr>
              <w:drawing>
                <wp:inline distT="0" distB="0" distL="0" distR="0" wp14:anchorId="7ACECD8B" wp14:editId="60A4E2CE">
                  <wp:extent cx="1456690" cy="14566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F1E6B">
            <w:pPr>
              <w:rPr>
                <w:sz w:val="18"/>
                <w:szCs w:val="18"/>
              </w:rPr>
            </w:pPr>
            <w:bookmarkStart w:id="7" w:name="txtDpi"/>
            <w:bookmarkEnd w:id="7"/>
            <w:r>
              <w:rPr>
                <w:sz w:val="18"/>
                <w:szCs w:val="18"/>
              </w:rPr>
              <w:t>3005183150101</w:t>
            </w:r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F1E6B">
            <w:pPr>
              <w:rPr>
                <w:sz w:val="18"/>
                <w:szCs w:val="18"/>
              </w:rPr>
            </w:pPr>
            <w:bookmarkStart w:id="8" w:name="txtDate1"/>
            <w:bookmarkEnd w:id="8"/>
            <w:r>
              <w:rPr>
                <w:sz w:val="18"/>
                <w:szCs w:val="18"/>
              </w:rPr>
              <w:t>24/10/2000</w:t>
            </w:r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9" w:name="cbGenero1"/>
            <w:bookmarkEnd w:id="9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F1E6B" w:rsidP="00A044D7">
            <w:pPr>
              <w:jc w:val="center"/>
              <w:rPr>
                <w:b/>
                <w:sz w:val="18"/>
                <w:szCs w:val="18"/>
              </w:rPr>
            </w:pPr>
            <w:bookmarkStart w:id="10" w:name="cbGenero2"/>
            <w:bookmarkEnd w:id="10"/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F1E6B">
            <w:pPr>
              <w:rPr>
                <w:sz w:val="18"/>
                <w:szCs w:val="18"/>
              </w:rPr>
            </w:pPr>
            <w:bookmarkStart w:id="11" w:name="cbDepartamento"/>
            <w:bookmarkEnd w:id="11"/>
            <w:r>
              <w:rPr>
                <w:sz w:val="18"/>
                <w:szCs w:val="18"/>
              </w:rPr>
              <w:t>Guatemala</w:t>
            </w:r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F1E6B">
            <w:pPr>
              <w:rPr>
                <w:sz w:val="18"/>
                <w:szCs w:val="18"/>
              </w:rPr>
            </w:pPr>
            <w:bookmarkStart w:id="12" w:name="cbMunicipio"/>
            <w:bookmarkEnd w:id="12"/>
            <w:r>
              <w:rPr>
                <w:sz w:val="18"/>
                <w:szCs w:val="18"/>
              </w:rPr>
              <w:t>Ciudad de Guatemala</w:t>
            </w:r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BF1E6B">
            <w:pPr>
              <w:rPr>
                <w:sz w:val="18"/>
                <w:szCs w:val="18"/>
              </w:rPr>
            </w:pPr>
            <w:bookmarkStart w:id="13" w:name="txtResidencia"/>
            <w:bookmarkEnd w:id="13"/>
            <w:r>
              <w:rPr>
                <w:sz w:val="18"/>
                <w:szCs w:val="18"/>
              </w:rPr>
              <w:t xml:space="preserve">Guatemala, </w:t>
            </w:r>
            <w:proofErr w:type="spellStart"/>
            <w:r>
              <w:rPr>
                <w:sz w:val="18"/>
                <w:szCs w:val="18"/>
              </w:rPr>
              <w:t>guatemala</w:t>
            </w:r>
            <w:proofErr w:type="spellEnd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AD4941" w:rsidRDefault="00E50715" w:rsidP="00AD4941">
      <w:pPr>
        <w:spacing w:after="0"/>
        <w:rPr>
          <w:sz w:val="10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222"/>
        <w:gridCol w:w="651"/>
        <w:gridCol w:w="222"/>
        <w:gridCol w:w="651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721AEC" w:rsidRDefault="00AD4941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14" w:name="cbAgudeza1"/>
            <w:bookmarkEnd w:id="14"/>
            <w:r>
              <w:rPr>
                <w:sz w:val="18"/>
                <w:szCs w:val="18"/>
              </w:rPr>
              <w:t>20/70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15" w:name="cbAgudeza2"/>
            <w:bookmarkEnd w:id="15"/>
            <w:r>
              <w:rPr>
                <w:sz w:val="18"/>
                <w:szCs w:val="18"/>
              </w:rPr>
              <w:t>20/60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16" w:name="cbAgudeza3"/>
            <w:bookmarkEnd w:id="16"/>
            <w:r>
              <w:rPr>
                <w:sz w:val="18"/>
                <w:szCs w:val="18"/>
              </w:rPr>
              <w:t>20/20</w:t>
            </w:r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721AEC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721AEC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17" w:name="rbVision1"/>
            <w:bookmarkEnd w:id="17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8" w:name="rbVision2"/>
            <w:bookmarkEnd w:id="18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19" w:name="rbSensibilidad1"/>
            <w:bookmarkEnd w:id="19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Sensibilidad2"/>
            <w:bookmarkEnd w:id="20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721AEC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721AEC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1" w:name="nudCentral1"/>
            <w:bookmarkEnd w:id="21"/>
            <w:r>
              <w:rPr>
                <w:sz w:val="18"/>
                <w:szCs w:val="18"/>
              </w:rPr>
              <w:t>3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2" w:name="nudCentral2"/>
            <w:bookmarkEnd w:id="22"/>
            <w:r>
              <w:rPr>
                <w:sz w:val="18"/>
                <w:szCs w:val="18"/>
              </w:rPr>
              <w:t>4</w:t>
            </w: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3" w:name="nudPeriferico1"/>
            <w:bookmarkEnd w:id="23"/>
            <w:r>
              <w:rPr>
                <w:sz w:val="18"/>
                <w:szCs w:val="18"/>
              </w:rPr>
              <w:t>4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4" w:name="nudPeriferico2"/>
            <w:bookmarkEnd w:id="24"/>
            <w:r>
              <w:rPr>
                <w:sz w:val="18"/>
                <w:szCs w:val="18"/>
              </w:rPr>
              <w:t>5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5" w:name="rbCentral1"/>
            <w:bookmarkEnd w:id="25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rbCentral2"/>
            <w:bookmarkEnd w:id="26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7" w:name="rbPeriferico1"/>
            <w:bookmarkEnd w:id="27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Periferico2"/>
            <w:bookmarkEnd w:id="28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721AEC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721AEC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29" w:name="rbPrueba1"/>
            <w:bookmarkEnd w:id="29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0" w:name="rbPrueba2"/>
            <w:bookmarkEnd w:id="30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31" w:name="rbSeg1"/>
            <w:bookmarkEnd w:id="31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Seg2"/>
            <w:bookmarkEnd w:id="32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721AEC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721AEC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721AEC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33" w:name="rbAnteojos1"/>
            <w:bookmarkEnd w:id="33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Anteojos2"/>
            <w:bookmarkEnd w:id="34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35" w:name="rbLentes1"/>
            <w:bookmarkEnd w:id="35"/>
            <w:r>
              <w:rPr>
                <w:sz w:val="18"/>
                <w:szCs w:val="18"/>
              </w:rPr>
              <w:t>X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Lentes2"/>
            <w:bookmarkEnd w:id="36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98"/>
        <w:gridCol w:w="236"/>
        <w:gridCol w:w="896"/>
        <w:gridCol w:w="236"/>
        <w:gridCol w:w="896"/>
        <w:gridCol w:w="252"/>
        <w:gridCol w:w="896"/>
        <w:gridCol w:w="236"/>
        <w:gridCol w:w="896"/>
        <w:gridCol w:w="236"/>
        <w:gridCol w:w="896"/>
        <w:gridCol w:w="247"/>
        <w:gridCol w:w="2672"/>
      </w:tblGrid>
      <w:tr w:rsidR="00721AEC" w:rsidRPr="00120977" w:rsidTr="00FD1D97">
        <w:tc>
          <w:tcPr>
            <w:tcW w:w="9493" w:type="dxa"/>
            <w:gridSpan w:val="1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721AEC" w:rsidRPr="00120977" w:rsidRDefault="00721AEC" w:rsidP="00120977">
            <w:pPr>
              <w:rPr>
                <w:sz w:val="18"/>
                <w:szCs w:val="18"/>
              </w:rPr>
            </w:pPr>
            <w:bookmarkStart w:id="37" w:name="_GoBack"/>
            <w:r w:rsidRPr="00120977">
              <w:rPr>
                <w:sz w:val="18"/>
                <w:szCs w:val="18"/>
              </w:rPr>
              <w:t>En base a los parámetros de visión autorizados por el Departamento de Transito, el pacient</w:t>
            </w:r>
            <w:r>
              <w:rPr>
                <w:sz w:val="18"/>
                <w:szCs w:val="18"/>
              </w:rPr>
              <w:t xml:space="preserve">e se encontró apto para obtener </w:t>
            </w:r>
            <w:r w:rsidRPr="00120977">
              <w:rPr>
                <w:sz w:val="18"/>
                <w:szCs w:val="18"/>
              </w:rPr>
              <w:t>licencia de conducir:</w:t>
            </w:r>
          </w:p>
        </w:tc>
      </w:tr>
      <w:tr w:rsidR="00BF1E6B" w:rsidRPr="00120977" w:rsidTr="00721AEC">
        <w:trPr>
          <w:gridAfter w:val="1"/>
          <w:wAfter w:w="2672" w:type="dxa"/>
          <w:trHeight w:val="125"/>
        </w:trPr>
        <w:tc>
          <w:tcPr>
            <w:tcW w:w="8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bookmarkStart w:id="38" w:name="cbA"/>
            <w:bookmarkStart w:id="39" w:name="cbM"/>
            <w:bookmarkEnd w:id="38"/>
            <w:bookmarkEnd w:id="39"/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</w:tr>
      <w:tr w:rsidR="00721AEC" w:rsidRPr="00120977" w:rsidTr="00721AEC">
        <w:trPr>
          <w:gridAfter w:val="1"/>
          <w:wAfter w:w="2672" w:type="dxa"/>
          <w:trHeight w:val="125"/>
        </w:trPr>
        <w:tc>
          <w:tcPr>
            <w:tcW w:w="89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F1E6B" w:rsidRPr="00120977" w:rsidRDefault="00BF1E6B" w:rsidP="00A044D7">
            <w:pPr>
              <w:jc w:val="center"/>
              <w:rPr>
                <w:sz w:val="18"/>
                <w:szCs w:val="18"/>
              </w:rPr>
            </w:pPr>
          </w:p>
        </w:tc>
      </w:tr>
      <w:bookmarkEnd w:id="37"/>
    </w:tbl>
    <w:p w:rsidR="00AD4941" w:rsidRPr="0033636A" w:rsidRDefault="00AD4941" w:rsidP="0033636A">
      <w:pPr>
        <w:spacing w:after="0"/>
        <w:jc w:val="center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636A" w:rsidTr="0033636A">
        <w:tc>
          <w:tcPr>
            <w:tcW w:w="10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Default="0033636A" w:rsidP="00B943C5">
            <w:r w:rsidRPr="0033636A">
              <w:rPr>
                <w:sz w:val="20"/>
              </w:rPr>
              <w:t>Observaciones:</w:t>
            </w:r>
          </w:p>
        </w:tc>
      </w:tr>
      <w:tr w:rsidR="0033636A" w:rsidTr="0033636A">
        <w:tc>
          <w:tcPr>
            <w:tcW w:w="1079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33636A" w:rsidTr="00A044D7">
        <w:tc>
          <w:tcPr>
            <w:tcW w:w="10790" w:type="dxa"/>
            <w:vAlign w:val="center"/>
          </w:tcPr>
          <w:p w:rsidR="0033636A" w:rsidRPr="0033636A" w:rsidRDefault="00BF1E6B" w:rsidP="00A044D7">
            <w:pPr>
              <w:rPr>
                <w:sz w:val="18"/>
              </w:rPr>
            </w:pPr>
            <w:bookmarkStart w:id="40" w:name="cbNinguna"/>
            <w:bookmarkStart w:id="41" w:name="UNO"/>
            <w:bookmarkEnd w:id="40"/>
            <w:bookmarkEnd w:id="41"/>
            <w:r>
              <w:rPr>
                <w:sz w:val="18"/>
              </w:rPr>
              <w:t xml:space="preserve"> Ninguna</w:t>
            </w:r>
          </w:p>
        </w:tc>
      </w:tr>
    </w:tbl>
    <w:p w:rsidR="00252CAF" w:rsidRDefault="00252CAF" w:rsidP="00B943C5"/>
    <w:sectPr w:rsidR="00252CAF" w:rsidSect="00D117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0"/>
    <w:rsid w:val="0000500E"/>
    <w:rsid w:val="00055247"/>
    <w:rsid w:val="00062925"/>
    <w:rsid w:val="000D64AB"/>
    <w:rsid w:val="000E2DE2"/>
    <w:rsid w:val="000F0168"/>
    <w:rsid w:val="00120977"/>
    <w:rsid w:val="001401A2"/>
    <w:rsid w:val="00194ECA"/>
    <w:rsid w:val="00222C47"/>
    <w:rsid w:val="00252CAF"/>
    <w:rsid w:val="00261540"/>
    <w:rsid w:val="002705F1"/>
    <w:rsid w:val="00284616"/>
    <w:rsid w:val="002D14E4"/>
    <w:rsid w:val="002D1B41"/>
    <w:rsid w:val="002D678F"/>
    <w:rsid w:val="003260EF"/>
    <w:rsid w:val="0033636A"/>
    <w:rsid w:val="003567EE"/>
    <w:rsid w:val="00381632"/>
    <w:rsid w:val="00402407"/>
    <w:rsid w:val="00410F15"/>
    <w:rsid w:val="00417ADD"/>
    <w:rsid w:val="00501941"/>
    <w:rsid w:val="00572D3C"/>
    <w:rsid w:val="005B7DC3"/>
    <w:rsid w:val="00613285"/>
    <w:rsid w:val="0069237A"/>
    <w:rsid w:val="006A1FBC"/>
    <w:rsid w:val="006A3E26"/>
    <w:rsid w:val="00721AEC"/>
    <w:rsid w:val="00794B4C"/>
    <w:rsid w:val="007B010D"/>
    <w:rsid w:val="00802D2A"/>
    <w:rsid w:val="00813AA1"/>
    <w:rsid w:val="008766DB"/>
    <w:rsid w:val="008B333A"/>
    <w:rsid w:val="009A2CD1"/>
    <w:rsid w:val="009B0A86"/>
    <w:rsid w:val="00A044D7"/>
    <w:rsid w:val="00A818AB"/>
    <w:rsid w:val="00AA5FF9"/>
    <w:rsid w:val="00AB7B46"/>
    <w:rsid w:val="00AD4941"/>
    <w:rsid w:val="00B17922"/>
    <w:rsid w:val="00B43597"/>
    <w:rsid w:val="00B47D6B"/>
    <w:rsid w:val="00B57291"/>
    <w:rsid w:val="00B64EB2"/>
    <w:rsid w:val="00B9189D"/>
    <w:rsid w:val="00B943C5"/>
    <w:rsid w:val="00BB0EAD"/>
    <w:rsid w:val="00BF1E6B"/>
    <w:rsid w:val="00BF77F3"/>
    <w:rsid w:val="00C6487A"/>
    <w:rsid w:val="00C72B2C"/>
    <w:rsid w:val="00C97F95"/>
    <w:rsid w:val="00CC5585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  <w:rsid w:val="00F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6D587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AA8A-16D2-4BE4-9266-BB500C07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48</cp:revision>
  <dcterms:created xsi:type="dcterms:W3CDTF">2022-09-27T14:51:00Z</dcterms:created>
  <dcterms:modified xsi:type="dcterms:W3CDTF">2022-10-03T15:48:00Z</dcterms:modified>
</cp:coreProperties>
</file>