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52"/>
          <w:szCs w:val="52"/>
        </w:rPr>
        <w:t xml:space="preserve">Incident Report</w:t>
      </w:r>
    </w:p>
    <w:p>
      <w:r>
        <w:br w:type="page"/>
      </w:r>
    </w:p>
    <w:p>
      <w:pPr>
        <w:pStyle w:val="Title"/>
      </w:pPr>
      <w:r>
        <w:t xml:space="preserve">Incident Report — MySQL Ransom / Data-Destruction on corp-nao1-lreed</w:t>
      </w:r>
    </w:p>
    <w:p>
      <w:pPr>
        <w:spacing w:after="120"/>
      </w:pPr>
      <w:r>
        <w:rPr>
          <w:b/>
          <w:bCs/>
        </w:rPr>
        <w:t xml:space="preserve">Report ID:</w:t>
      </w:r>
      <w:r>
        <w:t xml:space="preserve"> IR-2026-1009-01    </w:t>
      </w:r>
      <w:r>
        <w:rPr>
          <w:b/>
          <w:bCs/>
        </w:rPr>
        <w:t xml:space="preserve">Analyst:</w:t>
      </w:r>
      <w:r>
        <w:t xml:space="preserve"> Harold L.R. Watkins    </w:t>
      </w:r>
      <w:r>
        <w:rPr>
          <w:b/>
          <w:bCs/>
        </w:rPr>
        <w:t xml:space="preserve">Date written:</w:t>
      </w:r>
      <w:r>
        <w:t xml:space="preserve"> Oct 11, 2026    </w:t>
      </w:r>
      <w:r>
        <w:rPr>
          <w:b/>
          <w:bCs/>
        </w:rPr>
        <w:t xml:space="preserve">Status:</w:t>
      </w:r>
      <w:r>
        <w:t xml:space="preserve"> Draft for review</w:t>
      </w:r>
    </w:p>
    <w:p>
      <w:pPr>
        <w:spacing w:after="160" w:before="160"/>
        <w:ind w:left="360"/>
      </w:pPr>
      <w:r>
        <w:rPr>
          <w:b/>
          <w:bCs/>
        </w:rPr>
        <w:t xml:space="preserve">Time-zone note:</w:t>
      </w:r>
      <w:r>
        <w:t xml:space="preserve"> Timeline times are </w:t>
      </w:r>
      <w:r>
        <w:rPr>
          <w:b/>
          <w:bCs/>
        </w:rPr>
        <w:t xml:space="preserve">EDT (UTC−4)</w:t>
      </w:r>
      <w:r>
        <w:t xml:space="preserve">, matching how Defender Advanced Hunting renders </w:t>
      </w:r>
      <w:r>
        <w:rPr>
          <w:rFonts w:ascii="Consolas" w:cs="Consolas" w:eastAsia="Consolas" w:hAnsi="Consolas"/>
          <w:color w:val="188038"/>
        </w:rPr>
        <w:t xml:space="preserve">TimeGenerated</w:t>
      </w:r>
      <w:r>
        <w:t xml:space="preserve"> in this tenant. MySQL </w:t>
      </w:r>
      <w:r>
        <w:rPr>
          <w:rFonts w:ascii="Consolas" w:cs="Consolas" w:eastAsia="Consolas" w:hAnsi="Consolas"/>
          <w:color w:val="188038"/>
        </w:rPr>
        <w:t xml:space="preserve">RawData</w:t>
      </w:r>
      <w:r>
        <w:t xml:space="preserve"> carries its own </w:t>
      </w:r>
      <w:r>
        <w:rPr>
          <w:b/>
          <w:bCs/>
        </w:rPr>
        <w:t xml:space="preserve">UTC</w:t>
      </w:r>
      <w:r>
        <w:t xml:space="preserve"> timestamp (4 h ahead, e.g. </w:t>
      </w:r>
      <w:r>
        <w:rPr>
          <w:rFonts w:ascii="Consolas" w:cs="Consolas" w:eastAsia="Consolas" w:hAnsi="Consolas"/>
          <w:color w:val="188038"/>
        </w:rPr>
        <w:t xml:space="preserve">RawData</w:t>
      </w:r>
      <w:r>
        <w:t xml:space="preserve"> 04:01Z ↔ 12:01 AM EDT). The VM clock is set to Pacific. KQL windows below are written in UTC.</w:t>
      </w:r>
    </w:p>
    <w:p>
      <w:pPr>
        <w:spacing w:after="160" w:before="160"/>
        <w:ind w:left="360"/>
      </w:pPr>
      <w:r>
        <w:rPr>
          <w:b/>
          <w:bCs/>
        </w:rPr>
        <w:t xml:space="preserve">Scope note:</w:t>
      </w:r>
      <w:r>
        <w:t xml:space="preserve"> Every finding was checked against the raw exports in the "cyber range" folder (New query (6), (17)–(25).csv, 1New query.csv) and the two MDE investigation packages. The general log records statements </w:t>
      </w:r>
      <w:r>
        <w:rPr>
          <w:b/>
          <w:bCs/>
        </w:rPr>
        <w:t xml:space="preserve">submitted</w:t>
      </w:r>
      <w:r>
        <w:t xml:space="preserve">, not whether each one succeeded.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At 12:01 AM EDT on Oct 9, 2026, an external actor at </w:t>
      </w:r>
      <w:r>
        <w:rPr>
          <w:rFonts w:ascii="Consolas" w:cs="Consolas" w:eastAsia="Consolas" w:hAnsi="Consolas"/>
          <w:color w:val="188038"/>
        </w:rPr>
        <w:t xml:space="preserve">64.89.163.94</w:t>
      </w:r>
      <w:r>
        <w:t xml:space="preserve"> logged in to the internet-exposed MySQL server on </w:t>
      </w:r>
      <w:r>
        <w:rPr>
          <w:b/>
          <w:bCs/>
        </w:rPr>
        <w:t xml:space="preserve">corp-nao1-lreed</w:t>
      </w:r>
      <w:r>
        <w:t xml:space="preserve"> as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. In under two minutes the actor sampled the </w:t>
      </w:r>
      <w:r>
        <w:rPr>
          <w:rFonts w:ascii="Consolas" w:cs="Consolas" w:eastAsia="Consolas" w:hAnsi="Consolas"/>
          <w:color w:val="188038"/>
        </w:rPr>
        <w:t xml:space="preserve">sakila</w:t>
      </w:r>
      <w:r>
        <w:t xml:space="preserve"> and </w:t>
      </w:r>
      <w:r>
        <w:rPr>
          <w:rFonts w:ascii="Consolas" w:cs="Consolas" w:eastAsia="Consolas" w:hAnsi="Consolas"/>
          <w:color w:val="188038"/>
        </w:rPr>
        <w:t xml:space="preserve">world</w:t>
      </w:r>
      <w:r>
        <w:t xml:space="preserve"> databases (10 rows per table), dropped both, planted a </w:t>
      </w:r>
      <w:r>
        <w:rPr>
          <w:rFonts w:ascii="Consolas" w:cs="Consolas" w:eastAsia="Consolas" w:hAnsi="Consolas"/>
          <w:color w:val="188038"/>
        </w:rPr>
        <w:t xml:space="preserve">RECOVER_YOUR_DATA</w:t>
      </w:r>
      <w:r>
        <w:t xml:space="preserve"> ransom note demanding </w:t>
      </w:r>
      <w:r>
        <w:rPr>
          <w:b/>
          <w:bCs/>
        </w:rPr>
        <w:t xml:space="preserve">0.0103 BTC</w:t>
      </w:r>
      <w:r>
        <w:t xml:space="preserve">, wiped the binary logs and shut the server down. The note claims the data was "backed up," but the audit log shows only 10-row samples being read. The same day, the decoy Windows account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was brute-forced from five public IPs; what those sessions did is </w:t>
      </w:r>
      <w:r>
        <w:rPr>
          <w:b/>
          <w:bCs/>
        </w:rPr>
        <w:t xml:space="preserve">Not determined from available logs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MySQLAudit_CL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EventTime = todatetime(extract(@"^(\S+)",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ThreadId  = toint(extract(@"^\S+\s+(\d+)",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Command   = extract(@"^\S+\s+\d+\s+(\w+)", 1, RawData),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Argument  = trim(@"\s+", extract(@"^\S+\s+\d+\s+\w+\s*(.*)$",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SrcIP     = extract(@"@'?(\d{1,3}(?:\.\d{1,3}){3})", 1, RawData)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Command == "Query"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Argument matches regex @"(?i)^(DROP|RESET MASTER|PURGE|REVOKE|SHUTDOWN)\b" or Argument has "RECOVER_YOUR_DATA"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project EventTime, ThreadId, Argument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EventTime asc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2. Incident Details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Detection date/time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Automated: </w:t>
            </w:r>
            <w:r>
              <w:rPr>
                <w:b/>
                <w:bCs/>
                <w:sz w:val="19"/>
                <w:szCs w:val="19"/>
              </w:rPr>
              <w:t xml:space="preserve">Oct 9, 10:56:49 AM</w:t>
            </w:r>
            <w:r>
              <w:rPr>
                <w:sz w:val="19"/>
                <w:szCs w:val="19"/>
              </w:rPr>
              <w:t xml:space="preserve"> — Defender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BruteForceActivityDetected</w:t>
            </w:r>
            <w:r>
              <w:rPr>
                <w:sz w:val="19"/>
                <w:szCs w:val="19"/>
              </w:rPr>
              <w:t xml:space="preserve"> (LogonBreach) on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from 54.36.173.55. Human: </w:t>
            </w:r>
            <w:r>
              <w:rPr>
                <w:b/>
                <w:bCs/>
                <w:sz w:val="19"/>
                <w:szCs w:val="19"/>
              </w:rPr>
              <w:t xml:space="preserve">Oct 9, 3:24:19 PM</w:t>
            </w:r>
            <w:r>
              <w:rPr>
                <w:sz w:val="19"/>
                <w:szCs w:val="19"/>
              </w:rPr>
              <w:t xml:space="preserve"> — first local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SELECT * FROM recover_your_data</w:t>
            </w:r>
            <w:r>
              <w:rPr>
                <w:sz w:val="19"/>
                <w:szCs w:val="19"/>
              </w:rPr>
              <w:t xml:space="preserve"> by the operator. No MySQL-specific alert exists.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Earliest malicious activity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Oct 9, 12:01:16 AM</w:t>
            </w:r>
            <w:r>
              <w:rPr>
                <w:sz w:val="19"/>
                <w:szCs w:val="19"/>
              </w:rPr>
              <w:t xml:space="preserve"> — first successful remote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 session from 64.89.163.94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Reporter / detection source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 determined from available logs</w:t>
            </w:r>
            <w:r>
              <w:rPr>
                <w:sz w:val="19"/>
                <w:szCs w:val="19"/>
              </w:rPr>
              <w:t xml:space="preserve"> (logs show the operator account lrtechpro reviewing the note via RDP from 10.0.8.4)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Classification — type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Database extortion: data destruction + ransom note (MySQL "ransomware"/wiper). No file encryption. Secondary: brute-force of a decoy local Windows account.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Classification — severity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  <w:r>
              <w:rPr>
                <w:sz w:val="19"/>
                <w:szCs w:val="19"/>
              </w:rPr>
              <w:t xml:space="preserve"> (privileged remote access, irreversible deletion, log destruction). All data was synthetic honeypot data, so real business impact is nil.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Affected host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corp-nao1-lreed</w:t>
            </w:r>
            <w:r>
              <w:rPr>
                <w:sz w:val="19"/>
                <w:szCs w:val="19"/>
              </w:rPr>
              <w:t xml:space="preserve"> — MDE device ID 6a3eb19c12c6067d21f7b41533ad622fde791db8, private IP 10.2.0.30, MySQL Server 8.0 on 3306/33060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Affected accounts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@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%</w:t>
            </w:r>
            <w:r>
              <w:rPr>
                <w:sz w:val="19"/>
                <w:szCs w:val="19"/>
              </w:rPr>
              <w:t xml:space="preserve">; Windows local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(SID …-1000, local admin, created by the operator as a decoy)</w:t>
            </w:r>
          </w:p>
        </w:tc>
      </w:tr>
      <w:tr>
        <w:trPr>
          <w:cantSplit/>
        </w:trPr>
        <w:tc>
          <w:tcPr>
            <w:tcW w:type="dxa" w:w="2621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Affected data stores</w:t>
            </w:r>
          </w:p>
        </w:tc>
        <w:tc>
          <w:tcPr>
            <w:tcW w:type="dxa" w:w="673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sakila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world</w:t>
            </w:r>
            <w:r>
              <w:rPr>
                <w:sz w:val="19"/>
                <w:szCs w:val="19"/>
              </w:rPr>
              <w:t xml:space="preserve"> dropped.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lnp_corp</w:t>
            </w:r>
            <w:r>
              <w:rPr>
                <w:sz w:val="19"/>
                <w:szCs w:val="19"/>
              </w:rPr>
              <w:t xml:space="preserve"> ("crown jewels") did not yet exist; it was created Oct 10.</w:t>
            </w:r>
          </w:p>
        </w:tc>
      </w:tr>
    </w:tbl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Affected host &amp; account context; first automated detection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DeviceLogonEvents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Timestamp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DeviceName =~ "corp-nao1-lreed"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ActionType in ("LogonSuccess","LogonFailed") and isnotempty(RemoteIP)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project Timestamp, RemoteIP, AccountName, ActionType, LogonType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Timestamp asc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3. Impact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Confidentiality:</w:t>
      </w:r>
      <w:r>
        <w:t xml:space="preserve"> Limited, not ruled out. The actor ran mysqldump-style </w:t>
      </w:r>
      <w:r>
        <w:rPr>
          <w:rFonts w:ascii="Consolas" w:cs="Consolas" w:eastAsia="Consolas" w:hAnsi="Consolas"/>
          <w:color w:val="188038"/>
        </w:rPr>
        <w:t xml:space="preserve">SELECT /*!40001 SQL_NO_CACHE */ … LIMIT 10</w:t>
      </w:r>
      <w:r>
        <w:t xml:space="preserve"> against 17 tables in </w:t>
      </w:r>
      <w:r>
        <w:rPr>
          <w:rFonts w:ascii="Consolas" w:cs="Consolas" w:eastAsia="Consolas" w:hAnsi="Consolas"/>
          <w:color w:val="188038"/>
        </w:rPr>
        <w:t xml:space="preserve">sakila</w:t>
      </w:r>
      <w:r>
        <w:t xml:space="preserve"> and </w:t>
      </w:r>
      <w:r>
        <w:rPr>
          <w:rFonts w:ascii="Consolas" w:cs="Consolas" w:eastAsia="Consolas" w:hAnsi="Consolas"/>
          <w:color w:val="188038"/>
        </w:rPr>
        <w:t xml:space="preserve">world</w:t>
      </w:r>
      <w:r>
        <w:t xml:space="preserve"> — at most </w:t>
      </w:r>
      <w:r>
        <w:rPr>
          <w:i/>
          <w:iCs/>
        </w:rPr>
        <w:t xml:space="preserve">170 rows. No full-table reads appear. NTANetAnalytics shows </w:t>
      </w:r>
      <w:r>
        <w:t xml:space="preserve">472 KB sent from the VM to 64.89.163.94 on 3306 in two aggregated flows; bulk exfiltration is not supported, but flow coverage is partial.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Integrity:</w:t>
      </w:r>
      <w:r>
        <w:t xml:space="preserve"> Breached. Foreign-key drops, </w:t>
      </w:r>
      <w:r>
        <w:rPr>
          <w:rFonts w:ascii="Consolas" w:cs="Consolas" w:eastAsia="Consolas" w:hAnsi="Consolas"/>
          <w:color w:val="188038"/>
        </w:rPr>
        <w:t xml:space="preserve">DROP TABLE</w:t>
      </w:r>
      <w:r>
        <w:t xml:space="preserve"> in both schemas, then </w:t>
      </w:r>
      <w:r>
        <w:rPr>
          <w:rFonts w:ascii="Consolas" w:cs="Consolas" w:eastAsia="Consolas" w:hAnsi="Consolas"/>
          <w:color w:val="188038"/>
        </w:rPr>
        <w:t xml:space="preserve">DROP DATABASE sakila</w:t>
      </w:r>
      <w:r>
        <w:t xml:space="preserve"> and </w:t>
      </w:r>
      <w:r>
        <w:rPr>
          <w:rFonts w:ascii="Consolas" w:cs="Consolas" w:eastAsia="Consolas" w:hAnsi="Consolas"/>
          <w:color w:val="188038"/>
        </w:rPr>
        <w:t xml:space="preserve">world</w:t>
      </w:r>
      <w:r>
        <w:t xml:space="preserve">. </w:t>
      </w:r>
      <w:r>
        <w:rPr>
          <w:rFonts w:ascii="Consolas" w:cs="Consolas" w:eastAsia="Consolas" w:hAnsi="Consolas"/>
          <w:color w:val="188038"/>
        </w:rPr>
        <w:t xml:space="preserve">RESET MASTER</w:t>
      </w:r>
      <w:r>
        <w:t xml:space="preserve"> and </w:t>
      </w:r>
      <w:r>
        <w:rPr>
          <w:rFonts w:ascii="Consolas" w:cs="Consolas" w:eastAsia="Consolas" w:hAnsi="Consolas"/>
          <w:color w:val="188038"/>
        </w:rPr>
        <w:t xml:space="preserve">PURGE BINARY LOGS</w:t>
      </w:r>
      <w:r>
        <w:t xml:space="preserve"> removed the binary logs, blocking point-in-time recovery. </w:t>
      </w:r>
      <w:r>
        <w:rPr>
          <w:rFonts w:ascii="Consolas" w:cs="Consolas" w:eastAsia="Consolas" w:hAnsi="Consolas"/>
          <w:color w:val="188038"/>
        </w:rPr>
        <w:t xml:space="preserve">REVOKE INSERT, UPDATE, DELETE, DROP, CREATE</w:t>
      </w:r>
      <w:r>
        <w:t xml:space="preserve"> was run on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@</w:t>
      </w:r>
      <w:r>
        <w:rPr>
          <w:rFonts w:ascii="Consolas" w:cs="Consolas" w:eastAsia="Consolas" w:hAnsi="Consolas"/>
          <w:color w:val="188038"/>
        </w:rPr>
        <w:t xml:space="preserve">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Availability:</w:t>
      </w:r>
      <w:r>
        <w:t xml:space="preserve"> </w:t>
      </w:r>
      <w:r>
        <w:rPr>
          <w:rFonts w:ascii="Consolas" w:cs="Consolas" w:eastAsia="Consolas" w:hAnsi="Consolas"/>
          <w:color w:val="188038"/>
        </w:rPr>
        <w:t xml:space="preserve">SHUTDOWN</w:t>
      </w:r>
      <w:r>
        <w:t xml:space="preserve"> at 12:02:56 AM. MySQL was accepting connections again by 4:46 AM (next inbound 3306 accept) — an outage of about 4 h at most. Who restarted it: </w:t>
      </w:r>
      <w:r>
        <w:rPr>
          <w:b/>
          <w:bCs/>
        </w:rPr>
        <w:t xml:space="preserve">Not determined from available 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Scope:</w:t>
      </w:r>
      <w:r>
        <w:t xml:space="preserve"> One VM. No file encryption, no suspicious outbound C2, and no process or file activity attributed to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in the exports. What the five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sessions did: </w:t>
      </w:r>
      <w:r>
        <w:rPr>
          <w:b/>
          <w:bCs/>
        </w:rPr>
        <w:t xml:space="preserve">Not determined from available 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impact:</w:t>
      </w:r>
      <w:r>
        <w:t xml:space="preserve"> None in practice (synthetic data). In production this would be a reportable data-destruction event with an unverified exfiltration claim.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MySQLAudit_CL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EventTime = todatetime(extract(@"^(\S+)",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ThreadId  = toint(extract(@"^\S+\s+(\d+)",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Command   = extract(@"^\S+\s+\d+\s+(\w+)", 1, RawData),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Argument  = trim(@"\s+", extract(@"^\S+\s+\d+\s+\w+\s*(.*)$",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SrcIP     = extract(@"@'?(\d{1,3}(?:\.\d{1,3}){3})", 1, RawData)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Command == "Query"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EventTime between (datetime(2026-10-09T04:01:00Z) .. datetime(2026-10-09T04:03:00Z))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Kind = case(Argument matches regex @"(?i)FROM \x60\w+\x60 WHERE 1 LIMIT", "DataRead",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            Argument matches regex @"(?i)^(DROP|ALTER TABLE .* DROP)", "Destroy", "Other")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summarize Count = count(), Sample = take_any(Argument) by Kind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Exfil check: bytes VM -&gt; attacker (aggregated flows; absence is not proof)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NTANetAnalytics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SrcIp in ("64.89.163.94","45.128.199.171","77.90.185.30") or DestIp in ("64.89.163.94","45.128.199.171","77.90.185.30")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summarize Flows = count(), BytesToAttacker = sum(BytesDestToSrc), BytesFromAttacker = sum(BytesSrcToDest) by SrcIp, DestPort, FlowStatus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4. Indicators of Compromise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Indicator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BTC address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bc1qt6kstjjdatqnxd3ksdcfv0jnhdjzndcnkx8zla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 (ransom note)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ak+27jc[@]onionmail[.]org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 (ransom note)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Reference URL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hxxps://cuq[.]in/844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 (ransom note)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DATAID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27JC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 (ransom note)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Ransom note marker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DB/table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RECOVER_YOUR_DATA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RECOVER_YOUR_DATA_info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IP (MySQL success, destructive session)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64.89.163.94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 / Queries; DeviceNetworkEvents; NTANetAnalytics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IP (MySQL success, follow-on)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45.128.199.171 (dumped ransom DB); 64.89.163.176, 64.89.163.140 (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CREATE DATABASE … RECOVER_YOUR_DATA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 / Queries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IP (MySQL guessing / probe)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77.90.185.30, 77.90.185.21, 213.209.159.115 (root/admin/sa); 34.76.199.251 (denied)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IP (Windows brute-force success)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183.82.125.9, 114.12.35.157, 212.237.124.81, 54.36.173.55, 80.94.95.83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DeviceLogonEvents; DeviceEvents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Source IP (RemoteInteractive after success)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80.94.95.83 → RDP session at 1:59:20 PM (source logged as 0.0.0.0)</w:t>
            </w:r>
          </w:p>
        </w:tc>
        <w:tc>
          <w:tcPr>
            <w:tcW w:type="dxa" w:w="262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</w:t>
            </w:r>
          </w:p>
        </w:tc>
      </w:tr>
    </w:tbl>
    <w:p>
      <w:pPr>
        <w:spacing w:after="160" w:before="160"/>
        <w:ind w:left="360"/>
      </w:pPr>
      <w:r>
        <w:rPr>
          <w:b/>
          <w:bCs/>
        </w:rPr>
        <w:t xml:space="preserve">Discrepancy flag:</w:t>
      </w:r>
      <w:r>
        <w:t xml:space="preserve"> The task IOC sheet lists bc1qk9kv…apz99, ak+28t2@onionmail.org, 2no[.]co/2mysql and DATAID 28T2. </w:t>
      </w:r>
      <w:r>
        <w:rPr>
          <w:b/>
          <w:bCs/>
        </w:rPr>
        <w:t xml:space="preserve">None of these appear in any supplied export.</w:t>
      </w:r>
      <w:r>
        <w:t xml:space="preserve"> The logs contain the 27JC set above. Report uses </w:t>
      </w:r>
      <w:r>
        <w:rPr>
          <w:b/>
          <w:bCs/>
        </w:rPr>
        <w:t xml:space="preserve">log-derived</w:t>
      </w:r>
      <w:r>
        <w:t xml:space="preserve"> values; reconcile before publishing.</w:t>
      </w:r>
    </w:p>
    <w:p>
      <w:pPr>
        <w:spacing w:after="160" w:before="160"/>
        <w:ind w:left="360"/>
      </w:pPr>
      <w:r>
        <w:rPr>
          <w:b/>
          <w:bCs/>
        </w:rPr>
        <w:t xml:space="preserve">Caveat:</w:t>
      </w:r>
      <w:r>
        <w:t xml:space="preserve"> An IP identifies where traffic came from, not who the actor is. Whether the MySQL and Windows IPs belong to the same actor: </w:t>
      </w:r>
      <w:r>
        <w:rPr>
          <w:b/>
          <w:bCs/>
        </w:rPr>
        <w:t xml:space="preserve">Not determined from available logs</w:t>
      </w:r>
      <w:r>
        <w:t xml:space="preserve"> (the IP sets do not overlap).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let IOC_IPs = dynamic(["64.89.163.94","45.128.199.171","64.89.163.176","64.89.163.140","77.90.185.30","77.90.185.21","213.209.159.115","34.76.199.251","183.82.125.9","114.12.35.157","212.237.124.81","54.36.173.55","80.94.95.83"]);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union withsource=Src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(DeviceLogonEvents | where Timestamp &gt; datetime(2026-10-08) and RemoteIP in (IOC_IPs)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 = Timestamp, Indicator = RemoteIP, Detail = strcat(ActionType, " ", AccountName)),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(DeviceNetworkEvents | where Timestamp &gt; datetime(2026-10-08) and replace_string(RemoteIP, "::ffff:", "") in (IOC_IPs)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 = Timestamp, Indicator = RemoteIP, Detail = strcat(ActionType, " :", LocalPort)),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(MySQLAudit_CL | where TimeGenerated &gt; datetime(2026-10-08) and RawData has_any ("bc1q","onionmail","DATAID","cuq.in","2no.co","28T2")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 = TimeGenerated, Indicator = "ransom-string", Detail = RawData)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summarize First = min(Time), Last = max(Time), Hits = count() by Src, Indicator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5. Timeline (chronological)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5429"/>
        <w:gridCol w:w="2059"/>
      </w:tblGrid>
      <w:tr>
        <w:trPr>
          <w:tblHeader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Time (EDT)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Source table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5 11:07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Operator lrtechpro creates local account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admiinistrator</w:t>
            </w:r>
            <w:r>
              <w:rPr>
                <w:sz w:val="19"/>
                <w:szCs w:val="19"/>
              </w:rPr>
              <w:t xml:space="preserve"> (RID 1000), later renamed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, adds it to Administrators; enables </w:t>
            </w:r>
            <w:r>
              <w:rPr>
                <w:b/>
                <w:bCs/>
                <w:sz w:val="19"/>
                <w:szCs w:val="19"/>
              </w:rPr>
              <w:t xml:space="preserve">Guest</w:t>
            </w:r>
            <w:r>
              <w:rPr>
                <w:sz w:val="19"/>
                <w:szCs w:val="19"/>
              </w:rPr>
              <w:t xml:space="preserve"> and adds it to Remote Desktop Users (decoy setup)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Security.evtx (MDE package) 4720/4732/4781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6 8:14:52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Operator creates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@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%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GRANT ALL PRIVILEGES ON *.* … WITH GRANT OPTION</w:t>
            </w:r>
            <w:r>
              <w:rPr>
                <w:sz w:val="19"/>
                <w:szCs w:val="19"/>
              </w:rPr>
              <w:t xml:space="preserve"> from localhost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6 8:45:20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Windows Firewall disabled on Domain/Private/Public profiles (4950)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Security.evtx (MDE package)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6 8:48:42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NSG rule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DANGER-Allow-All-Inbound</w:t>
            </w:r>
            <w:r>
              <w:rPr>
                <w:sz w:val="19"/>
                <w:szCs w:val="19"/>
              </w:rPr>
              <w:t xml:space="preserve"> created: any source, port 8080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AzureActivity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8 6:45:59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Same rule widened to all ports/protocols — exposes 3306/33060, 3389, 445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AzureActivity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8 8:17–11:49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Nine internet hosts connect to 3306/33060 (scanning)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DeviceNetworkEvents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8 10:58:44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34.76.199.251: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 with no password, denied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Oct 9 12:01:15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64.89.163.94: empty-password attempt denied; 0.5 s later a second attempt succeeds (initial access)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Auth; DeviceNetworkEvents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12:01:24–12:02:32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SHOW DATABASES</w:t>
            </w:r>
            <w:r>
              <w:rPr>
                <w:sz w:val="19"/>
                <w:szCs w:val="19"/>
              </w:rPr>
              <w:t xml:space="preserve">, schema sizing,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SELECT … LIMIT 10</w:t>
            </w:r>
            <w:r>
              <w:rPr>
                <w:sz w:val="19"/>
                <w:szCs w:val="19"/>
              </w:rPr>
              <w:t xml:space="preserve"> on 17 tables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12:02:33–12:02:50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FK drops,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DROP TABLE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sakila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world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RECOVER_YOUR_DATA</w:t>
            </w:r>
            <w:r>
              <w:rPr>
                <w:sz w:val="19"/>
                <w:szCs w:val="19"/>
              </w:rPr>
              <w:t xml:space="preserve"> table + ransom INSERT (0.0103 BTC, DATAID 27JC)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12:02:51–12:02:53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DROP DATABASE sakila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world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CREATE DATABASE RECOVER_YOUR_DATA</w:t>
            </w:r>
            <w:r>
              <w:rPr>
                <w:sz w:val="19"/>
                <w:szCs w:val="19"/>
              </w:rPr>
              <w:t xml:space="preserve"> + note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12:02:54–12:02:56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RESET MASTER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PURGE BINARY LOGS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REVOKE … FROM root@'%'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SHUTDOWN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12:17:44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NTLM network logon from 183.82.125.9 after failures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3:37–3:39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logons from 114.12.35.157 (×3)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4:46 AM–2:55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Follow-on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root</w:t>
            </w:r>
            <w:r>
              <w:rPr>
                <w:sz w:val="19"/>
                <w:szCs w:val="19"/>
              </w:rPr>
              <w:t xml:space="preserve"> sessions from 6 IPs; 45.128.199.171 dumps the ransom DB and retries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CREATE TABLE</w:t>
            </w:r>
            <w:r>
              <w:rPr>
                <w:sz w:val="19"/>
                <w:szCs w:val="19"/>
              </w:rPr>
              <w:t xml:space="preserve"> 10× (consistent with the REVOKE blocking it)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Auth /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9:45–9:47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logons from 212.237.124.81 (×3)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10:56:47–10:56:49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logon from 54.36.173.55 → Defender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BruteForceActivityDetected</w:t>
            </w:r>
            <w:r>
              <w:rPr>
                <w:sz w:val="19"/>
                <w:szCs w:val="19"/>
              </w:rPr>
              <w:t xml:space="preserve"> (first alert)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DeviceLogonEvents; DeviceEvents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1:59:18–1:59:20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logon from 80.94.95.83, then RemoteInteractive (source 0.0.0.0; link unconfirmed)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3:17–3:24:19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Operator RDPs in as lrtechpro (10.0.8.4) and reads the ransom note — </w:t>
            </w:r>
            <w:r>
              <w:rPr>
                <w:b/>
                <w:bCs/>
                <w:sz w:val="19"/>
                <w:szCs w:val="19"/>
              </w:rPr>
              <w:t xml:space="preserve">detection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DeviceLogonEvents; 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6:24:58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NSG rule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DANGER-Allow-All-Inbound</w:t>
            </w:r>
            <w:r>
              <w:rPr>
                <w:sz w:val="19"/>
                <w:szCs w:val="19"/>
              </w:rPr>
              <w:t xml:space="preserve"> deleted — </w:t>
            </w:r>
            <w:r>
              <w:rPr>
                <w:b/>
                <w:bCs/>
                <w:sz w:val="19"/>
                <w:szCs w:val="19"/>
              </w:rPr>
              <w:t xml:space="preserve">containment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AzureActivity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10 10:01:27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ALTER USER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DROP USER 'root'@'%'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10 10:13–10:27 AM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Ransom table/schema dropped;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lnp_corp</w:t>
            </w:r>
            <w:r>
              <w:rPr>
                <w:sz w:val="19"/>
                <w:szCs w:val="19"/>
              </w:rPr>
              <w:t xml:space="preserve"> re-seeded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MySQL Queries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 10 1:08:41 PM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77.90.185.21 → 3306 now </w:t>
            </w:r>
            <w:r>
              <w:rPr>
                <w:b/>
                <w:bCs/>
                <w:sz w:val="19"/>
                <w:szCs w:val="19"/>
              </w:rPr>
              <w:t xml:space="preserve">Denied</w:t>
            </w:r>
            <w:r>
              <w:rPr>
                <w:sz w:val="19"/>
                <w:szCs w:val="19"/>
              </w:rPr>
              <w:t xml:space="preserve"> (block confirmed)</w:t>
            </w:r>
          </w:p>
        </w:tc>
        <w:tc>
          <w:tcPr>
            <w:tcW w:type="dxa" w:w="2059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NTANetAnalytics</w:t>
            </w:r>
          </w:p>
        </w:tc>
      </w:tr>
    </w:tbl>
    <w:p>
      <w:pPr>
        <w:spacing w:after="160" w:before="160"/>
        <w:ind w:left="360"/>
      </w:pPr>
      <w:r>
        <w:rPr>
          <w:b/>
          <w:bCs/>
        </w:rPr>
        <w:t xml:space="preserve">Gap:</w:t>
      </w:r>
      <w:r>
        <w:t xml:space="preserve"> the MySQL audit exports begin Oct 9 02:28 UTC (Oct 8 10:28 PM EDT). MySQL auth between the rule change (6:45 PM) and 10:28 PM on Oct 8 is not in the supplied data.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MySQLAudit_CL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EventTime = todatetime(extract(@"^(\S+)",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ThreadId  = toint(extract(@"^\S+\s+(\d+)",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Command   = extract(@"^\S+\s+\d+\s+(\w+)", 1, RawData),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Argument  = trim(@"\s+", extract(@"^\S+\s+\d+\s+\w+\s*(.*)$",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SrcIP     = extract(@"@'?(\d{1,3}(?:\.\d{1,3}){3})", 1, RawData)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Argument matches regex @"(?i)^(CREATE USER|GRANT|DROP|RESET MASTER|PURGE|REVOKE|SHUTDOWN|ALTER USER)"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or Argument has "RECOVER_YOUR_DATA" or (Command == "Connect" and isnotempty(SrcIP))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project EventTime, Command, Argument = substring(Argument, 0, 150)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EventTime asc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6. Root Cause / Attack Vector</w:t>
      </w:r>
    </w:p>
    <w:p>
      <w:pPr>
        <w:spacing w:after="120"/>
      </w:pPr>
      <w:r>
        <w:t xml:space="preserve">Initial access to the database was </w:t>
      </w:r>
      <w:r>
        <w:rPr>
          <w:b/>
          <w:bCs/>
        </w:rPr>
        <w:t xml:space="preserve">valid root credentials on an internet-exposed MySQL service</w:t>
      </w:r>
      <w:r>
        <w:t xml:space="preserve">. The operator-created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@</w:t>
      </w:r>
      <w:r>
        <w:rPr>
          <w:rFonts w:ascii="Consolas" w:cs="Consolas" w:eastAsia="Consolas" w:hAnsi="Consolas"/>
          <w:color w:val="188038"/>
        </w:rPr>
        <w:t xml:space="preserve">%</w:t>
      </w:r>
      <w:r>
        <w:t xml:space="preserve"> (ALL PRIVILEGES WITH GRANT OPTION) became reachable when </w:t>
      </w:r>
      <w:r>
        <w:rPr>
          <w:rFonts w:ascii="Consolas" w:cs="Consolas" w:eastAsia="Consolas" w:hAnsi="Consolas"/>
          <w:color w:val="188038"/>
        </w:rPr>
        <w:t xml:space="preserve">DANGER-Allow-All-Inbound</w:t>
      </w:r>
      <w:r>
        <w:t xml:space="preserve"> was widened to all ports on Oct 8, with the Windows Firewall already off. The attacker succeeded on the second attempt after one empty-password probe — no brute-force pattern from 64.89.163.94. The Windows side was password guessing over NTLM against a decoy local admin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ATT&amp;CK:</w:t>
      </w:r>
      <w:r>
        <w:t xml:space="preserve"> T1078 / T1190 (valid accounts on exposed service), T1110 (brute force — Windows), T1485 (data destruction), T1070 (indicator removal: binary-log purge), T1489 (service stop).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the attacker knew the root password:</w:t>
      </w:r>
      <w:r>
        <w:t xml:space="preserve"> </w:t>
      </w:r>
      <w:r>
        <w:rPr>
          <w:b/>
          <w:bCs/>
        </w:rPr>
        <w:t xml:space="preserve">Not determined from available logs.</w:t>
      </w:r>
      <w:r>
        <w:t xml:space="preserve"> Instant success suggests a weak or common password;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MySQL vulnerability exploited:</w:t>
      </w:r>
      <w:r>
        <w:t xml:space="preserve"> no evidence; </w:t>
      </w:r>
      <w:r>
        <w:rPr>
          <w:b/>
          <w:bCs/>
        </w:rPr>
        <w:t xml:space="preserve">Not determined from available 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created the Windows administrator account:</w:t>
      </w:r>
      <w:r>
        <w:t xml:space="preserve"> </w:t>
      </w:r>
      <w:r>
        <w:rPr>
          <w:b/>
          <w:bCs/>
        </w:rPr>
        <w:t xml:space="preserve">Determined</w:t>
      </w:r>
      <w:r>
        <w:t xml:space="preserve"> — the operator (lrtechpro), Oct 6 03:07:02 UTC (4720, Security.evtx RecordID 17151), as a decoy.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 actor for MySQL and Windows:</w:t>
      </w:r>
      <w:r>
        <w:t xml:space="preserve"> </w:t>
      </w:r>
      <w:r>
        <w:rPr>
          <w:b/>
          <w:bCs/>
        </w:rPr>
        <w:t xml:space="preserve">Not determined from available logs.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Exposure: NSG changes that opened all ports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AzureActivity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between (datetime(2026-10-06) .. datetime(2026-10-11))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OperationNameValue has "SECURITYRULES" and ActivityStatusValue == "Success"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project TimeGenerated, OperationNameValue, Caller, Properties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TimeGenerated asc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Windows brute force: failures then success per source IP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DeviceLogonEvents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Timestamp between (datetime(2026-10-08T22:00:00Z) .. datetime(2026-10-11T01:00:00Z))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DeviceName =~ "corp-nao1-lreed" and isnotempty(RemoteIP) and not(ipv4_is_private(RemoteIP))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summarize Failures = countif(ActionType == "LogonFailed"), Successes = countif(ActionType == "LogonSuccess"),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   Accounts = make_set(AccountName, 10), FirstSeen = min(Timestamp) by RemoteIP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Failures desc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7. Response Actions</w:t>
      </w:r>
    </w:p>
    <w:p>
      <w:pPr>
        <w:spacing w:after="120"/>
      </w:pPr>
      <w:r>
        <w:rPr>
          <w:b/>
          <w:bCs/>
        </w:rPr>
        <w:t xml:space="preserve">Taken (evidenced in logs):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Containment:</w:t>
      </w:r>
      <w:r>
        <w:t xml:space="preserve"> NSG rule </w:t>
      </w:r>
      <w:r>
        <w:rPr>
          <w:rFonts w:ascii="Consolas" w:cs="Consolas" w:eastAsia="Consolas" w:hAnsi="Consolas"/>
          <w:color w:val="188038"/>
        </w:rPr>
        <w:t xml:space="preserve">DANGER-Allow-All-Inbound</w:t>
      </w:r>
      <w:r>
        <w:t xml:space="preserve"> deleted Oct 9 6:24:58 PM (AzureActivity); NTANetAnalytics shows inbound 3306 </w:t>
      </w:r>
      <w:r>
        <w:rPr>
          <w:b/>
          <w:bCs/>
        </w:rPr>
        <w:t xml:space="preserve">Denied</w:t>
      </w:r>
      <w:r>
        <w:t xml:space="preserve"> afterwards.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Eradication:</w:t>
      </w:r>
      <w:r>
        <w:t xml:space="preserve"> </w:t>
      </w:r>
      <w:r>
        <w:rPr>
          <w:rFonts w:ascii="Consolas" w:cs="Consolas" w:eastAsia="Consolas" w:hAnsi="Consolas"/>
          <w:color w:val="188038"/>
        </w:rPr>
        <w:t xml:space="preserve">DROP USER 'root'@'%'</w:t>
      </w:r>
      <w:r>
        <w:t xml:space="preserve"> Oct 10 10:01 AM; </w:t>
      </w:r>
      <w:r>
        <w:rPr>
          <w:rFonts w:ascii="Consolas" w:cs="Consolas" w:eastAsia="Consolas" w:hAnsi="Consolas"/>
          <w:color w:val="188038"/>
        </w:rPr>
        <w:t xml:space="preserve">RECOVER_YOUR_DATA</w:t>
      </w:r>
      <w:r>
        <w:t xml:space="preserve"> table and schema removed 10:13–10:27 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Recovery:</w:t>
      </w:r>
      <w:r>
        <w:t xml:space="preserve"> </w:t>
      </w:r>
      <w:r>
        <w:rPr>
          <w:rFonts w:ascii="Consolas" w:cs="Consolas" w:eastAsia="Consolas" w:hAnsi="Consolas"/>
          <w:color w:val="188038"/>
        </w:rPr>
        <w:t xml:space="preserve">lnp_corp</w:t>
      </w:r>
      <w:r>
        <w:t xml:space="preserve"> honeypot DB re-seeded Oct 10 10:22 AM. This is a reset, not a restore — </w:t>
      </w:r>
      <w:r>
        <w:rPr>
          <w:rFonts w:ascii="Consolas" w:cs="Consolas" w:eastAsia="Consolas" w:hAnsi="Consolas"/>
          <w:color w:val="188038"/>
        </w:rPr>
        <w:t xml:space="preserve">sakila</w:t>
      </w:r>
      <w:r>
        <w:t xml:space="preserve"> and </w:t>
      </w:r>
      <w:r>
        <w:rPr>
          <w:rFonts w:ascii="Consolas" w:cs="Consolas" w:eastAsia="Consolas" w:hAnsi="Consolas"/>
          <w:color w:val="188038"/>
        </w:rPr>
        <w:t xml:space="preserve">world</w:t>
      </w:r>
      <w:r>
        <w:t xml:space="preserve"> were not restored.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MDE device isolation:</w:t>
      </w:r>
      <w:r>
        <w:t xml:space="preserve"> </w:t>
      </w:r>
      <w:r>
        <w:rPr>
          <w:b/>
          <w:bCs/>
        </w:rPr>
        <w:t xml:space="preserve">Not determined from available logs</w:t>
      </w:r>
      <w:r>
        <w:t xml:space="preserve"> (the Action Center export predates the attack). </w:t>
      </w:r>
      <w:r>
        <w:rPr>
          <w:i/>
          <w:iCs/>
        </w:rPr>
        <w:t xml:space="preserve">[ analyst input ]</w:t>
      </w:r>
    </w:p>
    <w:p>
      <w:pPr>
        <w:spacing w:after="120"/>
      </w:pPr>
      <w:r>
        <w:rPr>
          <w:b/>
          <w:bCs/>
        </w:rPr>
        <w:t xml:space="preserve">Recommended — Containment: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or reset the decoy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account and Guest; terminate any active sessions; block the IOC 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Re-enable the Windows Firewall on all profiles; keep 3306/3389/445 closed to the internet.</w:t>
      </w:r>
    </w:p>
    <w:p>
      <w:pPr>
        <w:spacing w:after="120"/>
      </w:pPr>
      <w:r>
        <w:rPr>
          <w:b/>
          <w:bCs/>
        </w:rPr>
        <w:t xml:space="preserve">Recommended — Eradication: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Hunt for persistence created during the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sessions (accounts, Run keys, services, tasks) — hunt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 unknown MySQL accounts remain (</w:t>
      </w:r>
      <w:r>
        <w:rPr>
          <w:rFonts w:ascii="Consolas" w:cs="Consolas" w:eastAsia="Consolas" w:hAnsi="Consolas"/>
          <w:color w:val="188038"/>
        </w:rPr>
        <w:t xml:space="preserve">SELECT user, host FROM mysql.user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Recommended — Recovery: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a new MDE investigation package (post-Oct 9) and diff it against the Oct 8 package (see Host DFIR Report).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Restore </w:t>
      </w:r>
      <w:r>
        <w:rPr>
          <w:rFonts w:ascii="Consolas" w:cs="Consolas" w:eastAsia="Consolas" w:hAnsi="Consolas"/>
          <w:color w:val="188038"/>
        </w:rPr>
        <w:t xml:space="preserve">sakila</w:t>
      </w:r>
      <w:r>
        <w:t xml:space="preserve">/</w:t>
      </w:r>
      <w:r>
        <w:rPr>
          <w:rFonts w:ascii="Consolas" w:cs="Consolas" w:eastAsia="Consolas" w:hAnsi="Consolas"/>
          <w:color w:val="188038"/>
        </w:rPr>
        <w:t xml:space="preserve">world</w:t>
      </w:r>
      <w:r>
        <w:t xml:space="preserve"> from an off-host backup if needed; do </w:t>
      </w:r>
      <w:r>
        <w:rPr>
          <w:b/>
          <w:bCs/>
        </w:rPr>
        <w:t xml:space="preserve">not</w:t>
      </w:r>
      <w:r>
        <w:t xml:space="preserve"> pay the ransom; preserve evidence.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Persistence during the administrator sessions (Oct 9 12:17 AM – 3:30 PM EDT)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let AdmStart = datetime(2026-10-09T04:17:00Z);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let AdmEnd   = datetime(2026-10-09T19:30:00Z);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union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(DeviceRegistryEvents | where Timestamp between (AdmStart .. AdmEnd) and DeviceName =~ "corp-nao1-lreed"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where RegistryKey has_any (@"\CurrentVersion\Run", @"\Services\", @"\Winlogon")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Timestamp, Table = "Registry", Who = InitiatingProcessAccountName, Detail = strcat(RegistryKey, " = ", RegistryValueData)),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(DeviceEvents | where Timestamp between (AdmStart .. AdmEnd) and DeviceName =~ "corp-nao1-lreed"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where ActionType in ("UserAccountCreated","UserAccountAddedToLocalGroup","ScheduledTaskCreated","ServiceInstalled")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Timestamp, Table = "Events", Who = InitiatingProcessAccountName, Detail = strcat(ActionType, " ", tostring(AdditionalFields))),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(DeviceProcessEvents | where Timestamp between (AdmStart .. AdmEnd) and DeviceName =~ "corp-nao1-lreed" and AccountName =~ "administrator"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| project Timestamp, Table = "Process", Who = AccountName, Detail = ProcessCommandLine)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order by Timestamp asc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8. Evidence / Artifacts Referenced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(24).csv — MySQLAudit_CL queries (13,379 rows): recon, </w:t>
      </w:r>
      <w:r>
        <w:rPr>
          <w:rFonts w:ascii="Consolas" w:cs="Consolas" w:eastAsia="Consolas" w:hAnsi="Consolas"/>
          <w:color w:val="188038"/>
        </w:rPr>
        <w:t xml:space="preserve">LIMIT 10</w:t>
      </w:r>
      <w:r>
        <w:t xml:space="preserve"> reads, DROPs, ransom INSERTs, </w:t>
      </w:r>
      <w:r>
        <w:rPr>
          <w:rFonts w:ascii="Consolas" w:cs="Consolas" w:eastAsia="Consolas" w:hAnsi="Consolas"/>
          <w:color w:val="188038"/>
        </w:rPr>
        <w:t xml:space="preserve">RESET MASTER</w:t>
      </w:r>
      <w:r>
        <w:t xml:space="preserve">/</w:t>
      </w:r>
      <w:r>
        <w:rPr>
          <w:rFonts w:ascii="Consolas" w:cs="Consolas" w:eastAsia="Consolas" w:hAnsi="Consolas"/>
          <w:color w:val="188038"/>
        </w:rPr>
        <w:t xml:space="preserve">PURGE</w:t>
      </w:r>
      <w:r>
        <w:t xml:space="preserve">/</w:t>
      </w:r>
      <w:r>
        <w:rPr>
          <w:rFonts w:ascii="Consolas" w:cs="Consolas" w:eastAsia="Consolas" w:hAnsi="Consolas"/>
          <w:color w:val="188038"/>
        </w:rPr>
        <w:t xml:space="preserve">REVOKE</w:t>
      </w:r>
      <w:r>
        <w:t xml:space="preserve">/</w:t>
      </w:r>
      <w:r>
        <w:rPr>
          <w:rFonts w:ascii="Consolas" w:cs="Consolas" w:eastAsia="Consolas" w:hAnsi="Consolas"/>
          <w:color w:val="188038"/>
        </w:rPr>
        <w:t xml:space="preserve">SHUTDOWN</w:t>
      </w:r>
      <w:r>
        <w:t xml:space="preserve">, cleanup.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(23).csv — MySQLAudit_CL connect/quit (290 rows): source IPs, denied vs. accepted.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(6).csv — MySQLAudit_CL Oct 3–6 (78 rows):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@</w:t>
      </w:r>
      <w:r>
        <w:rPr>
          <w:rFonts w:ascii="Consolas" w:cs="Consolas" w:eastAsia="Consolas" w:hAnsi="Consolas"/>
          <w:color w:val="188038"/>
        </w:rPr>
        <w:t xml:space="preserve">%</w:t>
      </w:r>
      <w:r>
        <w:t xml:space="preserve"> creation and grant.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1New query.csv — AzureActivity (9 rows): NSG rule create, widen,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(17).csv — DeviceLogonEvents (284 rows):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brute force, operator RDP.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(22).csv — DeviceEvents (2,360 rows): </w:t>
      </w:r>
      <w:r>
        <w:rPr>
          <w:rFonts w:ascii="Consolas" w:cs="Consolas" w:eastAsia="Consolas" w:hAnsi="Consolas"/>
          <w:color w:val="188038"/>
        </w:rPr>
        <w:t xml:space="preserve">BruteForceActivityDetected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(20).csv — DeviceNetworkEvents (5,850 rows): inbound 3306 accepts; no C2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(25).csv — NTANetAnalytics (37,728 rows): bytes to attacker; post-containment denies.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(21).csv — DeviceFileEvents (4,120 rows): no encryption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(18).csv — DeviceProcessEvents (3,262 rows): no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process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query (19).csv — DeviceRegistryEvents (3,680 rows): persistence review still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MDE_Investigation_Package (1).zip and (2).zip — Security.evtx account-creation and firewall events (see Host DFIR Report).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SHA-256 of New query (21).zip: </w:t>
      </w:r>
      <w:r>
        <w:rPr>
          <w:rFonts w:ascii="Consolas" w:cs="Consolas" w:eastAsia="Consolas" w:hAnsi="Consolas"/>
          <w:color w:val="188038"/>
        </w:rPr>
        <w:t xml:space="preserve">a21f972f135c7268aeb2b35dc0e0d8564e63f29043a3a1a320b0ec1684cab6ac</w:t>
      </w:r>
      <w:r>
        <w:t xml:space="preserve">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9. Lessons Learned / Recommendations (prioritized)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Never expose database or admin ports to any source.</w:t>
      </w:r>
      <w:r>
        <w:t xml:space="preserve"> Limit 3306/33060/3389/445 to a management IP or Bastion; alert on NSG rules with source </w:t>
      </w:r>
      <w:r>
        <w:rPr>
          <w:rFonts w:ascii="Consolas" w:cs="Consolas" w:eastAsia="Consolas" w:hAnsi="Consolas"/>
          <w:color w:val="188038"/>
        </w:rPr>
        <w:t xml:space="preserve">*</w:t>
      </w:r>
      <w:r>
        <w:t xml:space="preserve"> and port </w:t>
      </w:r>
      <w:r>
        <w:rPr>
          <w:rFonts w:ascii="Consolas" w:cs="Consolas" w:eastAsia="Consolas" w:hAnsi="Consolas"/>
          <w:color w:val="188038"/>
        </w:rPr>
        <w:t xml:space="preserve">*</w:t>
      </w:r>
      <w:r>
        <w:t xml:space="preserve">. (Highest — this was the entry path.)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Remove remote superusers.</w:t>
      </w:r>
      <w:r>
        <w:t xml:space="preserve"> No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@</w:t>
      </w:r>
      <w:r>
        <w:rPr>
          <w:rFonts w:ascii="Consolas" w:cs="Consolas" w:eastAsia="Consolas" w:hAnsi="Consolas"/>
          <w:color w:val="188038"/>
        </w:rPr>
        <w:t xml:space="preserve">%</w:t>
      </w:r>
      <w:r>
        <w:t xml:space="preserve">; named least-privilege accounts bound to specific hosts, long random passwords, </w:t>
      </w:r>
      <w:r>
        <w:rPr>
          <w:rFonts w:ascii="Consolas" w:cs="Consolas" w:eastAsia="Consolas" w:hAnsi="Consolas"/>
          <w:color w:val="188038"/>
        </w:rPr>
        <w:t xml:space="preserve">require_secure_transport=ON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Treat decoy accounts as live risk.</w:t>
      </w:r>
      <w:r>
        <w:t xml:space="preserve"> Reset/disable the RID-1000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and Guest after the exercise, and run the persistence hunt before trusting the host.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Detect the MySQL kill chain.</w:t>
      </w:r>
      <w:r>
        <w:t xml:space="preserve"> Defender raised nothing for MySQL; add a Sentinel rule on </w:t>
      </w:r>
      <w:r>
        <w:rPr>
          <w:rFonts w:ascii="Consolas" w:cs="Consolas" w:eastAsia="Consolas" w:hAnsi="Consolas"/>
          <w:color w:val="188038"/>
        </w:rPr>
        <w:t xml:space="preserve">MySQLAudit_CL</w:t>
      </w:r>
      <w:r>
        <w:t xml:space="preserve"> for remote </w:t>
      </w:r>
      <w:r>
        <w:rPr>
          <w:rFonts w:ascii="Consolas" w:cs="Consolas" w:eastAsia="Consolas" w:hAnsi="Consolas"/>
          <w:color w:val="188038"/>
        </w:rPr>
        <w:t xml:space="preserve">root</w:t>
      </w:r>
      <w:r>
        <w:t xml:space="preserve"> Connect, </w:t>
      </w:r>
      <w:r>
        <w:rPr>
          <w:rFonts w:ascii="Consolas" w:cs="Consolas" w:eastAsia="Consolas" w:hAnsi="Consolas"/>
          <w:color w:val="188038"/>
        </w:rPr>
        <w:t xml:space="preserve">DROP DATABASE</w:t>
      </w:r>
      <w:r>
        <w:t xml:space="preserve">, </w:t>
      </w:r>
      <w:r>
        <w:rPr>
          <w:rFonts w:ascii="Consolas" w:cs="Consolas" w:eastAsia="Consolas" w:hAnsi="Consolas"/>
          <w:color w:val="188038"/>
        </w:rPr>
        <w:t xml:space="preserve">RESET MASTER</w:t>
      </w:r>
      <w:r>
        <w:t xml:space="preserve">/</w:t>
      </w:r>
      <w:r>
        <w:rPr>
          <w:rFonts w:ascii="Consolas" w:cs="Consolas" w:eastAsia="Consolas" w:hAnsi="Consolas"/>
          <w:color w:val="188038"/>
        </w:rPr>
        <w:t xml:space="preserve">PURGE BINARY LOGS</w:t>
      </w:r>
      <w:r>
        <w:t xml:space="preserve">, </w:t>
      </w:r>
      <w:r>
        <w:rPr>
          <w:rFonts w:ascii="Consolas" w:cs="Consolas" w:eastAsia="Consolas" w:hAnsi="Consolas"/>
          <w:color w:val="188038"/>
        </w:rPr>
        <w:t xml:space="preserve">SHUTDOWN</w:t>
      </w:r>
      <w:r>
        <w:t xml:space="preserve"> or ransom strings.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Keep recoverable backups off-box.</w:t>
      </w:r>
      <w:r>
        <w:t xml:space="preserve"> Binary logs were wiped, so point-in-time recovery needs off-host dumps or binlog shipping; test restores.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Close logging gaps.</w:t>
      </w:r>
      <w:r>
        <w:t xml:space="preserve"> Capture MySQL error/audit results, keep MySQL logs from before Oct 9 02:28 UTC, enable 4688 with command lines, and export Action Center history after each response.</w:t>
      </w:r>
    </w:p>
    <w:p>
      <w:pPr>
        <w:keepNext/>
        <w:spacing w:after="80" w:before="160"/>
      </w:pPr>
      <w:r>
        <w:rPr>
          <w:b/>
          <w:bCs/>
        </w:rPr>
        <w:t xml:space="preserve">KQL to populate: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// Draft Sentinel analytic: destructive or ransom activity on MySQL from a non-local source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let Remote = MySQLAudit_CL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&gt; ago(1h)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ThreadId = toint(extract(@"^\S+\s+(\d+)", 1, RawData)),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    SrcIP    = extract(@"@'?(\d{1,3}(?:\.\d{1,3}){3})", 1, RawData)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RawData has "Connect" and isnotempty(SrcIP) and not(ipv4_is_private(SrcIP))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distinct ThreadId, SrcIP;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MySQLAudit_CL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TimeGenerated &gt; ago(1h)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extend ThreadId = toint(extract(@"^\S+\s+(\d+)", 1, RawData))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where RawData matches regex @"(?i)\sQuery\s+(DROP DATABASE|RESET MASTER|PURGE BINARY|SHUTDOWN|REVOKE)"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     or RawData has_any ("RECOVER_YOUR_DATA","bitcoin","onionmail")</w:t>
      </w:r>
    </w:p>
    <w:p>
      <w:pPr>
        <w:keepNext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join kind=inner Remote on ThreadId</w:t>
      </w:r>
    </w:p>
    <w:p>
      <w:pPr>
        <w:keepNext w:val="false"/>
        <w:keepLines/>
        <w:shd w:fill="F1F3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88038"/>
          <w:sz w:val="18"/>
          <w:szCs w:val="18"/>
        </w:rPr>
        <w:t xml:space="preserve">| project TimeGenerated, SrcIP, RawData</w:t>
      </w:r>
    </w:p>
    <w:p>
      <w:pPr>
        <w:pBdr>
          <w:top w:val="dashed" w:color="A6A6A6" w:sz="6" w:space="40"/>
          <w:bottom w:val="dashed" w:color="A6A6A6" w:sz="6" w:space="40"/>
        </w:pBdr>
        <w:spacing w:after="200" w:before="200"/>
        <w:jc w:val="center"/>
      </w:pPr>
      <w:r>
        <w:rPr>
          <w:i/>
          <w:iCs/>
          <w:color w:val="7F7F7F"/>
        </w:rPr>
        <w:t xml:space="preserve">[ paste returned logs here ]</w:t>
      </w:r>
    </w:p>
    <w:p>
      <w:r>
        <w:br w:type="page"/>
      </w:r>
    </w:p>
    <w:p>
      <w:r>
        <w:rPr>
          <w:sz w:val="52"/>
          <w:szCs w:val="52"/>
        </w:rPr>
        <w:t xml:space="preserve">Host DFIR Report (Investigation Packages)</w:t>
      </w:r>
    </w:p>
    <w:p>
      <w:r>
        <w:br w:type="page"/>
      </w:r>
    </w:p>
    <w:p>
      <w:pPr>
        <w:pStyle w:val="Title"/>
      </w:pPr>
      <w:r>
        <w:t xml:space="preserve">DFIR Comparison Report — Host CORP-NAO1-LREED</w:t>
      </w:r>
    </w:p>
    <w:p>
      <w:pPr>
        <w:spacing w:after="120"/>
      </w:pPr>
      <w:r>
        <w:rPr>
          <w:b/>
          <w:bCs/>
        </w:rPr>
        <w:t xml:space="preserve">Analysis type:</w:t>
      </w:r>
      <w:r>
        <w:t xml:space="preserve"> Two-package MDE live-response differential (baseline vs. later capture)  </w:t>
      </w:r>
      <w:r>
        <w:rPr>
          <w:b/>
          <w:bCs/>
        </w:rPr>
        <w:t xml:space="preserve">Host:</w:t>
      </w:r>
      <w:r>
        <w:t xml:space="preserve"> CORP-NAO1-LREED (Windows, installed Oct 3, 2026; host clock Pacific)  </w:t>
      </w:r>
      <w:r>
        <w:rPr>
          <w:b/>
          <w:bCs/>
        </w:rPr>
        <w:t xml:space="preserve">Machine SID:</w:t>
      </w:r>
      <w:r>
        <w:t xml:space="preserve"> S-1-5-21-2206901797-2453645491-2335841230  </w:t>
      </w:r>
      <w:r>
        <w:rPr>
          <w:b/>
          <w:bCs/>
        </w:rPr>
        <w:t xml:space="preserve">Report date:</w:t>
      </w:r>
      <w:r>
        <w:t xml:space="preserve"> 2026-10-11</w:t>
      </w:r>
    </w:p>
    <w:p>
      <w:pPr>
        <w:spacing w:after="160" w:before="160"/>
        <w:ind w:left="360"/>
      </w:pPr>
      <w:r>
        <w:t xml:space="preserve">Times in this report are </w:t>
      </w:r>
      <w:r>
        <w:rPr>
          <w:b/>
          <w:bCs/>
        </w:rPr>
        <w:t xml:space="preserve">UTC</w:t>
      </w:r>
      <w:r>
        <w:t xml:space="preserve"> unless marked EDT (UTC−4).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1. Baseline determination</w:t>
      </w:r>
    </w:p>
    <w:p>
      <w:pPr>
        <w:spacing w:after="120"/>
      </w:pPr>
      <w:r>
        <w:t xml:space="preserve">Four archives were supplied. One is from a different host and one is a byte-identical duplicate, leaving two captures of CORP-NAO1-LREED. Order was set from </w:t>
      </w:r>
      <w:r>
        <w:rPr>
          <w:rFonts w:ascii="Consolas" w:cs="Consolas" w:eastAsia="Consolas" w:hAnsi="Consolas"/>
          <w:color w:val="188038"/>
        </w:rPr>
        <w:t xml:space="preserve">Forensics Collection Summary.csv</w:t>
      </w:r>
      <w:r>
        <w:t xml:space="preserve">, zip entry times, the Action Center collection record and the last Security.evtx record in each package.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95"/>
        <w:gridCol w:w="1872"/>
        <w:gridCol w:w="2808"/>
        <w:gridCol w:w="1685"/>
      </w:tblGrid>
      <w:tr>
        <w:trPr>
          <w:tblHeader/>
        </w:trPr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Host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Collection time (UTC)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MDE_Investigation_Package.zip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SOC-VM</w:t>
            </w:r>
            <w:r>
              <w:rPr>
                <w:sz w:val="19"/>
                <w:szCs w:val="19"/>
              </w:rPr>
              <w:t xml:space="preserve"> (different SID)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2026-09-26 18:49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Excluded — different host</w:t>
            </w:r>
          </w:p>
        </w:tc>
      </w:tr>
      <w:tr>
        <w:trPr>
          <w:cantSplit/>
        </w:trPr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in.zip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CORP-NAO1-LREED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2026-10-07 00:21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Duplicate of (1);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diff -r</w:t>
            </w:r>
            <w:r>
              <w:rPr>
                <w:sz w:val="19"/>
                <w:szCs w:val="19"/>
              </w:rPr>
              <w:t xml:space="preserve"> shows no differences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MDE_Investigation_Package (1).zip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CORP-NAO1-LREED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2026-10-07 00:21 (evtx ends RecordID 18687 @ 00:21:27)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MDE_Investigation_Package (2).zip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CORP-NAO1-LREED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2026-10-08 23:07 (evtx ends RecordID 25258 @ 23:07:40)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Comparison (~47 h later)</w:t>
            </w:r>
          </w:p>
        </w:tc>
      </w:tr>
    </w:tbl>
    <w:p>
      <w:pPr>
        <w:spacing w:after="160" w:before="160"/>
        <w:ind w:left="360"/>
      </w:pPr>
      <w:r>
        <w:rPr>
          <w:b/>
          <w:bCs/>
        </w:rPr>
        <w:t xml:space="preserve">Key timing caveat:</w:t>
      </w:r>
      <w:r>
        <w:t xml:space="preserve"> package (2) is </w:t>
      </w:r>
      <w:r>
        <w:rPr>
          <w:b/>
          <w:bCs/>
        </w:rPr>
        <w:t xml:space="preserve">not</w:t>
      </w:r>
      <w:r>
        <w:t xml:space="preserve"> a post-breach capture. It was collected 21 minutes after the NSG rule was widened (22:45:59 UTC) and ~5 hours </w:t>
      </w:r>
      <w:r>
        <w:rPr>
          <w:b/>
          <w:bCs/>
        </w:rPr>
        <w:t xml:space="preserve">before</w:t>
      </w:r>
      <w:r>
        <w:t xml:space="preserve"> first hostile contact in telemetry (MySQL root login 04:01 UTC and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brute-force success 04:17 UTC on Oct 9).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2. Summary verdict</w:t>
      </w:r>
    </w:p>
    <w:p>
      <w:pPr>
        <w:spacing w:after="120"/>
      </w:pPr>
      <w:r>
        <w:rPr>
          <w:b/>
          <w:bCs/>
        </w:rPr>
        <w:t xml:space="preserve">Compromise indicators found: NO (for the window covered). Confidence: HIGH.</w:t>
      </w:r>
      <w:r>
        <w:t xml:space="preserve"> Every delta traces to the operator (lrtechpro from 10.0.8.x), Windows/Defender/OneDrive updates, two reboots or the MDE collection itself; zero public-IP logons or failures, and no incident IOC in either package.</w:t>
      </w:r>
    </w:p>
    <w:p>
      <w:pPr>
        <w:spacing w:after="120"/>
      </w:pPr>
      <w:r>
        <w:rPr>
          <w:b/>
          <w:bCs/>
        </w:rPr>
        <w:t xml:space="preserve">For the host overall: INCONCLUSIVE.</w:t>
      </w:r>
      <w:r>
        <w:t xml:space="preserve"> Both packages predate the Oct 9 compromise shown in Defender/MySQL telemetry. They establish a clean pre-attack state but cannot show the attack. One delta materially widened the attack surface: the Windows Firewall was disabled on all profiles.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3. Table of notable deltas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23"/>
        <w:gridCol w:w="1872"/>
        <w:gridCol w:w="1404"/>
        <w:gridCol w:w="2153"/>
        <w:gridCol w:w="2808"/>
      </w:tblGrid>
      <w:tr>
        <w:trPr>
          <w:tblHeader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Benign / Suspicious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Firewall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EnableFirewall Domain/Standard/Public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CHANGED 0x1 → 0x0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Suspicious</w:t>
            </w:r>
            <w:r>
              <w:rPr>
                <w:sz w:val="19"/>
                <w:szCs w:val="19"/>
              </w:rPr>
              <w:t xml:space="preserve"> (until confirmed authorized)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post/Autoruns/Autoruns.txt</w:t>
            </w:r>
            <w:r>
              <w:rPr>
                <w:sz w:val="19"/>
                <w:szCs w:val="19"/>
              </w:rPr>
              <w:t xml:space="preserve"> lines 14647, 15173, 15714 (pre: 14727, 15253, 15794); Security.evtx 4950 RecordIDs 21344/21345/21350 @ Oct 7 00:45:20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 log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Continuity / clearing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no 1102; ranges overlap (7690–18687); 1100/4608 pairs = two clean reboots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post/Security Event Log/Security.evtx</w:t>
            </w:r>
            <w:r>
              <w:rPr>
                <w:sz w:val="19"/>
                <w:szCs w:val="19"/>
              </w:rPr>
              <w:t xml:space="preserve"> RecordIDs 21420, 21437, 24267, 24283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 log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EID 4624/4625 in window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UNCHANGED pattern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only lrtechpro from 10.0.8.7/.8/.10; 0 public-IP events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post/Security Event Log/Security.evtx</w:t>
            </w:r>
            <w:r>
              <w:rPr>
                <w:sz w:val="19"/>
                <w:szCs w:val="19"/>
              </w:rPr>
              <w:t xml:space="preserve"> 18688–25258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administrator</w:t>
            </w:r>
            <w:r>
              <w:rPr>
                <w:sz w:val="19"/>
                <w:szCs w:val="19"/>
              </w:rPr>
              <w:t xml:space="preserve"> (RID 1000)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CHANGED (4738, no attribute change)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lrtechpro opened properties in MMC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Security.evtx RecordID 25092 @ Oct 8 22:32:27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Group membership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Administrators = administrator, LRtechpro; RDP Users = Guest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(no new privileged accounts)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LocalGroups.txt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DefenderUpdateSvc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(Defender platform 10.8838.26060.15013-0)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Services.csv</w:t>
            </w:r>
            <w:r>
              <w:rPr>
                <w:sz w:val="19"/>
                <w:szCs w:val="19"/>
              </w:rPr>
              <w:t xml:space="preserve">; 4697 RecordID 25055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24 per-user services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_d2f1a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_d8757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(per-session suffix after reboot)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Services.csv</w:t>
            </w:r>
            <w:r>
              <w:rPr>
                <w:sz w:val="19"/>
                <w:szCs w:val="19"/>
              </w:rPr>
              <w:t xml:space="preserve">; 4697 RecordIDs 24762–24785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Scheduled tasks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OneDrive tasks (RID 500)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(OneDrive 26.173 → 26.178)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ScheduledTasks.csv</w:t>
            </w:r>
            <w:r>
              <w:rPr>
                <w:sz w:val="19"/>
                <w:szCs w:val="19"/>
              </w:rPr>
              <w:t xml:space="preserve">; 4698/4699 RecordIDs 22043–22044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Autoruns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RAS miniport Enum; VSS\Diag writer keys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REMOVED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Benign/low (boot-time state; no vssadmin/wmic/wbadmin in prefetch)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post/Autoruns/Autoruns.txt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Processes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+dllhost, SenseIR, StoreDesktopExtension; −mmc, MySQLWorkbench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ADDED / REMOVED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(all signed-path images; mysqld PID 4700 in both)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post/Processes/Processes.csv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Listeners 135/139/445/3306/33060/3389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Exposure, not compromise — already on 0.0.0.0 at baseline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post/Network Connections/ActiveNetConnections.txt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New ESTABLISHED peers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Microsoft/Azure, Delivery Optimization 72.154.7.107, operator RDP 10.0.8.8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ActiveNetConnections.txt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DnsCache.txt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Prefetch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ROBOCOPY, XCOPY, FINDSTR, QUSER, QUERY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MDE collection tooling from the baseline run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post/Prefetch Files/Prefetch/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FirewallExecutionLog.txt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Prefetch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MMC, SETUP, DEFENDERUPGRADE, UPDATESENSECLIENTWIN10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 — operator console use and patching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post/Prefetch Files/Prefetch/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Installed programs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OneDrive version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Uninstall RID-500 .txt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Hosts / DNS / Defender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DNS cache Microsoft-only; no new temp executables; no detections</w:t>
            </w:r>
          </w:p>
        </w:tc>
        <w:tc>
          <w:tcPr>
            <w:tcW w:type="dxa" w:w="1404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UNCHANGED</w:t>
            </w:r>
          </w:p>
        </w:tc>
        <w:tc>
          <w:tcPr>
            <w:tcW w:type="dxa" w:w="2153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Benign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DnsCache.txt</w:t>
            </w:r>
            <w:r>
              <w:rPr>
                <w:sz w:val="19"/>
                <w:szCs w:val="19"/>
              </w:rPr>
              <w:t xml:space="preserve">; Temp Directories;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MpCmdRunLog.txt</w:t>
            </w:r>
          </w:p>
        </w:tc>
      </w:tr>
    </w:tbl>
    <w:p>
      <w:pPr>
        <w:spacing w:after="160" w:before="160"/>
        <w:ind w:left="360"/>
      </w:pPr>
      <w:r>
        <w:rPr>
          <w:b/>
          <w:bCs/>
        </w:rPr>
        <w:t xml:space="preserve">Pre-baseline context (present in both packages, so not a delta):</w:t>
      </w:r>
      <w:r>
        <w:t xml:space="preserve"> lrtechpro created the RID-1000 account as </w:t>
      </w:r>
      <w:r>
        <w:rPr>
          <w:rFonts w:ascii="Consolas" w:cs="Consolas" w:eastAsia="Consolas" w:hAnsi="Consolas"/>
          <w:color w:val="188038"/>
        </w:rPr>
        <w:t xml:space="preserve">admiinistrator</w:t>
      </w:r>
      <w:r>
        <w:t xml:space="preserve"> on Oct 6 03:07:02 (4720, RecordID 17151), renamed it twice to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(4781, 17176 / 18367) and added it to Administrators (4732, 17182); enabled </w:t>
      </w:r>
      <w:r>
        <w:rPr>
          <w:b/>
          <w:bCs/>
        </w:rPr>
        <w:t xml:space="preserve">Guest</w:t>
      </w:r>
      <w:r>
        <w:t xml:space="preserve">, set its password and added it to Remote Desktop Users (17187, 17217, 18311). This is deliberate decoy setup, not attacker persistence.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4. Strongest compromise indicators (prioritized, ATT&amp;CK-mapped)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Firewall disabled, all profiles (0x1 → 0x0)</w:t>
      </w:r>
      <w:r>
        <w:t xml:space="preserve"> — </w:t>
      </w:r>
      <w:r>
        <w:rPr>
          <w:b/>
          <w:bCs/>
        </w:rPr>
        <w:t xml:space="preserve">Defense Evasion, T1562.004.</w:t>
      </w:r>
      <w:r>
        <w:t xml:space="preserve"> The 4950 events (Oct 7 00:45:20 UTC / Oct 6 8:45 PM EDT) do not record the acting account, but they fall three minutes before the operator created the </w:t>
      </w:r>
      <w:r>
        <w:rPr>
          <w:rFonts w:ascii="Consolas" w:cs="Consolas" w:eastAsia="Consolas" w:hAnsi="Consolas"/>
          <w:color w:val="188038"/>
        </w:rPr>
        <w:t xml:space="preserve">DANGER-Allow-All-Inbound</w:t>
      </w:r>
      <w:r>
        <w:t xml:space="preserve"> NSG rule, while lrtechpro held the only RDP session. Most likely honeypot setup — confirm with the operator.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Decoy accounts (pre-baseline)</w:t>
      </w:r>
      <w:r>
        <w:t xml:space="preserve"> — would map to </w:t>
      </w:r>
      <w:r>
        <w:rPr>
          <w:b/>
          <w:bCs/>
        </w:rPr>
        <w:t xml:space="preserve">T1136.001 / T1078.003</w:t>
      </w:r>
      <w:r>
        <w:t xml:space="preserve"> if unauthorized.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(local admin) and Guest (RDP-enabled) were created/enabled by lrtechpro and were the accounts brute-forced on Oct 9.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Exposed services (unchanged)</w:t>
      </w:r>
      <w:r>
        <w:t xml:space="preserve"> — MySQL 3306/33060, RDP 3389 and SMB 445 listening on 0.0.0.0 in both packages; attack surface later exploited (T1078/T1190, T1110).</w:t>
      </w:r>
    </w:p>
    <w:p>
      <w:pPr>
        <w:pStyle w:val="Heading3"/>
      </w:pPr>
      <w:r>
        <w:t xml:space="preserve">Exculpatory observations (why "no compromise" for this window)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4624/4625 in the new range (RecordIDs 18688–25258) is lrtechpro from 10.0.8.x or a system logon — </w:t>
      </w:r>
      <w:r>
        <w:rPr>
          <w:b/>
          <w:bCs/>
        </w:rPr>
        <w:t xml:space="preserve">zero</w:t>
      </w:r>
      <w:r>
        <w:t xml:space="preserve"> public-IP network or RDP logons or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privileged accounts; Administrators and Remote Desktop Users membership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malicious autoruns, scheduled tasks or services; every 4697 is a Windows per-user service or Defender.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Microsoft Defender detections (</w:t>
      </w:r>
      <w:r>
        <w:rPr>
          <w:rFonts w:ascii="Consolas" w:cs="Consolas" w:eastAsia="Consolas" w:hAnsi="Consolas"/>
          <w:color w:val="188038"/>
        </w:rPr>
        <w:t xml:space="preserve">MpCmdRunLog.txt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incident IOC appears in either package (Section 6).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5. Probable incident type</w:t>
      </w:r>
    </w:p>
    <w:p>
      <w:pPr>
        <w:spacing w:after="120"/>
      </w:pPr>
      <w:r>
        <w:rPr>
          <w:b/>
          <w:bCs/>
        </w:rPr>
        <w:t xml:space="preserve">Undetermined from these packages</w:t>
      </w:r>
      <w:r>
        <w:t xml:space="preserve"> — they contain no attacker activity. The packages show a deliberately exposed honeypot configuration (firewall off, decoy admin and Guest accounts, MySQL/RDP/SMB listening). Defender and MySQL telemetry (Incident Report above) shows that this exposure led to MySQL data-destruction extortion plus Windows brute-forcing after 04:00 UTC on Oct 9, outside both capture windows.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6. Indicators of Compromise (IOCs)</w:t>
      </w:r>
    </w:p>
    <w:p>
      <w:pPr>
        <w:spacing w:after="120"/>
      </w:pPr>
      <w:r>
        <w:rPr>
          <w:b/>
          <w:bCs/>
        </w:rPr>
        <w:t xml:space="preserve">Derived from package (2):</w:t>
      </w:r>
      <w:r>
        <w:t xml:space="preserve"> none — no suspicious IP, hash, file, account or task was found. The sweep below used the incident IOCs from telemetry instead, searching raw files (UTF-8 and UTF-16) and every parsed Security.evtx record in both packages.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Indicator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Baseline (1)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7F7F7F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Comparison (2)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64.89.163.94, .140, .176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45.128.199.171, 77.90.185.21/.30, 213.209.159.115, 34.76.199.251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183.82.125.9, 114.12.35.157, 212.237.124.81, 54.36.173.55, 80.94.95.83, 138.91.109.48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bc1q…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onionmail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cuq.in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2no.co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RECOVER_YOUR_DATA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27JC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8038"/>
                <w:sz w:val="19"/>
                <w:szCs w:val="19"/>
              </w:rPr>
              <w:t xml:space="preserve">28T2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Absent</w:t>
            </w:r>
          </w:p>
        </w:tc>
      </w:tr>
    </w:tbl>
    <w:p>
      <w:pPr>
        <w:spacing w:after="120"/>
      </w:pPr>
      <w:r>
        <w:t xml:space="preserve">IOC sweep result: all indicators absent from both packages, consistent with both captures predating first hostile contact.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7. Gaps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post-breach package.</w:t>
      </w:r>
      <w:r>
        <w:t xml:space="preserve"> Collect a new package (after Oct 9 04:01 UTC) and diff it against package (2) — that comparison can show attacker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Security.evtx headers were stale</w:t>
      </w:r>
      <w:r>
        <w:t xml:space="preserve"> (chunk count 315/311 vs. 321 chunks on disk). Header-trusting parsers stop ~a day short; all chunks were carved directly. Confirm your tool shows records through 18687 (baseline) and 25258 (comparison).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Firewall-disable origin not captured</w:t>
      </w:r>
      <w:r>
        <w:t xml:space="preserve"> — 4950 carries no subject; no 4688 command-line or registry-audit event links it to an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 not collected:</w:t>
      </w:r>
      <w:r>
        <w:t xml:space="preserve"> System, Application, Windows Firewall (</w:t>
      </w:r>
      <w:r>
        <w:rPr>
          <w:rFonts w:ascii="Consolas" w:cs="Consolas" w:eastAsia="Consolas" w:hAnsi="Consolas"/>
          <w:color w:val="188038"/>
        </w:rPr>
        <w:t xml:space="preserve">pfirewall.log</w:t>
      </w:r>
      <w:r>
        <w:t xml:space="preserve"> absent), PowerShell/Operational, TerminalServices/RDP.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in package type:</w:t>
      </w:r>
      <w:r>
        <w:t xml:space="preserve"> hosts file, browser/credential artifacts, loaded modules, process/driver hashes. Prefetch was judged by name only — parse with PECmd for run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MySQL artifacts</w:t>
      </w:r>
      <w:r>
        <w:t xml:space="preserve"> (general log, my.ini, data directory); MySQL account state is visible only in Log Analytics.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</w:pPr>
      <w:r>
        <w:t xml:space="preserve">8. Recommended immediate actions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Collect a post-breach MDE package</w:t>
      </w:r>
      <w:r>
        <w:t xml:space="preserve"> now and diff it against package (2).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Re-enable the Windows Firewall</w:t>
      </w:r>
      <w:r>
        <w:t xml:space="preserve"> on all profiles (or document it as an intentional honeypot setting).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Disable or reset</w:t>
      </w:r>
      <w:r>
        <w:t xml:space="preserve"> the decoy </w:t>
      </w:r>
      <w:r>
        <w:rPr>
          <w:rFonts w:ascii="Consolas" w:cs="Consolas" w:eastAsia="Consolas" w:hAnsi="Consolas"/>
          <w:color w:val="188038"/>
        </w:rPr>
        <w:t xml:space="preserve">administrator</w:t>
      </w:r>
      <w:r>
        <w:t xml:space="preserve"> and Guest accounts; review their sessions from Oct 9.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Restrict TCP/3306, 33060, 3389, 445</w:t>
      </w:r>
      <w:r>
        <w:t xml:space="preserve"> at the NSG; these should not be internet-reachable outside the exercise.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Block the IOC IPs</w:t>
      </w:r>
      <w:r>
        <w:t xml:space="preserve"> and hunt for them against other internet-facing hosts.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Enable process-creation auditing (4688) with command lines</w:t>
      </w:r>
      <w:r>
        <w:t xml:space="preserve"> to close the largest visibility gap.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1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Defense Final Report — corp-nao1-lreed</dc:title>
  <dc:creator>Harold L.R. Watkins</dc:creator>
  <cp:lastModifiedBy>Un-named</cp:lastModifiedBy>
  <cp:revision>1</cp:revision>
  <dcterms:created xsi:type="dcterms:W3CDTF">2026-10-11T20:42:57.419Z</dcterms:created>
  <dcterms:modified xsi:type="dcterms:W3CDTF">2026-10-11T20:42:57.419Z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