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07EE" w14:textId="77777777" w:rsidR="00E74106" w:rsidRDefault="00256D86">
      <w:pPr>
        <w:spacing w:after="40"/>
      </w:pPr>
      <w:r>
        <w:rPr>
          <w:b/>
          <w:bCs/>
          <w:sz w:val="44"/>
          <w:szCs w:val="44"/>
        </w:rPr>
        <w:t>Hardware Info</w:t>
      </w:r>
    </w:p>
    <w:p w14:paraId="1AE90CFB" w14:textId="77777777" w:rsidR="00E74106" w:rsidRDefault="00256D86">
      <w:pPr>
        <w:pBdr>
          <w:bottom w:val="single" w:sz="18" w:space="8" w:color="2563EB"/>
        </w:pBdr>
        <w:spacing w:after="120"/>
      </w:pPr>
      <w:r>
        <w:rPr>
          <w:color w:val="6B7280"/>
          <w:sz w:val="24"/>
          <w:szCs w:val="24"/>
        </w:rPr>
        <w:t>Using the ESP32 time-study device</w:t>
      </w:r>
    </w:p>
    <w:p w14:paraId="79A3B2A7" w14:textId="77777777" w:rsidR="00E74106" w:rsidRDefault="00256D86">
      <w:pPr>
        <w:spacing w:after="120" w:line="276" w:lineRule="auto"/>
      </w:pPr>
      <w:r>
        <w:t>The device stores studies created from the PC app and records how long each step takes. Everything is done with the three buttons and the on-screen display.</w:t>
      </w:r>
    </w:p>
    <w:p w14:paraId="180996B9" w14:textId="77777777" w:rsidR="00E74106" w:rsidRDefault="00256D86">
      <w:pPr>
        <w:keepNext/>
        <w:pBdr>
          <w:bottom w:val="single" w:sz="6" w:space="6" w:color="E5E7EB"/>
        </w:pBdr>
        <w:spacing w:before="260" w:after="120"/>
      </w:pPr>
      <w:r>
        <w:rPr>
          <w:b/>
          <w:bCs/>
          <w:sz w:val="26"/>
          <w:szCs w:val="26"/>
        </w:rPr>
        <w:t>Power</w:t>
      </w:r>
    </w:p>
    <w:tbl>
      <w:tblPr>
        <w:tblW w:w="9360" w:type="dxa"/>
        <w:tblBorders>
          <w:top w:val="single" w:sz="2" w:space="0" w:color="EFF4FE"/>
          <w:left w:val="single" w:sz="24" w:space="0" w:color="2563EB"/>
          <w:bottom w:val="single" w:sz="2" w:space="0" w:color="EFF4FE"/>
          <w:right w:val="single" w:sz="2" w:space="0" w:color="EFF4F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4106" w14:paraId="171A7263" w14:textId="77777777">
        <w:tc>
          <w:tcPr>
            <w:tcW w:w="9360" w:type="dxa"/>
            <w:shd w:val="clear" w:color="auto" w:fill="EFF4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E7F9F8" w14:textId="77777777" w:rsidR="00E74106" w:rsidRDefault="00256D86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Turn it on</w:t>
            </w:r>
          </w:p>
          <w:p w14:paraId="586D72DD" w14:textId="3B7BBB71" w:rsidR="00E74106" w:rsidRDefault="00256D86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The battery sits on </w:t>
            </w:r>
            <w:r w:rsidR="005D28CF">
              <w:rPr>
                <w:b/>
                <w:bCs/>
                <w:sz w:val="20"/>
                <w:szCs w:val="20"/>
              </w:rPr>
              <w:t>side</w:t>
            </w:r>
            <w:r>
              <w:rPr>
                <w:b/>
                <w:bCs/>
                <w:sz w:val="20"/>
                <w:szCs w:val="20"/>
              </w:rPr>
              <w:t xml:space="preserve"> of the box</w:t>
            </w:r>
            <w:r>
              <w:rPr>
                <w:sz w:val="20"/>
                <w:szCs w:val="20"/>
              </w:rPr>
              <w:t xml:space="preserve"> and charges with a </w:t>
            </w:r>
            <w:r>
              <w:rPr>
                <w:b/>
                <w:bCs/>
                <w:sz w:val="20"/>
                <w:szCs w:val="20"/>
              </w:rPr>
              <w:t>USB-A charger</w:t>
            </w:r>
            <w:r>
              <w:rPr>
                <w:sz w:val="20"/>
                <w:szCs w:val="20"/>
              </w:rPr>
              <w:t>.</w:t>
            </w:r>
          </w:p>
          <w:p w14:paraId="79DC64F8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 xml:space="preserve">Before use, press the </w:t>
            </w:r>
            <w:r>
              <w:rPr>
                <w:b/>
                <w:bCs/>
                <w:sz w:val="20"/>
                <w:szCs w:val="20"/>
              </w:rPr>
              <w:t>boot button</w:t>
            </w:r>
            <w:r>
              <w:rPr>
                <w:sz w:val="20"/>
                <w:szCs w:val="20"/>
              </w:rPr>
              <w:t xml:space="preserve"> — located just below the on/off switch on the </w:t>
            </w:r>
            <w:r>
              <w:rPr>
                <w:b/>
                <w:bCs/>
                <w:sz w:val="20"/>
                <w:szCs w:val="20"/>
              </w:rPr>
              <w:t>right side of the box</w:t>
            </w:r>
            <w:r>
              <w:rPr>
                <w:sz w:val="20"/>
                <w:szCs w:val="20"/>
              </w:rPr>
              <w:t xml:space="preserve"> — to switch the battery on.</w:t>
            </w:r>
          </w:p>
        </w:tc>
      </w:tr>
    </w:tbl>
    <w:p w14:paraId="6CA2EFD7" w14:textId="77777777" w:rsidR="00E74106" w:rsidRDefault="00E74106">
      <w:pPr>
        <w:spacing w:after="80"/>
      </w:pPr>
    </w:p>
    <w:p w14:paraId="41D80DEE" w14:textId="77777777" w:rsidR="00E74106" w:rsidRDefault="00256D86">
      <w:pPr>
        <w:keepNext/>
        <w:pBdr>
          <w:bottom w:val="single" w:sz="6" w:space="6" w:color="E5E7EB"/>
        </w:pBdr>
        <w:spacing w:before="260" w:after="120"/>
      </w:pPr>
      <w:r>
        <w:rPr>
          <w:b/>
          <w:bCs/>
          <w:sz w:val="26"/>
          <w:szCs w:val="26"/>
        </w:rPr>
        <w:t>Buttons</w:t>
      </w:r>
    </w:p>
    <w:tbl>
      <w:tblPr>
        <w:tblW w:w="936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E74106" w14:paraId="36386584" w14:textId="77777777">
        <w:trPr>
          <w:tblHeader/>
        </w:trPr>
        <w:tc>
          <w:tcPr>
            <w:tcW w:w="1500" w:type="dxa"/>
            <w:shd w:val="clear" w:color="auto" w:fill="11182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9B42FF" w14:textId="77777777" w:rsidR="00E74106" w:rsidRDefault="00256D86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3930" w:type="dxa"/>
            <w:shd w:val="clear" w:color="auto" w:fill="11182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5FAD2" w14:textId="77777777" w:rsidR="00E74106" w:rsidRDefault="00256D86">
            <w:r>
              <w:rPr>
                <w:b/>
                <w:bCs/>
                <w:color w:val="FFFFFF"/>
                <w:sz w:val="20"/>
                <w:szCs w:val="20"/>
              </w:rPr>
              <w:t>On the study list</w:t>
            </w:r>
          </w:p>
        </w:tc>
        <w:tc>
          <w:tcPr>
            <w:tcW w:w="3930" w:type="dxa"/>
            <w:shd w:val="clear" w:color="auto" w:fill="11182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53F706" w14:textId="77777777" w:rsidR="00E74106" w:rsidRDefault="00256D86">
            <w:r>
              <w:rPr>
                <w:b/>
                <w:bCs/>
                <w:color w:val="FFFFFF"/>
                <w:sz w:val="20"/>
                <w:szCs w:val="20"/>
              </w:rPr>
              <w:t>During a study</w:t>
            </w:r>
          </w:p>
        </w:tc>
      </w:tr>
      <w:tr w:rsidR="00E74106" w14:paraId="0ABE4DE2" w14:textId="77777777"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B459B" w14:textId="77777777" w:rsidR="00E74106" w:rsidRDefault="00256D8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Top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A1E2E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Open the highlighted study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4A080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Start / stop recording the current step</w:t>
            </w:r>
          </w:p>
        </w:tc>
      </w:tr>
      <w:tr w:rsidR="00E74106" w14:paraId="3EF3BA98" w14:textId="77777777"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BE827C" w14:textId="77777777" w:rsidR="00E74106" w:rsidRDefault="00256D8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Middle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0AF68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Move selection down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5F2E2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Next step</w:t>
            </w:r>
          </w:p>
        </w:tc>
      </w:tr>
      <w:tr w:rsidR="00E74106" w14:paraId="5EB843DA" w14:textId="77777777">
        <w:tc>
          <w:tcPr>
            <w:tcW w:w="15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4A21AD" w14:textId="77777777" w:rsidR="00E74106" w:rsidRDefault="00256D8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Bottom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AB61F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Move selection up</w:t>
            </w:r>
          </w:p>
        </w:tc>
        <w:tc>
          <w:tcPr>
            <w:tcW w:w="393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9C004" w14:textId="77777777" w:rsidR="00E74106" w:rsidRDefault="00256D86">
            <w:pPr>
              <w:spacing w:line="264" w:lineRule="auto"/>
            </w:pPr>
            <w:r>
              <w:rPr>
                <w:sz w:val="20"/>
                <w:szCs w:val="20"/>
              </w:rPr>
              <w:t>Previous step (from Step 1, back to the list)</w:t>
            </w:r>
          </w:p>
        </w:tc>
      </w:tr>
    </w:tbl>
    <w:p w14:paraId="5E0FD956" w14:textId="77777777" w:rsidR="00E74106" w:rsidRDefault="00E74106">
      <w:pPr>
        <w:spacing w:after="80"/>
      </w:pPr>
    </w:p>
    <w:p w14:paraId="21119B99" w14:textId="77777777" w:rsidR="00E74106" w:rsidRDefault="00256D86">
      <w:pPr>
        <w:keepNext/>
        <w:pBdr>
          <w:bottom w:val="single" w:sz="6" w:space="6" w:color="E5E7EB"/>
        </w:pBdr>
        <w:spacing w:before="260" w:after="120"/>
      </w:pPr>
      <w:r>
        <w:rPr>
          <w:b/>
          <w:bCs/>
          <w:sz w:val="26"/>
          <w:szCs w:val="26"/>
        </w:rPr>
        <w:t>Using it</w:t>
      </w:r>
    </w:p>
    <w:p w14:paraId="3B8B10E1" w14:textId="77777777" w:rsidR="00E74106" w:rsidRDefault="00256D86">
      <w:pPr>
        <w:spacing w:after="100" w:line="276" w:lineRule="auto"/>
        <w:ind w:left="360" w:hanging="360"/>
      </w:pPr>
      <w:r>
        <w:rPr>
          <w:b/>
          <w:bCs/>
          <w:color w:val="2563EB"/>
        </w:rPr>
        <w:t xml:space="preserve">1.  </w:t>
      </w:r>
      <w:r>
        <w:t xml:space="preserve">Power on. The </w:t>
      </w:r>
      <w:r>
        <w:rPr>
          <w:b/>
          <w:bCs/>
        </w:rPr>
        <w:t>Choose a Study</w:t>
      </w:r>
      <w:r>
        <w:t xml:space="preserve"> list appears. If it’s empty, create a study from the PC app first.</w:t>
      </w:r>
    </w:p>
    <w:p w14:paraId="6113487A" w14:textId="77777777" w:rsidR="00E74106" w:rsidRDefault="00256D86">
      <w:pPr>
        <w:spacing w:after="100" w:line="276" w:lineRule="auto"/>
        <w:ind w:left="360" w:hanging="360"/>
      </w:pPr>
      <w:r>
        <w:rPr>
          <w:b/>
          <w:bCs/>
          <w:color w:val="2563EB"/>
        </w:rPr>
        <w:t xml:space="preserve">2.  </w:t>
      </w:r>
      <w:r>
        <w:t xml:space="preserve">Use </w:t>
      </w:r>
      <w:r>
        <w:rPr>
          <w:b/>
          <w:bCs/>
        </w:rPr>
        <w:t>Middle</w:t>
      </w:r>
      <w:r>
        <w:t xml:space="preserve"> / </w:t>
      </w:r>
      <w:r>
        <w:rPr>
          <w:b/>
          <w:bCs/>
        </w:rPr>
        <w:t>Bottom</w:t>
      </w:r>
      <w:r>
        <w:t xml:space="preserve"> to highlight a study, then </w:t>
      </w:r>
      <w:r>
        <w:rPr>
          <w:b/>
          <w:bCs/>
        </w:rPr>
        <w:t>Top</w:t>
      </w:r>
      <w:r>
        <w:t xml:space="preserve"> to open it.</w:t>
      </w:r>
    </w:p>
    <w:p w14:paraId="3BD047C3" w14:textId="77777777" w:rsidR="00E74106" w:rsidRDefault="00256D86">
      <w:pPr>
        <w:spacing w:after="100" w:line="276" w:lineRule="auto"/>
        <w:ind w:left="360" w:hanging="360"/>
      </w:pPr>
      <w:r>
        <w:rPr>
          <w:b/>
          <w:bCs/>
          <w:color w:val="2563EB"/>
        </w:rPr>
        <w:t xml:space="preserve">3.  </w:t>
      </w:r>
      <w:r>
        <w:t xml:space="preserve">On a step, press </w:t>
      </w:r>
      <w:r>
        <w:rPr>
          <w:b/>
          <w:bCs/>
        </w:rPr>
        <w:t>Top</w:t>
      </w:r>
      <w:r>
        <w:t xml:space="preserve"> to start timing (the screen shows </w:t>
      </w:r>
      <w:r>
        <w:rPr>
          <w:b/>
          <w:bCs/>
          <w:color w:val="15803D"/>
        </w:rPr>
        <w:t>REC</w:t>
      </w:r>
      <w:r>
        <w:t xml:space="preserve"> in green). Press </w:t>
      </w:r>
      <w:r>
        <w:rPr>
          <w:b/>
          <w:bCs/>
        </w:rPr>
        <w:t>Top</w:t>
      </w:r>
      <w:r>
        <w:t xml:space="preserve"> again to stop and save. Recorded time adds up if you time a step more than once.</w:t>
      </w:r>
    </w:p>
    <w:p w14:paraId="405DDCB5" w14:textId="77777777" w:rsidR="00E74106" w:rsidRDefault="00256D86">
      <w:pPr>
        <w:spacing w:after="100" w:line="276" w:lineRule="auto"/>
        <w:ind w:left="360" w:hanging="360"/>
      </w:pPr>
      <w:r>
        <w:rPr>
          <w:b/>
          <w:bCs/>
          <w:color w:val="2563EB"/>
        </w:rPr>
        <w:t xml:space="preserve">4.  </w:t>
      </w:r>
      <w:r>
        <w:t xml:space="preserve">Move between steps with </w:t>
      </w:r>
      <w:r>
        <w:rPr>
          <w:b/>
          <w:bCs/>
        </w:rPr>
        <w:t>Middle</w:t>
      </w:r>
      <w:r>
        <w:t xml:space="preserve"> / </w:t>
      </w:r>
      <w:r>
        <w:rPr>
          <w:b/>
          <w:bCs/>
        </w:rPr>
        <w:t>Bottom</w:t>
      </w:r>
      <w:r>
        <w:t xml:space="preserve"> when not recording. From Step 1, </w:t>
      </w:r>
      <w:r>
        <w:rPr>
          <w:b/>
          <w:bCs/>
        </w:rPr>
        <w:t>Bottom</w:t>
      </w:r>
      <w:r>
        <w:t xml:space="preserve"> returns to the study list.</w:t>
      </w:r>
    </w:p>
    <w:p w14:paraId="6BE8CF90" w14:textId="77777777" w:rsidR="00E74106" w:rsidRDefault="00256D86">
      <w:pPr>
        <w:spacing w:line="276" w:lineRule="auto"/>
        <w:rPr>
          <w:color w:val="6B7280"/>
          <w:sz w:val="20"/>
          <w:szCs w:val="20"/>
        </w:rPr>
      </w:pPr>
      <w:r>
        <w:rPr>
          <w:color w:val="6B7280"/>
          <w:sz w:val="20"/>
          <w:szCs w:val="20"/>
        </w:rPr>
        <w:t xml:space="preserve">The screen shows the study name, </w:t>
      </w:r>
      <w:r>
        <w:rPr>
          <w:b/>
          <w:bCs/>
          <w:color w:val="6B7280"/>
          <w:sz w:val="20"/>
          <w:szCs w:val="20"/>
        </w:rPr>
        <w:t>Step X / N</w:t>
      </w:r>
      <w:r>
        <w:rPr>
          <w:color w:val="6B7280"/>
          <w:sz w:val="20"/>
          <w:szCs w:val="20"/>
        </w:rPr>
        <w:t xml:space="preserve">, the step description, the running time, and </w:t>
      </w:r>
      <w:r>
        <w:rPr>
          <w:b/>
          <w:bCs/>
          <w:color w:val="6B7280"/>
          <w:sz w:val="20"/>
          <w:szCs w:val="20"/>
        </w:rPr>
        <w:t>REC / STOP</w:t>
      </w:r>
      <w:r>
        <w:rPr>
          <w:color w:val="6B7280"/>
          <w:sz w:val="20"/>
          <w:szCs w:val="20"/>
        </w:rPr>
        <w:t xml:space="preserve"> status. You can’t change steps while recording — stop first.</w:t>
      </w:r>
    </w:p>
    <w:p w14:paraId="1947DD97" w14:textId="77777777" w:rsidR="00E07618" w:rsidRDefault="00E07618">
      <w:pPr>
        <w:spacing w:line="276" w:lineRule="auto"/>
      </w:pPr>
    </w:p>
    <w:p w14:paraId="08F2533E" w14:textId="7B6BEC94" w:rsidR="00E07618" w:rsidRDefault="00E07618" w:rsidP="00E07618">
      <w:pPr>
        <w:keepNext/>
        <w:pBdr>
          <w:bottom w:val="single" w:sz="6" w:space="6" w:color="E5E7EB"/>
        </w:pBdr>
        <w:spacing w:before="260" w:after="120"/>
      </w:pPr>
      <w:r>
        <w:rPr>
          <w:b/>
          <w:bCs/>
          <w:sz w:val="26"/>
          <w:szCs w:val="26"/>
        </w:rPr>
        <w:t>Debugging</w:t>
      </w:r>
    </w:p>
    <w:p w14:paraId="02621CAA" w14:textId="59B602A5" w:rsidR="00E07618" w:rsidRDefault="00E07618" w:rsidP="00E07618">
      <w:pPr>
        <w:spacing w:after="100" w:line="276" w:lineRule="auto"/>
      </w:pPr>
      <w:r>
        <w:rPr>
          <w:b/>
          <w:bCs/>
          <w:color w:val="2563EB"/>
        </w:rPr>
        <w:t xml:space="preserve">If the boot button does not work, try turning the switch on and then plugging the USB cord into computer. Then unplug, and screen should stay on. </w:t>
      </w:r>
    </w:p>
    <w:sectPr w:rsidR="00E0761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3159" w14:textId="77777777" w:rsidR="00E6076D" w:rsidRDefault="00E6076D">
      <w:r>
        <w:separator/>
      </w:r>
    </w:p>
  </w:endnote>
  <w:endnote w:type="continuationSeparator" w:id="0">
    <w:p w14:paraId="0554644E" w14:textId="77777777" w:rsidR="00E6076D" w:rsidRDefault="00E6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8767" w14:textId="6E9F4CA2" w:rsidR="005D28CF" w:rsidRDefault="005D2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4BDFD5" wp14:editId="6DC8C18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1173816789" name="Text Box 2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E685A" w14:textId="58760A9A" w:rsidR="005D28CF" w:rsidRPr="005D28CF" w:rsidRDefault="005D28CF" w:rsidP="005D28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D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BDF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RESTRICTED" style="position:absolute;margin-left:0;margin-top:0;width:48.1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3C7E685A" w14:textId="58760A9A" w:rsidR="005D28CF" w:rsidRPr="005D28CF" w:rsidRDefault="005D28CF" w:rsidP="005D28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D28C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130A" w14:textId="5CA2C6DE" w:rsidR="00E74106" w:rsidRDefault="005D28CF">
    <w:pPr>
      <w:pBdr>
        <w:top w:val="single" w:sz="6" w:space="6" w:color="E5E7EB"/>
      </w:pBdr>
      <w:tabs>
        <w:tab w:val="right" w:pos="9360"/>
      </w:tabs>
    </w:pPr>
    <w:r>
      <w:rPr>
        <w:noProof/>
        <w:color w:val="6B7280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B42D3B" wp14:editId="04A85342">
              <wp:simplePos x="914400" y="94011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770314231" name="Text Box 3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1EA98" w14:textId="4451B9C3" w:rsidR="005D28CF" w:rsidRPr="005D28CF" w:rsidRDefault="005D28CF" w:rsidP="005D28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D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42D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RESTRICTED" style="position:absolute;margin-left:0;margin-top:0;width:48.1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2C1EA98" w14:textId="4451B9C3" w:rsidR="005D28CF" w:rsidRPr="005D28CF" w:rsidRDefault="005D28CF" w:rsidP="005D28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D28C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56D86">
      <w:rPr>
        <w:color w:val="6B7280"/>
        <w:sz w:val="16"/>
        <w:szCs w:val="16"/>
      </w:rPr>
      <w:t>ESP32 Study Manager  –  Hardware Info</w:t>
    </w:r>
    <w:r w:rsidR="00256D86">
      <w:rPr>
        <w:color w:val="6B7280"/>
        <w:sz w:val="16"/>
        <w:szCs w:val="16"/>
      </w:rPr>
      <w:tab/>
      <w:t xml:space="preserve">Page </w:t>
    </w:r>
    <w:r w:rsidR="00256D86">
      <w:rPr>
        <w:color w:val="6B7280"/>
        <w:sz w:val="16"/>
        <w:szCs w:val="16"/>
      </w:rPr>
      <w:fldChar w:fldCharType="begin"/>
    </w:r>
    <w:r w:rsidR="00256D86">
      <w:rPr>
        <w:color w:val="6B7280"/>
        <w:sz w:val="16"/>
        <w:szCs w:val="16"/>
      </w:rPr>
      <w:instrText>PAGE</w:instrText>
    </w:r>
    <w:r w:rsidR="00256D86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 w:rsidR="00256D86">
      <w:rPr>
        <w:color w:val="6B72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7642" w14:textId="05EB9893" w:rsidR="005D28CF" w:rsidRDefault="005D2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48FC52" wp14:editId="5AF84A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1505" cy="299085"/>
              <wp:effectExtent l="0" t="0" r="17145" b="0"/>
              <wp:wrapNone/>
              <wp:docPr id="1110888318" name="Text Box 1" descr="UN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150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C3B8B" w14:textId="37651FE2" w:rsidR="005D28CF" w:rsidRPr="005D28CF" w:rsidRDefault="005D28CF" w:rsidP="005D28C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D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8FC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RESTRICTED" style="position:absolute;margin-left:0;margin-top:0;width:48.1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25C3B8B" w14:textId="37651FE2" w:rsidR="005D28CF" w:rsidRPr="005D28CF" w:rsidRDefault="005D28CF" w:rsidP="005D28C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D28C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B1D5" w14:textId="77777777" w:rsidR="00E6076D" w:rsidRDefault="00E6076D">
      <w:r>
        <w:separator/>
      </w:r>
    </w:p>
  </w:footnote>
  <w:footnote w:type="continuationSeparator" w:id="0">
    <w:p w14:paraId="78EC551C" w14:textId="77777777" w:rsidR="00E6076D" w:rsidRDefault="00E60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A6E"/>
    <w:multiLevelType w:val="hybridMultilevel"/>
    <w:tmpl w:val="621C56BC"/>
    <w:lvl w:ilvl="0" w:tplc="E9F63C9E">
      <w:start w:val="1"/>
      <w:numFmt w:val="bullet"/>
      <w:lvlText w:val="●"/>
      <w:lvlJc w:val="left"/>
      <w:pPr>
        <w:ind w:left="720" w:hanging="360"/>
      </w:pPr>
    </w:lvl>
    <w:lvl w:ilvl="1" w:tplc="EC58848A">
      <w:start w:val="1"/>
      <w:numFmt w:val="bullet"/>
      <w:lvlText w:val="○"/>
      <w:lvlJc w:val="left"/>
      <w:pPr>
        <w:ind w:left="1440" w:hanging="360"/>
      </w:pPr>
    </w:lvl>
    <w:lvl w:ilvl="2" w:tplc="2C54FA90">
      <w:start w:val="1"/>
      <w:numFmt w:val="bullet"/>
      <w:lvlText w:val="■"/>
      <w:lvlJc w:val="left"/>
      <w:pPr>
        <w:ind w:left="2160" w:hanging="360"/>
      </w:pPr>
    </w:lvl>
    <w:lvl w:ilvl="3" w:tplc="05F49D8A">
      <w:start w:val="1"/>
      <w:numFmt w:val="bullet"/>
      <w:lvlText w:val="●"/>
      <w:lvlJc w:val="left"/>
      <w:pPr>
        <w:ind w:left="2880" w:hanging="360"/>
      </w:pPr>
    </w:lvl>
    <w:lvl w:ilvl="4" w:tplc="4E0C7E8C">
      <w:start w:val="1"/>
      <w:numFmt w:val="bullet"/>
      <w:lvlText w:val="○"/>
      <w:lvlJc w:val="left"/>
      <w:pPr>
        <w:ind w:left="3600" w:hanging="360"/>
      </w:pPr>
    </w:lvl>
    <w:lvl w:ilvl="5" w:tplc="2BAA67CC">
      <w:start w:val="1"/>
      <w:numFmt w:val="bullet"/>
      <w:lvlText w:val="■"/>
      <w:lvlJc w:val="left"/>
      <w:pPr>
        <w:ind w:left="4320" w:hanging="360"/>
      </w:pPr>
    </w:lvl>
    <w:lvl w:ilvl="6" w:tplc="6BC84E0E">
      <w:start w:val="1"/>
      <w:numFmt w:val="bullet"/>
      <w:lvlText w:val="●"/>
      <w:lvlJc w:val="left"/>
      <w:pPr>
        <w:ind w:left="5040" w:hanging="360"/>
      </w:pPr>
    </w:lvl>
    <w:lvl w:ilvl="7" w:tplc="03E237F4">
      <w:start w:val="1"/>
      <w:numFmt w:val="bullet"/>
      <w:lvlText w:val="●"/>
      <w:lvlJc w:val="left"/>
      <w:pPr>
        <w:ind w:left="5760" w:hanging="360"/>
      </w:pPr>
    </w:lvl>
    <w:lvl w:ilvl="8" w:tplc="D7BCFD68">
      <w:start w:val="1"/>
      <w:numFmt w:val="bullet"/>
      <w:lvlText w:val="●"/>
      <w:lvlJc w:val="left"/>
      <w:pPr>
        <w:ind w:left="6480" w:hanging="360"/>
      </w:pPr>
    </w:lvl>
  </w:abstractNum>
  <w:num w:numId="1" w16cid:durableId="64516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06"/>
    <w:rsid w:val="00256D86"/>
    <w:rsid w:val="003025D6"/>
    <w:rsid w:val="005D28CF"/>
    <w:rsid w:val="00716780"/>
    <w:rsid w:val="00E07618"/>
    <w:rsid w:val="00E6076D"/>
    <w:rsid w:val="00E7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3EC6"/>
  <w15:docId w15:val="{4745188F-6967-439B-B77D-F4FC0CC4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D2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Info</dc:title>
  <dc:creator>ESP32 Study Manager</dc:creator>
  <cp:lastModifiedBy>Leonardo Ragogna (ext.)</cp:lastModifiedBy>
  <cp:revision>3</cp:revision>
  <dcterms:created xsi:type="dcterms:W3CDTF">2026-08-12T22:29:00Z</dcterms:created>
  <dcterms:modified xsi:type="dcterms:W3CDTF">2026-08-13T15:28:00Z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4236cf7e,45f705d5,2dea0ff7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UNRESTRICTED</vt:lpwstr>
  </property>
  <property fmtid="{D5CDD505-2E9C-101B-9397-08002B2CF9AE}" pid="5" name="MSIP_Label_9208be00-d674-40fd-8399-cd3587f85bc0_Enabled">
    <vt:lpwstr>true</vt:lpwstr>
  </property>
  <property fmtid="{D5CDD505-2E9C-101B-9397-08002B2CF9AE}" pid="6" name="MSIP_Label_9208be00-d674-40fd-8399-cd3587f85bc0_SetDate">
    <vt:lpwstr>2026-08-12T22:30:47Z</vt:lpwstr>
  </property>
  <property fmtid="{D5CDD505-2E9C-101B-9397-08002B2CF9AE}" pid="7" name="MSIP_Label_9208be00-d674-40fd-8399-cd3587f85bc0_Method">
    <vt:lpwstr>Privileged</vt:lpwstr>
  </property>
  <property fmtid="{D5CDD505-2E9C-101B-9397-08002B2CF9AE}" pid="8" name="MSIP_Label_9208be00-d674-40fd-8399-cd3587f85bc0_Name">
    <vt:lpwstr>Unrestricted</vt:lpwstr>
  </property>
  <property fmtid="{D5CDD505-2E9C-101B-9397-08002B2CF9AE}" pid="9" name="MSIP_Label_9208be00-d674-40fd-8399-cd3587f85bc0_SiteId">
    <vt:lpwstr>6cce74a3-3975-45e0-9893-b072988b30b6</vt:lpwstr>
  </property>
  <property fmtid="{D5CDD505-2E9C-101B-9397-08002B2CF9AE}" pid="10" name="MSIP_Label_9208be00-d674-40fd-8399-cd3587f85bc0_ActionId">
    <vt:lpwstr>d3b95655-d144-4ceb-b9c0-7f8f23a37f57</vt:lpwstr>
  </property>
  <property fmtid="{D5CDD505-2E9C-101B-9397-08002B2CF9AE}" pid="11" name="MSIP_Label_9208be00-d674-40fd-8399-cd3587f85bc0_ContentBits">
    <vt:lpwstr>2</vt:lpwstr>
  </property>
  <property fmtid="{D5CDD505-2E9C-101B-9397-08002B2CF9AE}" pid="12" name="MSIP_Label_9208be00-d674-40fd-8399-cd3587f85bc0_Tag">
    <vt:lpwstr>10, 0, 1, 1</vt:lpwstr>
  </property>
</Properties>
</file>