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8701F" w14:textId="77777777" w:rsidR="00D33AE9" w:rsidRDefault="00D33AE9" w:rsidP="00D33AE9">
      <w:pPr>
        <w:spacing w:line="437" w:lineRule="exact"/>
        <w:ind w:left="2200"/>
        <w:rPr>
          <w:sz w:val="40"/>
        </w:rPr>
      </w:pPr>
      <w:r>
        <w:rPr>
          <w:sz w:val="40"/>
        </w:rPr>
        <w:t>Computer Engineering Program</w:t>
      </w:r>
    </w:p>
    <w:p w14:paraId="0EC24BE0" w14:textId="77777777" w:rsidR="00D33AE9" w:rsidRDefault="00D33AE9" w:rsidP="00D33AE9">
      <w:pPr>
        <w:spacing w:before="185" w:line="336" w:lineRule="auto"/>
        <w:ind w:left="1716" w:right="1752"/>
        <w:jc w:val="center"/>
        <w:rPr>
          <w:sz w:val="40"/>
        </w:rPr>
      </w:pPr>
      <w:r>
        <w:rPr>
          <w:sz w:val="40"/>
        </w:rPr>
        <w:t>College of Engineering and</w:t>
      </w:r>
      <w:r>
        <w:rPr>
          <w:spacing w:val="-18"/>
          <w:sz w:val="40"/>
        </w:rPr>
        <w:t xml:space="preserve"> </w:t>
      </w:r>
      <w:r>
        <w:rPr>
          <w:sz w:val="40"/>
        </w:rPr>
        <w:t>Computer Science</w:t>
      </w:r>
    </w:p>
    <w:p w14:paraId="4EE59888" w14:textId="77777777" w:rsidR="00D33AE9" w:rsidRDefault="00D33AE9" w:rsidP="00D33AE9">
      <w:pPr>
        <w:pStyle w:val="BodyText"/>
        <w:spacing w:before="2"/>
        <w:rPr>
          <w:sz w:val="52"/>
        </w:rPr>
      </w:pPr>
    </w:p>
    <w:p w14:paraId="5919702C" w14:textId="452FDE3A" w:rsidR="00D33AE9" w:rsidRDefault="00D33AE9" w:rsidP="00D33AE9">
      <w:pPr>
        <w:ind w:left="1617" w:right="1752"/>
        <w:jc w:val="center"/>
        <w:rPr>
          <w:rFonts w:ascii="Palatino Linotype"/>
          <w:sz w:val="40"/>
        </w:rPr>
      </w:pPr>
      <w:r>
        <w:rPr>
          <w:sz w:val="40"/>
        </w:rPr>
        <w:t>Fall</w:t>
      </w:r>
      <w:r>
        <w:rPr>
          <w:spacing w:val="-9"/>
          <w:sz w:val="40"/>
        </w:rPr>
        <w:t xml:space="preserve"> </w:t>
      </w:r>
      <w:r>
        <w:rPr>
          <w:sz w:val="40"/>
        </w:rPr>
        <w:t>2</w:t>
      </w:r>
      <w:r w:rsidR="006465B9">
        <w:rPr>
          <w:sz w:val="40"/>
        </w:rPr>
        <w:t>020</w:t>
      </w:r>
    </w:p>
    <w:p w14:paraId="3FF12EDC" w14:textId="77777777" w:rsidR="00D33AE9" w:rsidRDefault="00D33AE9" w:rsidP="00D33AE9">
      <w:pPr>
        <w:pStyle w:val="BodyText"/>
        <w:spacing w:before="11"/>
        <w:rPr>
          <w:rFonts w:ascii="Palatino Linotype"/>
          <w:sz w:val="13"/>
        </w:rPr>
      </w:pPr>
      <w:r>
        <w:rPr>
          <w:noProof/>
          <w:lang w:bidi="ar-SA"/>
        </w:rPr>
        <w:drawing>
          <wp:anchor distT="0" distB="0" distL="0" distR="0" simplePos="0" relativeHeight="251659264" behindDoc="0" locked="0" layoutInCell="1" allowOverlap="1" wp14:anchorId="50ACB800" wp14:editId="0D1BC3AD">
            <wp:simplePos x="0" y="0"/>
            <wp:positionH relativeFrom="page">
              <wp:posOffset>2400300</wp:posOffset>
            </wp:positionH>
            <wp:positionV relativeFrom="paragraph">
              <wp:posOffset>143502</wp:posOffset>
            </wp:positionV>
            <wp:extent cx="2978943" cy="29789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78943" cy="2978943"/>
                    </a:xfrm>
                    <a:prstGeom prst="rect">
                      <a:avLst/>
                    </a:prstGeom>
                  </pic:spPr>
                </pic:pic>
              </a:graphicData>
            </a:graphic>
          </wp:anchor>
        </w:drawing>
      </w:r>
    </w:p>
    <w:p w14:paraId="229F96D3" w14:textId="77777777" w:rsidR="00D33AE9" w:rsidRDefault="00D33AE9" w:rsidP="00D33AE9">
      <w:pPr>
        <w:pStyle w:val="BodyText"/>
        <w:spacing w:before="1"/>
        <w:rPr>
          <w:rFonts w:ascii="Palatino Linotype"/>
          <w:sz w:val="71"/>
        </w:rPr>
      </w:pPr>
    </w:p>
    <w:p w14:paraId="5F69DB84" w14:textId="6A2835F9" w:rsidR="00D33AE9" w:rsidRDefault="00EA3BC4" w:rsidP="00D33AE9">
      <w:pPr>
        <w:ind w:left="3850"/>
        <w:rPr>
          <w:sz w:val="44"/>
        </w:rPr>
      </w:pPr>
      <w:r>
        <w:rPr>
          <w:color w:val="F79546"/>
          <w:sz w:val="44"/>
        </w:rPr>
        <w:t>Exercise</w:t>
      </w:r>
      <w:r w:rsidR="00D33AE9">
        <w:rPr>
          <w:color w:val="F79546"/>
          <w:sz w:val="44"/>
        </w:rPr>
        <w:t xml:space="preserve"> </w:t>
      </w:r>
      <w:r w:rsidR="00534F06">
        <w:rPr>
          <w:color w:val="F79546"/>
          <w:sz w:val="44"/>
        </w:rPr>
        <w:t>3</w:t>
      </w:r>
      <w:r w:rsidR="00D33AE9">
        <w:rPr>
          <w:color w:val="F79546"/>
          <w:sz w:val="44"/>
        </w:rPr>
        <w:t xml:space="preserve">: </w:t>
      </w:r>
      <w:r>
        <w:rPr>
          <w:color w:val="F79546"/>
          <w:sz w:val="44"/>
        </w:rPr>
        <w:t>Carry Look Ahead Adder</w:t>
      </w:r>
    </w:p>
    <w:p w14:paraId="7B174000" w14:textId="79306F89" w:rsidR="00D33AE9" w:rsidRDefault="00D33AE9" w:rsidP="00D33AE9">
      <w:pPr>
        <w:spacing w:before="177"/>
        <w:ind w:left="5565"/>
        <w:rPr>
          <w:rFonts w:ascii="Palatino Linotype" w:hAnsi="Palatino Linotype"/>
          <w:sz w:val="36"/>
        </w:rPr>
      </w:pPr>
      <w:r>
        <w:rPr>
          <w:sz w:val="36"/>
        </w:rPr>
        <w:t xml:space="preserve">EGCP </w:t>
      </w:r>
      <w:r>
        <w:rPr>
          <w:rFonts w:ascii="Palatino Linotype" w:hAnsi="Palatino Linotype"/>
          <w:sz w:val="36"/>
        </w:rPr>
        <w:t>44</w:t>
      </w:r>
      <w:r w:rsidR="006079E9">
        <w:rPr>
          <w:rFonts w:ascii="Palatino Linotype" w:hAnsi="Palatino Linotype"/>
          <w:sz w:val="36"/>
        </w:rPr>
        <w:t>6 - 10/</w:t>
      </w:r>
      <w:r w:rsidR="00EA3BC4">
        <w:rPr>
          <w:rFonts w:ascii="Palatino Linotype" w:hAnsi="Palatino Linotype"/>
          <w:sz w:val="36"/>
        </w:rPr>
        <w:t>28</w:t>
      </w:r>
      <w:r w:rsidR="006079E9">
        <w:rPr>
          <w:rFonts w:ascii="Palatino Linotype" w:hAnsi="Palatino Linotype"/>
          <w:sz w:val="36"/>
        </w:rPr>
        <w:t>/2020</w:t>
      </w:r>
    </w:p>
    <w:p w14:paraId="6A5AB323" w14:textId="77777777" w:rsidR="00D33AE9" w:rsidRDefault="00D33AE9" w:rsidP="00D33AE9">
      <w:pPr>
        <w:pStyle w:val="BodyText"/>
        <w:spacing w:before="7"/>
        <w:rPr>
          <w:rFonts w:ascii="Palatino Linotype"/>
          <w:sz w:val="69"/>
        </w:rPr>
      </w:pPr>
    </w:p>
    <w:p w14:paraId="34974099" w14:textId="69C8AB4A" w:rsidR="006079E9" w:rsidRDefault="00D33AE9" w:rsidP="006079E9">
      <w:pPr>
        <w:pStyle w:val="Heading1"/>
        <w:spacing w:before="0"/>
        <w:ind w:left="0" w:right="931"/>
        <w:jc w:val="right"/>
        <w:rPr>
          <w:rFonts w:ascii="Bookman Old Style"/>
        </w:rPr>
        <w:sectPr w:rsidR="006079E9" w:rsidSect="00D33AE9">
          <w:footerReference w:type="default" r:id="rId8"/>
          <w:pgSz w:w="12240" w:h="15840"/>
          <w:pgMar w:top="1480" w:right="1320" w:bottom="280" w:left="1340" w:header="720" w:footer="720" w:gutter="0"/>
          <w:cols w:space="720"/>
        </w:sectPr>
      </w:pPr>
      <w:r>
        <w:t xml:space="preserve">Prepared </w:t>
      </w:r>
      <w:proofErr w:type="gramStart"/>
      <w:r>
        <w:t>by:</w:t>
      </w:r>
      <w:proofErr w:type="gramEnd"/>
      <w:r>
        <w:t xml:space="preserve"> </w:t>
      </w:r>
      <w:r>
        <w:rPr>
          <w:rFonts w:ascii="Bookman Old Style"/>
        </w:rPr>
        <w:t>Levi Rand</w:t>
      </w:r>
      <w:r w:rsidR="00DA60F4">
        <w:rPr>
          <w:rFonts w:ascii="Bookman Old Style"/>
        </w:rPr>
        <w:t>all</w:t>
      </w:r>
      <w:r w:rsidR="00EA3BC4">
        <w:rPr>
          <w:rFonts w:ascii="Bookman Old Style"/>
        </w:rPr>
        <w:t xml:space="preserve"> and James </w:t>
      </w:r>
      <w:proofErr w:type="spellStart"/>
      <w:r w:rsidR="00EA3BC4">
        <w:rPr>
          <w:rFonts w:ascii="Bookman Old Style"/>
        </w:rPr>
        <w:t>Samawi</w:t>
      </w:r>
      <w:proofErr w:type="spellEnd"/>
    </w:p>
    <w:p w14:paraId="257622C4" w14:textId="304DD905" w:rsidR="00D33AE9" w:rsidRPr="00D13465" w:rsidRDefault="00D33AE9" w:rsidP="00DA60F4">
      <w:pPr>
        <w:spacing w:line="480" w:lineRule="auto"/>
        <w:rPr>
          <w:sz w:val="32"/>
          <w:szCs w:val="32"/>
        </w:rPr>
      </w:pPr>
      <w:r w:rsidRPr="00D13465">
        <w:rPr>
          <w:sz w:val="32"/>
          <w:szCs w:val="32"/>
        </w:rPr>
        <w:lastRenderedPageBreak/>
        <w:t>Abstract</w:t>
      </w:r>
    </w:p>
    <w:p w14:paraId="358B5D93" w14:textId="757ED92A" w:rsidR="00D13465" w:rsidRPr="0011741F" w:rsidRDefault="00D13465" w:rsidP="00DA60F4">
      <w:pPr>
        <w:spacing w:line="480" w:lineRule="auto"/>
        <w:rPr>
          <w:sz w:val="24"/>
          <w:szCs w:val="24"/>
        </w:rPr>
      </w:pPr>
      <w:r w:rsidRPr="00DA60F4">
        <w:rPr>
          <w:sz w:val="24"/>
          <w:szCs w:val="24"/>
        </w:rPr>
        <w:tab/>
      </w:r>
      <w:r w:rsidR="00EA3BC4" w:rsidRPr="0011741F">
        <w:rPr>
          <w:sz w:val="24"/>
          <w:szCs w:val="24"/>
        </w:rPr>
        <w:t xml:space="preserve">The Ripple Carry Adder is a staple in many computer engineering applications. Unfortunately, it has one awful drawback and that is time delay. </w:t>
      </w:r>
      <w:proofErr w:type="gramStart"/>
      <w:r w:rsidR="00EA3BC4" w:rsidRPr="0011741F">
        <w:rPr>
          <w:sz w:val="24"/>
          <w:szCs w:val="24"/>
        </w:rPr>
        <w:t>So</w:t>
      </w:r>
      <w:proofErr w:type="gramEnd"/>
      <w:r w:rsidR="00EA3BC4" w:rsidRPr="0011741F">
        <w:rPr>
          <w:sz w:val="24"/>
          <w:szCs w:val="24"/>
        </w:rPr>
        <w:t xml:space="preserve"> in more time sensitive cases, the Carry Look Ahead Adder is used for its ability to generate carries and break the chain in the Ripple Carry Adder. In this Exercise, we will be designing a 4 bit Carry Look Ahead Adder using gates to create small modules to be used in the main module.</w:t>
      </w:r>
      <w:r w:rsidR="00A857DD" w:rsidRPr="0011741F">
        <w:rPr>
          <w:sz w:val="24"/>
          <w:szCs w:val="24"/>
        </w:rPr>
        <w:t xml:space="preserve"> </w:t>
      </w:r>
    </w:p>
    <w:p w14:paraId="6DD5C455" w14:textId="77777777" w:rsidR="00D13465" w:rsidRPr="0011741F" w:rsidRDefault="00D13465" w:rsidP="00DA60F4">
      <w:pPr>
        <w:spacing w:line="480" w:lineRule="auto"/>
        <w:rPr>
          <w:sz w:val="24"/>
          <w:szCs w:val="24"/>
        </w:rPr>
      </w:pPr>
    </w:p>
    <w:p w14:paraId="40208020" w14:textId="6B9AC674" w:rsidR="00D33AE9" w:rsidRPr="0011741F" w:rsidRDefault="00D33AE9" w:rsidP="00DA60F4">
      <w:pPr>
        <w:spacing w:line="480" w:lineRule="auto"/>
        <w:rPr>
          <w:sz w:val="32"/>
          <w:szCs w:val="32"/>
        </w:rPr>
      </w:pPr>
      <w:r w:rsidRPr="0011741F">
        <w:rPr>
          <w:sz w:val="32"/>
          <w:szCs w:val="32"/>
        </w:rPr>
        <w:t>Summary</w:t>
      </w:r>
      <w:r w:rsidR="009C5D4F">
        <w:rPr>
          <w:sz w:val="32"/>
          <w:szCs w:val="32"/>
        </w:rPr>
        <w:t>/</w:t>
      </w:r>
      <w:r w:rsidR="009C5D4F" w:rsidRPr="00D13465">
        <w:rPr>
          <w:sz w:val="32"/>
          <w:szCs w:val="32"/>
        </w:rPr>
        <w:t>Theory</w:t>
      </w:r>
    </w:p>
    <w:p w14:paraId="40D29017" w14:textId="576A3794" w:rsidR="006079E9" w:rsidRPr="0011741F" w:rsidRDefault="006079E9" w:rsidP="009C5D4F">
      <w:pPr>
        <w:spacing w:line="480" w:lineRule="auto"/>
        <w:rPr>
          <w:sz w:val="24"/>
          <w:szCs w:val="24"/>
        </w:rPr>
      </w:pPr>
      <w:r w:rsidRPr="0011741F">
        <w:rPr>
          <w:sz w:val="24"/>
          <w:szCs w:val="24"/>
        </w:rPr>
        <w:tab/>
      </w:r>
      <w:r w:rsidR="00EA3BC4" w:rsidRPr="0011741F">
        <w:rPr>
          <w:sz w:val="24"/>
          <w:szCs w:val="24"/>
        </w:rPr>
        <w:t>Three modules were designed to create the CLA. The First was a simple Half Adder which was created by putting two inputs (</w:t>
      </w:r>
      <w:proofErr w:type="gramStart"/>
      <w:r w:rsidR="00EA3BC4" w:rsidRPr="0011741F">
        <w:rPr>
          <w:sz w:val="24"/>
          <w:szCs w:val="24"/>
        </w:rPr>
        <w:t>P,Q</w:t>
      </w:r>
      <w:proofErr w:type="gramEnd"/>
      <w:r w:rsidR="00EA3BC4" w:rsidRPr="0011741F">
        <w:rPr>
          <w:sz w:val="24"/>
          <w:szCs w:val="24"/>
        </w:rPr>
        <w:t>) into a XOR and an AND gate to create a Carry and a Sum.</w:t>
      </w:r>
      <w:r w:rsidR="007F131F" w:rsidRPr="0011741F">
        <w:rPr>
          <w:sz w:val="24"/>
          <w:szCs w:val="24"/>
        </w:rPr>
        <w:t xml:space="preserve"> </w:t>
      </w:r>
      <w:r w:rsidR="00EA3BC4" w:rsidRPr="0011741F">
        <w:rPr>
          <w:sz w:val="24"/>
          <w:szCs w:val="24"/>
        </w:rPr>
        <w:t>From here, we instantiate two Half Adders and an OR gate to create a Full Adder with three inputs (</w:t>
      </w:r>
      <w:proofErr w:type="spellStart"/>
      <w:proofErr w:type="gramStart"/>
      <w:r w:rsidR="00EA3BC4" w:rsidRPr="0011741F">
        <w:rPr>
          <w:sz w:val="24"/>
          <w:szCs w:val="24"/>
        </w:rPr>
        <w:t>U,V</w:t>
      </w:r>
      <w:proofErr w:type="gramEnd"/>
      <w:r w:rsidR="00EA3BC4" w:rsidRPr="0011741F">
        <w:rPr>
          <w:sz w:val="24"/>
          <w:szCs w:val="24"/>
        </w:rPr>
        <w:t>,Cin</w:t>
      </w:r>
      <w:proofErr w:type="spellEnd"/>
      <w:r w:rsidR="00EA3BC4" w:rsidRPr="0011741F">
        <w:rPr>
          <w:sz w:val="24"/>
          <w:szCs w:val="24"/>
        </w:rPr>
        <w:t xml:space="preserve">). Finally, we can start making the CLA Adder by setting the Full Adders in a Ripple Carry Adder style without connecting their “Carry In” bits. We now </w:t>
      </w:r>
      <w:proofErr w:type="gramStart"/>
      <w:r w:rsidR="00EA3BC4" w:rsidRPr="0011741F">
        <w:rPr>
          <w:sz w:val="24"/>
          <w:szCs w:val="24"/>
        </w:rPr>
        <w:t>have to</w:t>
      </w:r>
      <w:proofErr w:type="gramEnd"/>
      <w:r w:rsidR="00EA3BC4" w:rsidRPr="0011741F">
        <w:rPr>
          <w:sz w:val="24"/>
          <w:szCs w:val="24"/>
        </w:rPr>
        <w:t xml:space="preserve"> design a CLA Unit with only AND </w:t>
      </w:r>
      <w:proofErr w:type="spellStart"/>
      <w:r w:rsidR="00EA3BC4" w:rsidRPr="0011741F">
        <w:rPr>
          <w:sz w:val="24"/>
          <w:szCs w:val="24"/>
        </w:rPr>
        <w:t>and</w:t>
      </w:r>
      <w:proofErr w:type="spellEnd"/>
      <w:r w:rsidR="00EA3BC4" w:rsidRPr="0011741F">
        <w:rPr>
          <w:sz w:val="24"/>
          <w:szCs w:val="24"/>
        </w:rPr>
        <w:t xml:space="preserve"> OR gates. This is </w:t>
      </w:r>
      <w:proofErr w:type="gramStart"/>
      <w:r w:rsidR="00EA3BC4" w:rsidRPr="0011741F">
        <w:rPr>
          <w:sz w:val="24"/>
          <w:szCs w:val="24"/>
        </w:rPr>
        <w:t>fairly simple</w:t>
      </w:r>
      <w:proofErr w:type="gramEnd"/>
      <w:r w:rsidR="00EA3BC4" w:rsidRPr="0011741F">
        <w:rPr>
          <w:sz w:val="24"/>
          <w:szCs w:val="24"/>
        </w:rPr>
        <w:t xml:space="preserve"> to do when one has the Bit Propagate and Bit Generate Variables, which one can calculate fairly simply by using the equations below.</w:t>
      </w:r>
    </w:p>
    <w:p w14:paraId="20E3109E" w14:textId="42014DCC" w:rsidR="00EA3BC4" w:rsidRPr="0011741F" w:rsidRDefault="00EA3BC4" w:rsidP="009C5D4F">
      <w:pPr>
        <w:spacing w:line="480" w:lineRule="auto"/>
        <w:rPr>
          <w:sz w:val="24"/>
          <w:szCs w:val="24"/>
        </w:rPr>
      </w:pPr>
    </w:p>
    <w:p w14:paraId="47126120" w14:textId="00FCE3BD" w:rsidR="00EA3BC4" w:rsidRPr="0011741F" w:rsidRDefault="00EA3BC4" w:rsidP="009C5D4F">
      <w:pPr>
        <w:spacing w:line="48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 xml:space="preserve"> XOR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m:oMathPara>
    </w:p>
    <w:p w14:paraId="65140FA1" w14:textId="601B90AB" w:rsidR="00EA3BC4" w:rsidRPr="0011741F" w:rsidRDefault="00EA3BC4" w:rsidP="009C5D4F">
      <w:pPr>
        <w:spacing w:line="48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m:oMathPara>
    </w:p>
    <w:p w14:paraId="00B97041" w14:textId="3681A30A" w:rsidR="00EA3BC4" w:rsidRPr="0011741F" w:rsidRDefault="00EA3BC4" w:rsidP="009C5D4F">
      <w:pPr>
        <w:spacing w:line="480" w:lineRule="auto"/>
        <w:rPr>
          <w:sz w:val="24"/>
          <w:szCs w:val="24"/>
        </w:rPr>
      </w:pPr>
      <w:r w:rsidRPr="0011741F">
        <w:rPr>
          <w:sz w:val="24"/>
          <w:szCs w:val="24"/>
        </w:rPr>
        <w:t>The carry at any given Full Adder is given by</w:t>
      </w:r>
      <w:r w:rsidR="0011741F" w:rsidRPr="0011741F">
        <w:rPr>
          <w:sz w:val="24"/>
          <w:szCs w:val="24"/>
        </w:rPr>
        <w:t>,</w:t>
      </w:r>
    </w:p>
    <w:p w14:paraId="35534D3E" w14:textId="0C8702C5" w:rsidR="0011741F" w:rsidRPr="0011741F" w:rsidRDefault="0011741F" w:rsidP="009C5D4F">
      <w:pPr>
        <w:spacing w:line="48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m:t>
          </m:r>
        </m:oMath>
      </m:oMathPara>
    </w:p>
    <w:p w14:paraId="3281F90A" w14:textId="3F3BB452" w:rsidR="0011741F" w:rsidRPr="0011741F" w:rsidRDefault="0011741F" w:rsidP="009C5D4F">
      <w:pPr>
        <w:spacing w:line="480" w:lineRule="auto"/>
        <w:rPr>
          <w:sz w:val="24"/>
          <w:szCs w:val="24"/>
        </w:rPr>
      </w:pPr>
    </w:p>
    <w:p w14:paraId="708196C3" w14:textId="77777777" w:rsidR="0011741F" w:rsidRPr="0011741F" w:rsidRDefault="0011741F" w:rsidP="009C5D4F">
      <w:pPr>
        <w:spacing w:line="480" w:lineRule="auto"/>
        <w:rPr>
          <w:sz w:val="24"/>
          <w:szCs w:val="24"/>
        </w:rPr>
      </w:pPr>
    </w:p>
    <w:p w14:paraId="64EA0E7B" w14:textId="26587533" w:rsidR="0011741F" w:rsidRPr="0011741F" w:rsidRDefault="0011741F" w:rsidP="009C5D4F">
      <w:pPr>
        <w:spacing w:line="480" w:lineRule="auto"/>
        <w:rPr>
          <w:sz w:val="24"/>
          <w:szCs w:val="24"/>
        </w:rPr>
      </w:pPr>
      <w:r w:rsidRPr="0011741F">
        <w:rPr>
          <w:sz w:val="24"/>
          <w:szCs w:val="24"/>
        </w:rPr>
        <w:lastRenderedPageBreak/>
        <w:t>Calculating for the first carry we can see,</w:t>
      </w:r>
    </w:p>
    <w:p w14:paraId="2F2FC0AD" w14:textId="3310975A" w:rsidR="0011741F" w:rsidRPr="0011741F" w:rsidRDefault="0011741F" w:rsidP="009C5D4F">
      <w:pPr>
        <w:spacing w:line="48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r>
                <w:rPr>
                  <w:rFonts w:ascii="Cambria Math" w:hAnsi="Cambria Math"/>
                  <w:sz w:val="24"/>
                  <w:szCs w:val="24"/>
                </w:rPr>
                <m:t>n</m:t>
              </m:r>
            </m:sub>
          </m:sSub>
          <m:r>
            <w:rPr>
              <w:rFonts w:ascii="Cambria Math" w:hAnsi="Cambria Math"/>
              <w:sz w:val="24"/>
              <w:szCs w:val="24"/>
            </w:rPr>
            <m:t xml:space="preserve"> </m:t>
          </m:r>
        </m:oMath>
      </m:oMathPara>
    </w:p>
    <w:p w14:paraId="0C486FC3" w14:textId="758C5A2C" w:rsidR="0011741F" w:rsidRPr="0011741F" w:rsidRDefault="0011741F" w:rsidP="009C5D4F">
      <w:pPr>
        <w:spacing w:line="480" w:lineRule="auto"/>
        <w:rPr>
          <w:sz w:val="24"/>
          <w:szCs w:val="24"/>
        </w:rPr>
      </w:pPr>
      <w:r w:rsidRPr="0011741F">
        <w:rPr>
          <w:sz w:val="24"/>
          <w:szCs w:val="24"/>
        </w:rPr>
        <w:t>And the second,</w:t>
      </w:r>
    </w:p>
    <w:p w14:paraId="65E32DBC" w14:textId="64016CD5" w:rsidR="0011741F" w:rsidRPr="0011741F" w:rsidRDefault="0011741F" w:rsidP="009C5D4F">
      <w:pPr>
        <w:spacing w:line="48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in</m:t>
              </m:r>
            </m:sub>
          </m:sSub>
          <m:r>
            <w:rPr>
              <w:rFonts w:ascii="Cambria Math" w:hAnsi="Cambria Math"/>
              <w:sz w:val="24"/>
              <w:szCs w:val="24"/>
            </w:rPr>
            <m:t xml:space="preserve"> </m:t>
          </m:r>
        </m:oMath>
      </m:oMathPara>
    </w:p>
    <w:p w14:paraId="3EA18B5D" w14:textId="4A41278D" w:rsidR="0011741F" w:rsidRPr="0011741F" w:rsidRDefault="0011741F" w:rsidP="009C5D4F">
      <w:pPr>
        <w:spacing w:line="480" w:lineRule="auto"/>
        <w:rPr>
          <w:sz w:val="24"/>
          <w:szCs w:val="24"/>
        </w:rPr>
      </w:pPr>
      <w:r w:rsidRPr="0011741F">
        <w:rPr>
          <w:sz w:val="24"/>
          <w:szCs w:val="24"/>
        </w:rPr>
        <w:t>It then becomes obvious that the only carry needed to calculate the carries for any bit only requires the first bit. Solving for the last two carries,</w:t>
      </w:r>
    </w:p>
    <w:p w14:paraId="409736B2" w14:textId="041A28C7" w:rsidR="0011741F" w:rsidRPr="0011741F" w:rsidRDefault="0011741F" w:rsidP="009C5D4F">
      <w:pPr>
        <w:spacing w:line="480" w:lineRule="auto"/>
        <w:rPr>
          <w:sz w:val="24"/>
          <w:szCs w:val="24"/>
        </w:rPr>
      </w:pPr>
    </w:p>
    <w:p w14:paraId="7A9B1329" w14:textId="77777777" w:rsidR="0011741F" w:rsidRPr="0011741F" w:rsidRDefault="0011741F" w:rsidP="009C5D4F">
      <w:pPr>
        <w:spacing w:line="480" w:lineRule="auto"/>
        <w:rPr>
          <w:sz w:val="24"/>
          <w:szCs w:val="24"/>
        </w:rPr>
      </w:pPr>
    </w:p>
    <w:p w14:paraId="6471E0B4" w14:textId="1C8F5F3E" w:rsidR="0011741F" w:rsidRPr="0011741F" w:rsidRDefault="0011741F" w:rsidP="009C5D4F">
      <w:pPr>
        <w:spacing w:line="480" w:lineRule="auto"/>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in</m:t>
              </m:r>
            </m:sub>
          </m:sSub>
        </m:oMath>
      </m:oMathPara>
    </w:p>
    <w:p w14:paraId="43458964" w14:textId="77777777" w:rsidR="0011741F" w:rsidRPr="0011741F" w:rsidRDefault="0011741F" w:rsidP="009C5D4F">
      <w:pPr>
        <w:spacing w:line="480" w:lineRule="auto"/>
        <w:rPr>
          <w:sz w:val="24"/>
          <w:szCs w:val="24"/>
        </w:rPr>
      </w:pPr>
    </w:p>
    <w:p w14:paraId="4B0640E0" w14:textId="2F6AC65E" w:rsidR="0011741F" w:rsidRPr="0011741F" w:rsidRDefault="0011741F" w:rsidP="009C5D4F">
      <w:pPr>
        <w:spacing w:line="480" w:lineRule="auto"/>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G</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P</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in</m:t>
              </m:r>
            </m:sub>
          </m:sSub>
        </m:oMath>
      </m:oMathPara>
    </w:p>
    <w:p w14:paraId="3A0ACA78" w14:textId="77777777" w:rsidR="0011741F" w:rsidRPr="0011741F" w:rsidRDefault="0011741F" w:rsidP="009C5D4F">
      <w:pPr>
        <w:spacing w:line="480" w:lineRule="auto"/>
        <w:rPr>
          <w:sz w:val="24"/>
          <w:szCs w:val="24"/>
        </w:rPr>
      </w:pPr>
    </w:p>
    <w:p w14:paraId="7434B2BF" w14:textId="72526855" w:rsidR="0011741F" w:rsidRPr="0011741F" w:rsidRDefault="0011741F" w:rsidP="009C5D4F">
      <w:pPr>
        <w:spacing w:line="480" w:lineRule="auto"/>
        <w:rPr>
          <w:sz w:val="24"/>
          <w:szCs w:val="24"/>
        </w:rPr>
      </w:pPr>
      <w:r w:rsidRPr="0011741F">
        <w:rPr>
          <w:sz w:val="24"/>
          <w:szCs w:val="24"/>
        </w:rPr>
        <w:t>Using these equations, we can create a logic network to generate all the carries at once and give them to the adders all at the same time. Allowing us to have a very small delay even when calculating numbers with large numbers of carries.</w:t>
      </w:r>
    </w:p>
    <w:p w14:paraId="5E79792B" w14:textId="5B276C1B" w:rsidR="0011741F" w:rsidRDefault="0011741F" w:rsidP="009C5D4F">
      <w:pPr>
        <w:spacing w:line="480" w:lineRule="auto"/>
        <w:rPr>
          <w:sz w:val="24"/>
          <w:szCs w:val="24"/>
        </w:rPr>
      </w:pPr>
    </w:p>
    <w:p w14:paraId="126B40BF" w14:textId="09949EAB" w:rsidR="009C5D4F" w:rsidRDefault="009C5D4F" w:rsidP="009C5D4F">
      <w:pPr>
        <w:spacing w:line="480" w:lineRule="auto"/>
        <w:rPr>
          <w:sz w:val="24"/>
          <w:szCs w:val="24"/>
        </w:rPr>
      </w:pPr>
      <w:r>
        <w:rPr>
          <w:sz w:val="24"/>
          <w:szCs w:val="24"/>
        </w:rPr>
        <w:t>Below is a graphic we created to model our circuits,</w:t>
      </w:r>
    </w:p>
    <w:p w14:paraId="2597B148" w14:textId="13F8F217" w:rsidR="009C5D4F" w:rsidRPr="0011741F" w:rsidRDefault="009C5D4F" w:rsidP="009C5D4F">
      <w:pPr>
        <w:spacing w:line="480" w:lineRule="auto"/>
        <w:rPr>
          <w:sz w:val="24"/>
          <w:szCs w:val="24"/>
        </w:rPr>
      </w:pPr>
      <w:r>
        <w:rPr>
          <w:noProof/>
        </w:rPr>
        <w:lastRenderedPageBreak/>
        <w:drawing>
          <wp:inline distT="0" distB="0" distL="0" distR="0" wp14:anchorId="506C239D" wp14:editId="03EBD852">
            <wp:extent cx="6139347"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5298" cy="2631448"/>
                    </a:xfrm>
                    <a:prstGeom prst="rect">
                      <a:avLst/>
                    </a:prstGeom>
                  </pic:spPr>
                </pic:pic>
              </a:graphicData>
            </a:graphic>
          </wp:inline>
        </w:drawing>
      </w:r>
    </w:p>
    <w:p w14:paraId="706DC6BE" w14:textId="77777777" w:rsidR="0011741F" w:rsidRPr="0011741F" w:rsidRDefault="0011741F">
      <w:pPr>
        <w:rPr>
          <w:sz w:val="24"/>
          <w:szCs w:val="24"/>
        </w:rPr>
      </w:pPr>
    </w:p>
    <w:p w14:paraId="1F35B7D7" w14:textId="2BBC52D1" w:rsidR="00A857DD" w:rsidRPr="007F131F" w:rsidRDefault="00A857DD" w:rsidP="009C5D4F">
      <w:pPr>
        <w:rPr>
          <w:sz w:val="32"/>
          <w:szCs w:val="32"/>
        </w:rPr>
      </w:pPr>
    </w:p>
    <w:p w14:paraId="2B088013" w14:textId="75B77448" w:rsidR="00D33AE9" w:rsidRDefault="00D33AE9"/>
    <w:p w14:paraId="6744AF94" w14:textId="2F1763DC" w:rsidR="008B59C0" w:rsidRDefault="00DA60F4">
      <w:pPr>
        <w:rPr>
          <w:sz w:val="32"/>
          <w:szCs w:val="32"/>
        </w:rPr>
      </w:pPr>
      <w:r w:rsidRPr="00DA60F4">
        <w:rPr>
          <w:sz w:val="32"/>
          <w:szCs w:val="32"/>
        </w:rPr>
        <w:t>RESULTS</w:t>
      </w:r>
    </w:p>
    <w:p w14:paraId="2F5EAB8A" w14:textId="77777777" w:rsidR="00113320" w:rsidRDefault="00113320">
      <w:pPr>
        <w:rPr>
          <w:sz w:val="32"/>
          <w:szCs w:val="32"/>
        </w:rPr>
      </w:pPr>
    </w:p>
    <w:p w14:paraId="75C8923A" w14:textId="000238C5" w:rsidR="008B59C0" w:rsidRDefault="008B59C0" w:rsidP="00113320">
      <w:pPr>
        <w:spacing w:line="480" w:lineRule="auto"/>
        <w:rPr>
          <w:sz w:val="32"/>
          <w:szCs w:val="32"/>
        </w:rPr>
      </w:pPr>
      <w:r>
        <w:rPr>
          <w:sz w:val="32"/>
          <w:szCs w:val="32"/>
        </w:rPr>
        <w:tab/>
      </w:r>
      <w:r w:rsidR="009C5D4F">
        <w:rPr>
          <w:sz w:val="24"/>
          <w:szCs w:val="24"/>
        </w:rPr>
        <w:t xml:space="preserve">Lastly, we wrote a simple test bench that tested the code when adding different numbers. The first combo was 10 and 2 to make 12. Next was 10 and 7 to make 17. Finally, we added 15 and 15 to see if there was any ripple effect. For all these cases, we got the results we desired and verified our design is functional. </w:t>
      </w:r>
      <w:r w:rsidR="009475C6">
        <w:rPr>
          <w:sz w:val="24"/>
          <w:szCs w:val="24"/>
        </w:rPr>
        <w:t xml:space="preserve">No Ripple effect was found and the delay for each result was very low and did not vary with the result entered. </w:t>
      </w:r>
      <w:r w:rsidR="009C5D4F">
        <w:rPr>
          <w:sz w:val="24"/>
          <w:szCs w:val="24"/>
        </w:rPr>
        <w:t>The next few screenshots are all images of the results.</w:t>
      </w:r>
    </w:p>
    <w:p w14:paraId="253E6CDE" w14:textId="77777777" w:rsidR="008B59C0" w:rsidRPr="00DA60F4" w:rsidRDefault="008B59C0">
      <w:pPr>
        <w:rPr>
          <w:sz w:val="32"/>
          <w:szCs w:val="32"/>
        </w:rPr>
      </w:pPr>
    </w:p>
    <w:p w14:paraId="70B937A0" w14:textId="4818A801" w:rsidR="00755B3F" w:rsidRDefault="00755B3F"/>
    <w:p w14:paraId="74F215D6" w14:textId="063CAD07" w:rsidR="009C5D4F" w:rsidRDefault="009C5D4F"/>
    <w:p w14:paraId="60C6A9CD" w14:textId="406D0985" w:rsidR="009C5D4F" w:rsidRDefault="009C5D4F"/>
    <w:p w14:paraId="32130A4F" w14:textId="1F7F4E1F" w:rsidR="009C5D4F" w:rsidRDefault="009C5D4F"/>
    <w:p w14:paraId="71E4B16F" w14:textId="6D77D5AD" w:rsidR="009C5D4F" w:rsidRDefault="009C5D4F"/>
    <w:p w14:paraId="294D2C7C" w14:textId="10B05469" w:rsidR="009C5D4F" w:rsidRDefault="009C5D4F"/>
    <w:p w14:paraId="57A2FEEF" w14:textId="231AF8E8" w:rsidR="009C5D4F" w:rsidRDefault="009C5D4F"/>
    <w:p w14:paraId="5CCBAD34" w14:textId="0CC08454" w:rsidR="009C5D4F" w:rsidRDefault="009C5D4F"/>
    <w:p w14:paraId="50A13539" w14:textId="5383BA13" w:rsidR="009C5D4F" w:rsidRDefault="009C5D4F"/>
    <w:p w14:paraId="7F865A18" w14:textId="603B39D6" w:rsidR="009C5D4F" w:rsidRDefault="009C5D4F"/>
    <w:p w14:paraId="5B26AEF7" w14:textId="76132CF8" w:rsidR="009C5D4F" w:rsidRDefault="009C5D4F"/>
    <w:p w14:paraId="58B10DDE" w14:textId="1B6DED85" w:rsidR="009C5D4F" w:rsidRDefault="009C5D4F"/>
    <w:p w14:paraId="633DC20F" w14:textId="534AA2DF" w:rsidR="009C5D4F" w:rsidRDefault="009C5D4F"/>
    <w:p w14:paraId="715734A7" w14:textId="398BDD3C" w:rsidR="009C5D4F" w:rsidRDefault="009C5D4F"/>
    <w:p w14:paraId="45B3164C" w14:textId="026B30BD" w:rsidR="009C5D4F" w:rsidRDefault="009C5D4F"/>
    <w:p w14:paraId="65396EF1" w14:textId="6761FACD" w:rsidR="009C5D4F" w:rsidRDefault="009C5D4F"/>
    <w:p w14:paraId="34DF86DB" w14:textId="7E45471D" w:rsidR="009C5D4F" w:rsidRDefault="009C5D4F"/>
    <w:p w14:paraId="42C60F48" w14:textId="072A8737" w:rsidR="009C5D4F" w:rsidRPr="009C5D4F" w:rsidRDefault="009C5D4F">
      <w:pPr>
        <w:rPr>
          <w:sz w:val="24"/>
          <w:szCs w:val="24"/>
        </w:rPr>
      </w:pPr>
      <w:r>
        <w:rPr>
          <w:sz w:val="24"/>
          <w:szCs w:val="24"/>
        </w:rPr>
        <w:t>Case 1:</w:t>
      </w:r>
    </w:p>
    <w:p w14:paraId="48A2CA85" w14:textId="28402B0E" w:rsidR="009C5D4F" w:rsidRDefault="009C5D4F">
      <w:pPr>
        <w:rPr>
          <w:noProof/>
        </w:rPr>
      </w:pPr>
      <w:r>
        <w:rPr>
          <w:noProof/>
        </w:rPr>
        <w:drawing>
          <wp:inline distT="0" distB="0" distL="0" distR="0" wp14:anchorId="2F0FB7FA" wp14:editId="311BEB3A">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r w:rsidRPr="009C5D4F">
        <w:rPr>
          <w:noProof/>
        </w:rPr>
        <w:t xml:space="preserve"> </w:t>
      </w:r>
    </w:p>
    <w:p w14:paraId="40C090A7" w14:textId="367A24F8" w:rsidR="009C5D4F" w:rsidRDefault="009C5D4F">
      <w:pPr>
        <w:rPr>
          <w:noProof/>
        </w:rPr>
      </w:pPr>
    </w:p>
    <w:p w14:paraId="06E910D2" w14:textId="3636E9C8" w:rsidR="009C5D4F" w:rsidRDefault="009C5D4F">
      <w:pPr>
        <w:rPr>
          <w:noProof/>
        </w:rPr>
      </w:pPr>
    </w:p>
    <w:p w14:paraId="73B37EE9" w14:textId="794189B5" w:rsidR="009C5D4F" w:rsidRPr="009C5D4F" w:rsidRDefault="009C5D4F">
      <w:pPr>
        <w:rPr>
          <w:noProof/>
          <w:sz w:val="24"/>
          <w:szCs w:val="24"/>
        </w:rPr>
      </w:pPr>
      <w:r>
        <w:rPr>
          <w:noProof/>
          <w:sz w:val="24"/>
          <w:szCs w:val="24"/>
        </w:rPr>
        <w:t>Case 2:</w:t>
      </w:r>
    </w:p>
    <w:p w14:paraId="491DE6F2" w14:textId="7FDC7C8B" w:rsidR="008B59C0" w:rsidRDefault="009C5D4F">
      <w:r>
        <w:rPr>
          <w:noProof/>
        </w:rPr>
        <w:drawing>
          <wp:inline distT="0" distB="0" distL="0" distR="0" wp14:anchorId="4C37B780" wp14:editId="744B17C9">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735C9C96" w14:textId="624CE601" w:rsidR="00113320" w:rsidRDefault="00113320"/>
    <w:p w14:paraId="3B209AF1" w14:textId="6CE4DC93" w:rsidR="009C5D4F" w:rsidRDefault="009C5D4F"/>
    <w:p w14:paraId="22EEE91E" w14:textId="4271E529" w:rsidR="009C5D4F" w:rsidRDefault="009C5D4F"/>
    <w:p w14:paraId="267137C1" w14:textId="6074A321" w:rsidR="009C5D4F" w:rsidRDefault="009C5D4F"/>
    <w:p w14:paraId="75A315C8" w14:textId="0C878FF9" w:rsidR="009C5D4F" w:rsidRDefault="009C5D4F"/>
    <w:p w14:paraId="60482C05" w14:textId="4DCE0F46" w:rsidR="009C5D4F" w:rsidRDefault="009C5D4F">
      <w:pPr>
        <w:rPr>
          <w:sz w:val="24"/>
          <w:szCs w:val="24"/>
        </w:rPr>
      </w:pPr>
      <w:r>
        <w:rPr>
          <w:sz w:val="24"/>
          <w:szCs w:val="24"/>
        </w:rPr>
        <w:t>Case 3:</w:t>
      </w:r>
    </w:p>
    <w:p w14:paraId="752CD26F" w14:textId="58600BAF" w:rsidR="009C5D4F" w:rsidRPr="009C5D4F" w:rsidRDefault="009C5D4F">
      <w:pPr>
        <w:rPr>
          <w:sz w:val="24"/>
          <w:szCs w:val="24"/>
        </w:rPr>
      </w:pPr>
      <w:r>
        <w:rPr>
          <w:noProof/>
        </w:rPr>
        <w:drawing>
          <wp:inline distT="0" distB="0" distL="0" distR="0" wp14:anchorId="77AD1E2D" wp14:editId="061CA438">
            <wp:extent cx="5943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0C9C7C56" w14:textId="77777777" w:rsidR="007F131F" w:rsidRDefault="007F131F"/>
    <w:p w14:paraId="3997CCB3" w14:textId="343C7E21" w:rsidR="00755B3F" w:rsidRDefault="00755B3F"/>
    <w:p w14:paraId="78984149" w14:textId="77777777" w:rsidR="00211A32" w:rsidRDefault="00211A32"/>
    <w:p w14:paraId="1AAFD3A0" w14:textId="05D6FE18" w:rsidR="00113320" w:rsidRDefault="00755B3F">
      <w:pPr>
        <w:rPr>
          <w:sz w:val="32"/>
          <w:szCs w:val="32"/>
        </w:rPr>
      </w:pPr>
      <w:r>
        <w:rPr>
          <w:sz w:val="32"/>
          <w:szCs w:val="32"/>
        </w:rPr>
        <w:t>Conclusion</w:t>
      </w:r>
    </w:p>
    <w:p w14:paraId="23DE9E56" w14:textId="77777777" w:rsidR="009475C6" w:rsidRDefault="009475C6" w:rsidP="009475C6">
      <w:pPr>
        <w:spacing w:line="480" w:lineRule="auto"/>
        <w:rPr>
          <w:sz w:val="32"/>
          <w:szCs w:val="32"/>
        </w:rPr>
      </w:pPr>
    </w:p>
    <w:p w14:paraId="62547780" w14:textId="42F3B4F9" w:rsidR="009C5D4F" w:rsidRPr="009C5D4F" w:rsidRDefault="009C5D4F" w:rsidP="009475C6">
      <w:pPr>
        <w:spacing w:line="480" w:lineRule="auto"/>
        <w:ind w:firstLine="720"/>
        <w:rPr>
          <w:sz w:val="24"/>
          <w:szCs w:val="24"/>
        </w:rPr>
      </w:pPr>
      <w:r>
        <w:rPr>
          <w:sz w:val="24"/>
          <w:szCs w:val="24"/>
        </w:rPr>
        <w:t xml:space="preserve">Full Adders are needed in </w:t>
      </w:r>
      <w:r w:rsidR="009475C6">
        <w:rPr>
          <w:sz w:val="24"/>
          <w:szCs w:val="24"/>
        </w:rPr>
        <w:t xml:space="preserve">limitless applications. In places where time sensitivity is a constraint the Carry Look Ahead adder works much better than the standard Ripple Carry Adder. Unfortunately, it requires an extra level of design </w:t>
      </w:r>
      <w:proofErr w:type="gramStart"/>
      <w:r w:rsidR="009475C6">
        <w:rPr>
          <w:sz w:val="24"/>
          <w:szCs w:val="24"/>
        </w:rPr>
        <w:t>and also</w:t>
      </w:r>
      <w:proofErr w:type="gramEnd"/>
      <w:r w:rsidR="009475C6">
        <w:rPr>
          <w:sz w:val="24"/>
          <w:szCs w:val="24"/>
        </w:rPr>
        <w:t xml:space="preserve"> requires much more hardware to implement, especially with higher bit values. Overall, the CLA is a good coding exercise at low bit values. </w:t>
      </w:r>
    </w:p>
    <w:p w14:paraId="00478123" w14:textId="5AE86758" w:rsidR="00A857DD" w:rsidRPr="009C5D4F" w:rsidRDefault="00113320" w:rsidP="00DA60F4">
      <w:pPr>
        <w:spacing w:line="480" w:lineRule="auto"/>
        <w:rPr>
          <w:sz w:val="32"/>
          <w:szCs w:val="32"/>
        </w:rPr>
      </w:pPr>
      <w:r>
        <w:rPr>
          <w:sz w:val="24"/>
          <w:szCs w:val="24"/>
        </w:rPr>
        <w:tab/>
        <w:t xml:space="preserve"> </w:t>
      </w:r>
      <w:bookmarkStart w:id="0" w:name="_GoBack"/>
      <w:bookmarkEnd w:id="0"/>
    </w:p>
    <w:sectPr w:rsidR="00A857DD" w:rsidRPr="009C5D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63689" w14:textId="77777777" w:rsidR="00291963" w:rsidRDefault="00291963">
      <w:r>
        <w:separator/>
      </w:r>
    </w:p>
  </w:endnote>
  <w:endnote w:type="continuationSeparator" w:id="0">
    <w:p w14:paraId="78FBE6DF" w14:textId="77777777" w:rsidR="00291963" w:rsidRDefault="00291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945470"/>
      <w:docPartObj>
        <w:docPartGallery w:val="Page Numbers (Bottom of Page)"/>
        <w:docPartUnique/>
      </w:docPartObj>
    </w:sdtPr>
    <w:sdtEndPr>
      <w:rPr>
        <w:noProof/>
      </w:rPr>
    </w:sdtEndPr>
    <w:sdtContent>
      <w:p w14:paraId="6DF43B5B" w14:textId="77777777" w:rsidR="00664319" w:rsidRDefault="00D33AE9">
        <w:pPr>
          <w:pStyle w:val="Footer"/>
          <w:jc w:val="center"/>
        </w:pPr>
        <w:r>
          <w:fldChar w:fldCharType="begin"/>
        </w:r>
        <w:r>
          <w:instrText xml:space="preserve"> PAGE   \* MERGEFORMAT </w:instrText>
        </w:r>
        <w:r>
          <w:fldChar w:fldCharType="separate"/>
        </w:r>
        <w:r w:rsidR="00AE4DF8">
          <w:rPr>
            <w:noProof/>
          </w:rPr>
          <w:t>6</w:t>
        </w:r>
        <w:r>
          <w:rPr>
            <w:noProof/>
          </w:rPr>
          <w:fldChar w:fldCharType="end"/>
        </w:r>
      </w:p>
    </w:sdtContent>
  </w:sdt>
  <w:p w14:paraId="4D95F351" w14:textId="77777777" w:rsidR="00664319" w:rsidRDefault="00291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5CD91" w14:textId="77777777" w:rsidR="00291963" w:rsidRDefault="00291963">
      <w:r>
        <w:separator/>
      </w:r>
    </w:p>
  </w:footnote>
  <w:footnote w:type="continuationSeparator" w:id="0">
    <w:p w14:paraId="4340FF93" w14:textId="77777777" w:rsidR="00291963" w:rsidRDefault="002919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738E5"/>
    <w:multiLevelType w:val="hybridMultilevel"/>
    <w:tmpl w:val="C7BE6CD0"/>
    <w:lvl w:ilvl="0" w:tplc="F830031E">
      <w:start w:val="3"/>
      <w:numFmt w:val="upperRoman"/>
      <w:lvlText w:val="%1."/>
      <w:lvlJc w:val="left"/>
      <w:pPr>
        <w:ind w:left="402" w:hanging="303"/>
        <w:jc w:val="left"/>
      </w:pPr>
      <w:rPr>
        <w:rFonts w:ascii="Times New Roman" w:eastAsia="Times New Roman" w:hAnsi="Times New Roman" w:cs="Times New Roman" w:hint="default"/>
        <w:spacing w:val="-2"/>
        <w:w w:val="99"/>
        <w:sz w:val="22"/>
        <w:szCs w:val="22"/>
        <w:lang w:val="en-US" w:eastAsia="en-US" w:bidi="en-US"/>
      </w:rPr>
    </w:lvl>
    <w:lvl w:ilvl="1" w:tplc="12989F40">
      <w:numFmt w:val="bullet"/>
      <w:lvlText w:val="•"/>
      <w:lvlJc w:val="left"/>
      <w:pPr>
        <w:ind w:left="1318" w:hanging="303"/>
      </w:pPr>
      <w:rPr>
        <w:rFonts w:hint="default"/>
        <w:lang w:val="en-US" w:eastAsia="en-US" w:bidi="en-US"/>
      </w:rPr>
    </w:lvl>
    <w:lvl w:ilvl="2" w:tplc="DB98CECA">
      <w:numFmt w:val="bullet"/>
      <w:lvlText w:val="•"/>
      <w:lvlJc w:val="left"/>
      <w:pPr>
        <w:ind w:left="2236" w:hanging="303"/>
      </w:pPr>
      <w:rPr>
        <w:rFonts w:hint="default"/>
        <w:lang w:val="en-US" w:eastAsia="en-US" w:bidi="en-US"/>
      </w:rPr>
    </w:lvl>
    <w:lvl w:ilvl="3" w:tplc="A75A9A40">
      <w:numFmt w:val="bullet"/>
      <w:lvlText w:val="•"/>
      <w:lvlJc w:val="left"/>
      <w:pPr>
        <w:ind w:left="3154" w:hanging="303"/>
      </w:pPr>
      <w:rPr>
        <w:rFonts w:hint="default"/>
        <w:lang w:val="en-US" w:eastAsia="en-US" w:bidi="en-US"/>
      </w:rPr>
    </w:lvl>
    <w:lvl w:ilvl="4" w:tplc="FFAAA296">
      <w:numFmt w:val="bullet"/>
      <w:lvlText w:val="•"/>
      <w:lvlJc w:val="left"/>
      <w:pPr>
        <w:ind w:left="4072" w:hanging="303"/>
      </w:pPr>
      <w:rPr>
        <w:rFonts w:hint="default"/>
        <w:lang w:val="en-US" w:eastAsia="en-US" w:bidi="en-US"/>
      </w:rPr>
    </w:lvl>
    <w:lvl w:ilvl="5" w:tplc="E4CCF674">
      <w:numFmt w:val="bullet"/>
      <w:lvlText w:val="•"/>
      <w:lvlJc w:val="left"/>
      <w:pPr>
        <w:ind w:left="4990" w:hanging="303"/>
      </w:pPr>
      <w:rPr>
        <w:rFonts w:hint="default"/>
        <w:lang w:val="en-US" w:eastAsia="en-US" w:bidi="en-US"/>
      </w:rPr>
    </w:lvl>
    <w:lvl w:ilvl="6" w:tplc="7BCA64F6">
      <w:numFmt w:val="bullet"/>
      <w:lvlText w:val="•"/>
      <w:lvlJc w:val="left"/>
      <w:pPr>
        <w:ind w:left="5908" w:hanging="303"/>
      </w:pPr>
      <w:rPr>
        <w:rFonts w:hint="default"/>
        <w:lang w:val="en-US" w:eastAsia="en-US" w:bidi="en-US"/>
      </w:rPr>
    </w:lvl>
    <w:lvl w:ilvl="7" w:tplc="BE7057C0">
      <w:numFmt w:val="bullet"/>
      <w:lvlText w:val="•"/>
      <w:lvlJc w:val="left"/>
      <w:pPr>
        <w:ind w:left="6826" w:hanging="303"/>
      </w:pPr>
      <w:rPr>
        <w:rFonts w:hint="default"/>
        <w:lang w:val="en-US" w:eastAsia="en-US" w:bidi="en-US"/>
      </w:rPr>
    </w:lvl>
    <w:lvl w:ilvl="8" w:tplc="EA987CBA">
      <w:numFmt w:val="bullet"/>
      <w:lvlText w:val="•"/>
      <w:lvlJc w:val="left"/>
      <w:pPr>
        <w:ind w:left="7744" w:hanging="303"/>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AE9"/>
    <w:rsid w:val="00113320"/>
    <w:rsid w:val="0011741F"/>
    <w:rsid w:val="00211A32"/>
    <w:rsid w:val="00291963"/>
    <w:rsid w:val="002F71C0"/>
    <w:rsid w:val="00321393"/>
    <w:rsid w:val="003C4A19"/>
    <w:rsid w:val="004E3EF0"/>
    <w:rsid w:val="00534F06"/>
    <w:rsid w:val="006079E9"/>
    <w:rsid w:val="006465B9"/>
    <w:rsid w:val="00731421"/>
    <w:rsid w:val="00755B3F"/>
    <w:rsid w:val="007E10E9"/>
    <w:rsid w:val="007F131F"/>
    <w:rsid w:val="00884C4C"/>
    <w:rsid w:val="008979BD"/>
    <w:rsid w:val="008A2758"/>
    <w:rsid w:val="008A3A2D"/>
    <w:rsid w:val="008B59C0"/>
    <w:rsid w:val="009475C6"/>
    <w:rsid w:val="009C5D4F"/>
    <w:rsid w:val="00A131CD"/>
    <w:rsid w:val="00A3037B"/>
    <w:rsid w:val="00A857DD"/>
    <w:rsid w:val="00AE4DF8"/>
    <w:rsid w:val="00AF1AC6"/>
    <w:rsid w:val="00B647FC"/>
    <w:rsid w:val="00BF63AD"/>
    <w:rsid w:val="00D13465"/>
    <w:rsid w:val="00D33AE9"/>
    <w:rsid w:val="00D57DB2"/>
    <w:rsid w:val="00DA60F4"/>
    <w:rsid w:val="00EA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D74E"/>
  <w15:chartTrackingRefBased/>
  <w15:docId w15:val="{4258813C-E8C0-4570-8759-8ED56A03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33AE9"/>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D33AE9"/>
    <w:pPr>
      <w:spacing w:before="7"/>
      <w:ind w:left="2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33AE9"/>
    <w:rPr>
      <w:rFonts w:ascii="Times New Roman" w:eastAsia="Times New Roman" w:hAnsi="Times New Roman" w:cs="Times New Roman"/>
      <w:sz w:val="28"/>
      <w:szCs w:val="28"/>
      <w:lang w:bidi="en-US"/>
    </w:rPr>
  </w:style>
  <w:style w:type="paragraph" w:styleId="BodyText">
    <w:name w:val="Body Text"/>
    <w:basedOn w:val="Normal"/>
    <w:link w:val="BodyTextChar"/>
    <w:uiPriority w:val="1"/>
    <w:qFormat/>
    <w:rsid w:val="00D33AE9"/>
    <w:rPr>
      <w:sz w:val="24"/>
      <w:szCs w:val="24"/>
    </w:rPr>
  </w:style>
  <w:style w:type="character" w:customStyle="1" w:styleId="BodyTextChar">
    <w:name w:val="Body Text Char"/>
    <w:basedOn w:val="DefaultParagraphFont"/>
    <w:link w:val="BodyText"/>
    <w:uiPriority w:val="1"/>
    <w:rsid w:val="00D33AE9"/>
    <w:rPr>
      <w:rFonts w:ascii="Times New Roman" w:eastAsia="Times New Roman" w:hAnsi="Times New Roman" w:cs="Times New Roman"/>
      <w:sz w:val="24"/>
      <w:szCs w:val="24"/>
      <w:lang w:bidi="en-US"/>
    </w:rPr>
  </w:style>
  <w:style w:type="paragraph" w:styleId="Footer">
    <w:name w:val="footer"/>
    <w:basedOn w:val="Normal"/>
    <w:link w:val="FooterChar"/>
    <w:uiPriority w:val="99"/>
    <w:unhideWhenUsed/>
    <w:rsid w:val="00D33AE9"/>
    <w:pPr>
      <w:tabs>
        <w:tab w:val="center" w:pos="4680"/>
        <w:tab w:val="right" w:pos="9360"/>
      </w:tabs>
    </w:pPr>
  </w:style>
  <w:style w:type="character" w:customStyle="1" w:styleId="FooterChar">
    <w:name w:val="Footer Char"/>
    <w:basedOn w:val="DefaultParagraphFont"/>
    <w:link w:val="Footer"/>
    <w:uiPriority w:val="99"/>
    <w:rsid w:val="00D33AE9"/>
    <w:rPr>
      <w:rFonts w:ascii="Times New Roman" w:eastAsia="Times New Roman" w:hAnsi="Times New Roman" w:cs="Times New Roman"/>
      <w:lang w:bidi="en-US"/>
    </w:rPr>
  </w:style>
  <w:style w:type="paragraph" w:styleId="ListParagraph">
    <w:name w:val="List Paragraph"/>
    <w:basedOn w:val="Normal"/>
    <w:uiPriority w:val="1"/>
    <w:qFormat/>
    <w:rsid w:val="00D33AE9"/>
    <w:pPr>
      <w:ind w:left="414" w:hanging="314"/>
    </w:pPr>
  </w:style>
  <w:style w:type="table" w:styleId="TableGrid">
    <w:name w:val="Table Grid"/>
    <w:basedOn w:val="TableNormal"/>
    <w:uiPriority w:val="39"/>
    <w:rsid w:val="00D33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10E9"/>
    <w:rPr>
      <w:color w:val="808080"/>
    </w:rPr>
  </w:style>
  <w:style w:type="table" w:styleId="GridTable4-Accent5">
    <w:name w:val="Grid Table 4 Accent 5"/>
    <w:basedOn w:val="TableNormal"/>
    <w:uiPriority w:val="49"/>
    <w:rsid w:val="00A857D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ee-student</dc:creator>
  <cp:keywords/>
  <dc:description/>
  <cp:lastModifiedBy>Randall, Levi</cp:lastModifiedBy>
  <cp:revision>8</cp:revision>
  <dcterms:created xsi:type="dcterms:W3CDTF">2020-10-05T03:29:00Z</dcterms:created>
  <dcterms:modified xsi:type="dcterms:W3CDTF">2020-10-28T21:11:00Z</dcterms:modified>
</cp:coreProperties>
</file>