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color w:val="000000" w:themeColor="text1"/>
          <w:szCs w:val="28"/>
          <w:lang w:eastAsia="ru-RU" w:bidi="ar-SA"/>
        </w:rPr>
      </w:pPr>
      <w:r>
        <w:rPr>
          <w:b/>
          <w:color w:val="000000" w:themeColor="text1"/>
          <w:szCs w:val="28"/>
          <w:lang w:eastAsia="ru-RU" w:bidi="ar-SA"/>
        </w:rPr>
        <w:t>Кафедра МО ЭВМ</w:t>
      </w:r>
    </w:p>
    <w:p>
      <w:pPr>
        <w:pStyle w:val="Standard"/>
        <w:jc w:val="center"/>
        <w:rPr>
          <w:b/>
          <w:b/>
          <w:caps/>
          <w:color w:val="000000" w:themeColor="text1"/>
          <w:szCs w:val="28"/>
          <w:lang w:eastAsia="ru-RU" w:bidi="ar-SA"/>
        </w:rPr>
      </w:pPr>
      <w:r>
        <w:rPr>
          <w:b/>
          <w:cap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>
          <w:color w:val="000000" w:themeColor="text1"/>
        </w:rPr>
      </w:pPr>
      <w:r>
        <w:rPr>
          <w:rStyle w:val="BookTitle"/>
          <w:bCs/>
          <w:caps/>
          <w:color w:val="000000" w:themeColor="text1"/>
          <w:szCs w:val="28"/>
        </w:rPr>
        <w:t>отчет</w:t>
      </w:r>
    </w:p>
    <w:p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лабораторной работе №3</w:t>
      </w:r>
    </w:p>
    <w:p>
      <w:pPr>
        <w:pStyle w:val="Standard"/>
        <w:jc w:val="center"/>
        <w:rPr>
          <w:color w:val="000000" w:themeColor="text1"/>
        </w:rPr>
      </w:pPr>
      <w:r>
        <w:rPr>
          <w:b/>
          <w:color w:val="000000" w:themeColor="text1"/>
          <w:szCs w:val="28"/>
          <w:lang w:eastAsia="ru-RU" w:bidi="ar-SA"/>
        </w:rPr>
        <w:t>по дисциплине «</w:t>
      </w:r>
      <w:r>
        <w:rPr>
          <w:b/>
          <w:color w:val="000000" w:themeColor="text1"/>
          <w:szCs w:val="28"/>
          <w:lang w:val="en-US" w:eastAsia="ru-RU" w:bidi="ar-SA"/>
        </w:rPr>
        <w:t>Web</w:t>
      </w:r>
      <w:r>
        <w:rPr>
          <w:b/>
          <w:color w:val="000000" w:themeColor="text1"/>
          <w:szCs w:val="28"/>
          <w:lang w:eastAsia="ru-RU" w:bidi="ar-SA"/>
        </w:rPr>
        <w:t>-технологии»</w:t>
      </w:r>
    </w:p>
    <w:p>
      <w:pPr>
        <w:pStyle w:val="Standard"/>
        <w:jc w:val="center"/>
        <w:rPr>
          <w:color w:val="000000" w:themeColor="text1"/>
        </w:rPr>
      </w:pPr>
      <w:r>
        <w:rPr>
          <w:rStyle w:val="BookTitle"/>
          <w:bCs/>
          <w:caps w:val="false"/>
          <w:smallCaps w:val="false"/>
          <w:color w:val="000000" w:themeColor="text1"/>
          <w:szCs w:val="28"/>
          <w:lang w:eastAsia="ru-RU" w:bidi="ar-SA"/>
        </w:rPr>
        <w:t xml:space="preserve">Тема: </w:t>
      </w:r>
      <w:r>
        <w:rPr>
          <w:rStyle w:val="BookTitle"/>
          <w:rFonts w:eastAsia="Times New Roman" w:cs="Times New Roman"/>
          <w:bCs/>
          <w:caps w:val="false"/>
          <w:smallCaps w:val="false"/>
          <w:color w:val="000000" w:themeColor="text1"/>
          <w:kern w:val="2"/>
          <w:sz w:val="28"/>
          <w:szCs w:val="24"/>
          <w:lang w:val="ru-RU" w:eastAsia="zh-CN" w:bidi="hi-IN"/>
        </w:rPr>
        <w:t>Модуль администрирования картин</w:t>
      </w: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«АУКЦИОН КАРТИН».</w:t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</w:r>
    </w:p>
    <w:tbl>
      <w:tblPr>
        <w:tblW w:w="985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344"/>
        <w:gridCol w:w="2609"/>
        <w:gridCol w:w="2901"/>
      </w:tblGrid>
      <w:tr>
        <w:trPr>
          <w:trHeight w:val="614" w:hRule="atLeast"/>
        </w:trPr>
        <w:tc>
          <w:tcPr>
            <w:tcW w:w="4344" w:type="dxa"/>
            <w:tcBorders/>
            <w:vAlign w:val="bottom"/>
          </w:tcPr>
          <w:p>
            <w:pPr>
              <w:pStyle w:val="Standard"/>
              <w:rPr>
                <w:color w:val="000000" w:themeColor="text1"/>
              </w:rPr>
            </w:pPr>
            <w:r>
              <w:rPr>
                <w:color w:val="000000" w:themeColor="text1"/>
                <w:szCs w:val="28"/>
              </w:rPr>
              <w:t>Студент</w:t>
            </w:r>
            <w:r>
              <w:rPr>
                <w:color w:val="000000" w:themeColor="text1"/>
                <w:szCs w:val="28"/>
              </w:rPr>
              <w:t>ка</w:t>
            </w:r>
            <w:r>
              <w:rPr>
                <w:color w:val="000000" w:themeColor="text1"/>
                <w:szCs w:val="28"/>
              </w:rPr>
              <w:t xml:space="preserve"> гр. 9304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</w:r>
          </w:p>
        </w:tc>
        <w:tc>
          <w:tcPr>
            <w:tcW w:w="2901" w:type="dxa"/>
            <w:tcBorders/>
            <w:vAlign w:val="bottom"/>
          </w:tcPr>
          <w:p>
            <w:pPr>
              <w:pStyle w:val="Standard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kern w:val="2"/>
                <w:sz w:val="28"/>
                <w:szCs w:val="28"/>
                <w:lang w:val="ru-RU" w:eastAsia="zh-CN" w:bidi="hi-IN"/>
              </w:rPr>
              <w:t>Рослова Л.</w:t>
            </w: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С.</w:t>
            </w:r>
          </w:p>
        </w:tc>
      </w:tr>
      <w:tr>
        <w:trPr>
          <w:trHeight w:val="614" w:hRule="atLeast"/>
        </w:trPr>
        <w:tc>
          <w:tcPr>
            <w:tcW w:w="4344" w:type="dxa"/>
            <w:tcBorders/>
            <w:vAlign w:val="bottom"/>
          </w:tcPr>
          <w:p>
            <w:pPr>
              <w:pStyle w:val="Standard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ind w:hang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</w:r>
          </w:p>
        </w:tc>
        <w:tc>
          <w:tcPr>
            <w:tcW w:w="2901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Беляев С.А.</w:t>
            </w:r>
          </w:p>
        </w:tc>
      </w:tr>
    </w:tbl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color w:val="000000" w:themeColor="text1"/>
          <w:szCs w:val="28"/>
          <w:lang w:eastAsia="ru-RU" w:bidi="ar-SA"/>
        </w:rPr>
      </w:pPr>
      <w:r>
        <w:rPr>
          <w:bCs/>
          <w:color w:val="000000" w:themeColor="text1"/>
          <w:szCs w:val="28"/>
          <w:lang w:eastAsia="ru-RU" w:bidi="ar-SA"/>
        </w:rPr>
        <w:t>2021</w:t>
      </w:r>
      <w:r>
        <w:br w:type="page"/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Цель работы.</w:t>
      </w:r>
    </w:p>
    <w:p>
      <w:pPr>
        <w:pStyle w:val="Textbody"/>
        <w:rPr/>
      </w:pPr>
      <w:r>
        <w:rPr/>
        <w:t>Изучение возможностей применения компилятора Babel, библиотеки jQuery, препроцессора LESS, инструмента выполнения повторяющихся задач GULP, регистрация разработанных модулей, формирование навыков построения структурированных web-приложений, освоение особенностей стандартных библиотек.</w:t>
      </w:r>
    </w:p>
    <w:p>
      <w:pPr>
        <w:pStyle w:val="Textbody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2"/>
        <w:rPr/>
      </w:pPr>
      <w:r>
        <w:rPr>
          <w:color w:val="000000" w:themeColor="text1"/>
        </w:rPr>
        <w:t>Задание.</w:t>
      </w:r>
    </w:p>
    <w:p>
      <w:pPr>
        <w:pStyle w:val="Standard"/>
        <w:rPr/>
      </w:pPr>
      <w:r>
        <w:rPr/>
        <w:t>Необходимо создать web-приложение, обеспечивающее администрирование аукциона картин: можно выбрать картины для участия в аукционе, определить начальные ставки, перечень участников и параметры аукциона. Основные требования следующие: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Перечень доступных картин с описаниями и ссылками на рисунки хранится в JSON-файле.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В качестве сервера используется Node.JS с модулем express.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Разработка ведется с использованием стандарта не ниже ECMAScript2015.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Стили описываются с использованием LESS, при этом используются ключевые методы LESS (переменные, вложенные блоки, миксины, операторы и т. п.).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Клиентская часть разрабатывается с использованием jQuery (работа с DOM, AJAX-запросы).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Предусмотрена HTML-страница для перечня картин и карточка отдельной картины (название, автор, описание, изображение, начальная цена, минимальный и максимальный шаги аукциона). Предусмотрена возможность 22 редактировать текстовые и числовые параметры, а также включить или исключить картину из участия в предстоящих торгах, загрузить рисунок картины.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Предусмотрена HTML-страница для списка потенциальных участников аукциона. Есть возможность добавлять или удалять участников, изменять запас денежных средств.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Предусмотрена HTML-страница для настроек аукциона (настройка даты и времени начала аукциона, настройка таймаута продажи картины, настройка интервала времени отсчета до окончания торга по картине, паузы на изучение информации по картине для начала торга по ней).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>Взаимодействие браузера с сервером осуществляется по протоколу HTTPS.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 xml:space="preserve"> </w:t>
      </w:r>
      <w:r>
        <w:rPr/>
        <w:t>Сборка клиентской части (преобразования less, pug, babel, минификация) осуществляется с использованием GULP.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 xml:space="preserve"> </w:t>
      </w:r>
      <w:r>
        <w:rPr/>
        <w:t>Регистрация и удаление разработанных модулей в npm.</w:t>
      </w:r>
    </w:p>
    <w:p>
      <w:pPr>
        <w:pStyle w:val="Standard"/>
        <w:numPr>
          <w:ilvl w:val="0"/>
          <w:numId w:val="1"/>
        </w:numPr>
        <w:rPr>
          <w:color w:val="000000" w:themeColor="text1"/>
          <w:lang w:eastAsia="ru-RU" w:bidi="ar-SA"/>
        </w:rPr>
      </w:pPr>
      <w:r>
        <w:rPr/>
        <w:t xml:space="preserve"> </w:t>
      </w:r>
      <w:r>
        <w:rPr/>
        <w:t>Сохранение сформированных настроек в JSON-файл.</w:t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left="1069"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Основные теоретические положения.</w:t>
      </w:r>
    </w:p>
    <w:p>
      <w:pPr>
        <w:pStyle w:val="Standard"/>
        <w:rPr/>
      </w:pPr>
      <w:r>
        <w:rPr/>
        <w:t xml:space="preserve">LESS – это динамический язык стилей, обеспечивает следующие расширения CSS: переменные, вложенные блоки, миксины, операторы и функции. LESS может работать на стороне клиента или на стороне сервера под управлением Node.js. </w:t>
      </w:r>
    </w:p>
    <w:p>
      <w:pPr>
        <w:pStyle w:val="Standard"/>
        <w:rPr/>
      </w:pPr>
      <w:r>
        <w:rPr/>
        <w:t xml:space="preserve">jQuery – библиотека JavaScript, предназначенная для упрощения взаимодействии JavaScript и HTML. Библиотека jQuery помогает получать доступ к любому элементу DOM, обращаться к атрибутам и содержимому элементов DOM, манипулировать ими, предоставляет простой API для работы с AJAX. </w:t>
      </w:r>
    </w:p>
    <w:p>
      <w:pPr>
        <w:pStyle w:val="Standard"/>
        <w:rPr/>
      </w:pPr>
      <w:r>
        <w:rPr/>
        <w:t xml:space="preserve">Babel – компилятор JavaScript, который позволяет разработчику использовать в своих проектах самые последние стандарты ECMAScript с поддержкой во всех браузерах. </w:t>
      </w:r>
    </w:p>
    <w:p>
      <w:pPr>
        <w:pStyle w:val="Standard"/>
        <w:rPr/>
      </w:pPr>
      <w:r>
        <w:rPr/>
        <w:t>Gulp – это менеджер задач для автоматического выполнения часто используемых задач, написанный на JavaScript. Программное обеспечение поддерживает командную строку для запуска задач, определенных в конфигурационном файле.</w:t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Вып</w:t>
      </w:r>
      <w:bookmarkStart w:id="0" w:name="_GoBack"/>
      <w:bookmarkEnd w:id="0"/>
      <w:r>
        <w:rPr>
          <w:color w:val="000000" w:themeColor="text1"/>
        </w:rPr>
        <w:t>олнение работы.</w:t>
      </w:r>
    </w:p>
    <w:p>
      <w:pPr>
        <w:pStyle w:val="Standard"/>
        <w:ind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ab/>
        <w:t xml:space="preserve">Сначала были написаны шаблоны </w:t>
      </w:r>
      <w:r>
        <w:rPr>
          <w:color w:val="000000" w:themeColor="text1"/>
          <w:lang w:eastAsia="ru-RU" w:bidi="ar-SA"/>
        </w:rPr>
        <w:t>4</w:t>
      </w:r>
      <w:r>
        <w:rPr>
          <w:color w:val="000000" w:themeColor="text1"/>
          <w:lang w:eastAsia="ru-RU" w:bidi="ar-SA"/>
        </w:rPr>
        <w:t xml:space="preserve">-х веб-страниц на </w:t>
      </w:r>
      <w:r>
        <w:rPr>
          <w:color w:val="000000" w:themeColor="text1"/>
          <w:lang w:val="en-US" w:eastAsia="ru-RU" w:bidi="ar-SA"/>
        </w:rPr>
        <w:t>PUG</w:t>
      </w:r>
      <w:r>
        <w:rPr>
          <w:color w:val="000000" w:themeColor="text1"/>
          <w:lang w:eastAsia="ru-RU" w:bidi="ar-SA"/>
        </w:rPr>
        <w:t>: страницы со списком картин, страницы со списком участников, страницы с настройками, карточка картины. Результат представлен на рисунках 1-</w:t>
      </w:r>
      <w:r>
        <w:rPr>
          <w:color w:val="000000" w:themeColor="text1"/>
          <w:lang w:eastAsia="ru-RU" w:bidi="ar-SA"/>
        </w:rPr>
        <w:t>4</w:t>
      </w:r>
      <w:r>
        <w:rPr>
          <w:color w:val="000000" w:themeColor="text1"/>
          <w:lang w:eastAsia="ru-RU" w:bidi="ar-SA"/>
        </w:rPr>
        <w:t>.</w:t>
      </w:r>
    </w:p>
    <w:p>
      <w:pPr>
        <w:pStyle w:val="Standard"/>
        <w:ind w:hanging="0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/>
        <w:drawing>
          <wp:inline distT="0" distB="0" distL="0" distR="0">
            <wp:extent cx="5694045" cy="288798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Рисунок 1 –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Список книг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/>
        <w:drawing>
          <wp:inline distT="0" distB="0" distL="0" distR="0">
            <wp:extent cx="5513070" cy="289750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>Рисунок 2 – Список у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частников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/>
        <w:drawing>
          <wp:inline distT="0" distB="0" distL="0" distR="0">
            <wp:extent cx="5703570" cy="283083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Рисунок 3 –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Настройки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/>
        <w:drawing>
          <wp:inline distT="0" distB="0" distL="0" distR="0">
            <wp:extent cx="6120130" cy="285940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Рисунок 4 – </w:t>
      </w:r>
      <w:r>
        <w:rPr>
          <w:rFonts w:eastAsia="Times New Roman" w:cs="Times New Roman"/>
          <w:color w:val="000000" w:themeColor="text1"/>
          <w:sz w:val="28"/>
          <w:lang w:eastAsia="ru-RU" w:bidi="ar-SA"/>
        </w:rPr>
        <w:t>Форма редактирования книги</w:t>
      </w:r>
    </w:p>
    <w:p>
      <w:pPr>
        <w:pStyle w:val="Standard"/>
        <w:ind w:hanging="0"/>
        <w:jc w:val="center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</w:r>
    </w:p>
    <w:p>
      <w:pPr>
        <w:pStyle w:val="Standard"/>
        <w:ind w:firstLine="708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Далее был написан </w:t>
      </w:r>
      <w:r>
        <w:rPr>
          <w:color w:val="000000" w:themeColor="text1"/>
          <w:lang w:val="en-US" w:eastAsia="ru-RU" w:bidi="ar-SA"/>
        </w:rPr>
        <w:t>app</w:t>
      </w:r>
      <w:r>
        <w:rPr>
          <w:color w:val="000000" w:themeColor="text1"/>
          <w:lang w:eastAsia="ru-RU" w:bidi="ar-SA"/>
        </w:rPr>
        <w:t>.</w:t>
      </w:r>
      <w:r>
        <w:rPr>
          <w:color w:val="000000" w:themeColor="text1"/>
          <w:lang w:val="en-US" w:eastAsia="ru-RU" w:bidi="ar-SA"/>
        </w:rPr>
        <w:t>js</w:t>
      </w:r>
      <w:r>
        <w:rPr>
          <w:color w:val="000000" w:themeColor="text1"/>
          <w:lang w:eastAsia="ru-RU" w:bidi="ar-SA"/>
        </w:rPr>
        <w:t xml:space="preserve">, который представляет из себя серверную часть приложения. Для каждой страницы были разработаны собственные стили на языке </w:t>
      </w:r>
      <w:r>
        <w:rPr>
          <w:color w:val="000000" w:themeColor="text1"/>
          <w:lang w:val="en-US" w:eastAsia="ru-RU" w:bidi="ar-SA"/>
        </w:rPr>
        <w:t>LESS</w:t>
      </w:r>
      <w:r>
        <w:rPr>
          <w:color w:val="000000" w:themeColor="text1"/>
          <w:lang w:eastAsia="ru-RU" w:bidi="ar-SA"/>
        </w:rPr>
        <w:t xml:space="preserve">, которые преобразовывались в </w:t>
      </w:r>
      <w:r>
        <w:rPr>
          <w:color w:val="000000" w:themeColor="text1"/>
          <w:lang w:val="en-US" w:eastAsia="ru-RU" w:bidi="ar-SA"/>
        </w:rPr>
        <w:t>CSS</w:t>
      </w:r>
      <w:r>
        <w:rPr>
          <w:color w:val="000000" w:themeColor="text1"/>
          <w:lang w:eastAsia="ru-RU" w:bidi="ar-SA"/>
        </w:rPr>
        <w:t xml:space="preserve"> при помощи сборщика </w:t>
      </w:r>
      <w:r>
        <w:rPr>
          <w:color w:val="000000" w:themeColor="text1"/>
          <w:lang w:val="en-US" w:eastAsia="ru-RU" w:bidi="ar-SA"/>
        </w:rPr>
        <w:t>GULP</w:t>
      </w:r>
      <w:r>
        <w:rPr>
          <w:color w:val="000000" w:themeColor="text1"/>
          <w:lang w:eastAsia="ru-RU" w:bidi="ar-SA"/>
        </w:rPr>
        <w:t>.</w:t>
      </w:r>
    </w:p>
    <w:p>
      <w:pPr>
        <w:pStyle w:val="Standard"/>
        <w:ind w:firstLine="708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Вся данные о картинах, участниках и настройках аукциона хранятся в соответствующих </w:t>
      </w:r>
      <w:r>
        <w:rPr>
          <w:color w:val="000000" w:themeColor="text1"/>
          <w:lang w:val="en-US" w:eastAsia="ru-RU" w:bidi="ar-SA"/>
        </w:rPr>
        <w:t>JSON</w:t>
      </w:r>
      <w:r>
        <w:rPr>
          <w:color w:val="000000" w:themeColor="text1"/>
          <w:lang w:eastAsia="ru-RU" w:bidi="ar-SA"/>
        </w:rPr>
        <w:t>-файлах.</w:t>
      </w:r>
    </w:p>
    <w:p>
      <w:pPr>
        <w:pStyle w:val="Standard"/>
        <w:ind w:firstLine="708"/>
        <w:rPr>
          <w:color w:val="000000" w:themeColor="text1"/>
          <w:lang w:eastAsia="ru-RU" w:bidi="ar-SA"/>
        </w:rPr>
      </w:pPr>
      <w:r>
        <w:rPr>
          <w:color w:val="000000" w:themeColor="text1"/>
          <w:lang w:eastAsia="ru-RU" w:bidi="ar-SA"/>
        </w:rPr>
        <w:t xml:space="preserve">После написания полноценного приложения, разработанный модуль был зарегистрирован в </w:t>
      </w:r>
      <w:r>
        <w:rPr>
          <w:color w:val="000000" w:themeColor="text1"/>
          <w:lang w:val="en-US" w:eastAsia="ru-RU" w:bidi="ar-SA"/>
        </w:rPr>
        <w:t>npm.</w:t>
      </w:r>
    </w:p>
    <w:p>
      <w:pPr>
        <w:pStyle w:val="Standard"/>
        <w:ind w:firstLine="708"/>
        <w:rPr>
          <w:color w:val="000000" w:themeColor="text1"/>
          <w:lang w:val="en-US" w:eastAsia="ru-RU" w:bidi="ar-SA"/>
        </w:rPr>
      </w:pPr>
      <w:r>
        <w:rPr>
          <w:color w:val="000000" w:themeColor="text1"/>
          <w:lang w:val="en-US" w:eastAsia="ru-RU" w:bidi="ar-SA"/>
        </w:rPr>
      </w:r>
    </w:p>
    <w:p>
      <w:pPr>
        <w:pStyle w:val="Textbody"/>
        <w:rPr/>
      </w:pPr>
      <w:r>
        <w:rPr/>
      </w:r>
    </w:p>
    <w:p>
      <w:pPr>
        <w:pStyle w:val="2"/>
        <w:rPr>
          <w:color w:val="000000" w:themeColor="text1"/>
        </w:rPr>
      </w:pPr>
      <w:r>
        <w:rPr>
          <w:color w:val="000000" w:themeColor="text1"/>
        </w:rPr>
        <w:t>Выводы.</w:t>
      </w:r>
    </w:p>
    <w:p>
      <w:pPr>
        <w:pStyle w:val="Textbody"/>
        <w:rPr/>
      </w:pPr>
      <w:r>
        <w:rPr/>
        <w:t>Изучили возможности применения компилятора Babel, библиотеки jQuery, препроцессора LESS, инструмента выполнения повторяющихся задач GULP, зарегистрировали разработанный модуль, сформировали навыки построения структурированных web-приложений, освоили особенности стандартных библиотек.</w:t>
      </w:r>
    </w:p>
    <w:p>
      <w:pPr>
        <w:pStyle w:val="Standard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1"/>
        <w:rPr>
          <w:color w:val="000000" w:themeColor="text1"/>
        </w:rPr>
      </w:pPr>
      <w:r>
        <w:rPr>
          <w:color w:val="000000" w:themeColor="text1"/>
        </w:rPr>
        <w:t>Приложение А</w:t>
        <w:br/>
        <w:t>Исходный код программы</w:t>
      </w:r>
    </w:p>
    <w:p>
      <w:pPr>
        <w:pStyle w:val="Standard"/>
        <w:rPr>
          <w:color w:val="000000" w:themeColor="text1"/>
        </w:rPr>
      </w:pPr>
      <w:r>
        <w:rPr>
          <w:color w:val="000000" w:themeColor="text1"/>
        </w:rPr>
        <w:t xml:space="preserve">Название файла: </w:t>
      </w:r>
      <w:r>
        <w:rPr>
          <w:color w:val="000000" w:themeColor="text1"/>
          <w:lang w:val="en-US"/>
        </w:rPr>
        <w:t>app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js</w:t>
      </w:r>
    </w:p>
    <w:p>
      <w:pPr>
        <w:pStyle w:val="Style20"/>
        <w:rPr>
          <w:lang w:val="en-US"/>
        </w:rPr>
      </w:pPr>
      <w:r>
        <w:rPr>
          <w:lang w:val="en-US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express = require('express');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app = express();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bodyParser = require('body-parser');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fs = require('fs');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https = require('https');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httpsOptions ={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key: fs.readFileSync('./key/server.key'),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cert: fs.readFileSync('./key/server.crt')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app.use(bodyParser.urlencoded({extended: true}));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//позволяет генерировать абс.пути для передачи стат.файлов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path = require('path');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//подключаем маршруты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route = require('./route');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//Указываем механизм визуализации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app.set('view engine', 'pug');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app.set('views', path.join(__dirname, 'views'));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app.use('/public', express.static('public'));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app.use('/JSON', express.static('JSON'));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app.use('/jquery_scripts', express.static('jquery'));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app.use('/', route);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app.use(express.static(__dirname));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https.createServer(httpsOptions, app).listen(3000, ()=&gt;{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console.log("Server started at https://localhost:3000");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rFonts w:ascii="JetBrains Mono" w:hAnsi="JetBrains Mono"/>
          <w:sz w:val="20"/>
        </w:rPr>
      </w:pPr>
      <w:r>
        <w:rPr>
          <w:rFonts w:ascii="JetBrains Mono" w:hAnsi="JetBrains Mono"/>
          <w:sz w:val="20"/>
        </w:rPr>
      </w:r>
    </w:p>
    <w:p>
      <w:pPr>
        <w:pStyle w:val="Normal"/>
        <w:rPr/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ab/>
      </w:r>
      <w:r>
        <w:rPr>
          <w:rFonts w:ascii="Times New Roman" w:hAnsi="Times New Roman"/>
          <w:b w:val="false"/>
          <w:bCs w:val="false"/>
          <w:i w:val="false"/>
          <w:iCs w:val="false"/>
          <w:color w:val="000000" w:themeColor="text1"/>
          <w:sz w:val="26"/>
          <w:szCs w:val="26"/>
        </w:rPr>
        <w:t xml:space="preserve">Название файла: 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 w:themeColor="text1"/>
          <w:sz w:val="26"/>
          <w:szCs w:val="26"/>
          <w:lang w:val="en-US"/>
        </w:rPr>
        <w:t>routes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 w:themeColor="text1"/>
          <w:sz w:val="26"/>
          <w:szCs w:val="26"/>
        </w:rPr>
        <w:t>.</w:t>
      </w:r>
      <w:r>
        <w:rPr>
          <w:rFonts w:ascii="Times New Roman" w:hAnsi="Times New Roman"/>
          <w:b w:val="false"/>
          <w:bCs w:val="false"/>
          <w:i w:val="false"/>
          <w:iCs w:val="false"/>
          <w:color w:val="000000" w:themeColor="text1"/>
          <w:sz w:val="26"/>
          <w:szCs w:val="26"/>
          <w:lang w:val="en-US"/>
        </w:rPr>
        <w:t>js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olor w:val="000000" w:themeColor="text1"/>
          <w:sz w:val="26"/>
          <w:szCs w:val="26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olor w:val="000000" w:themeColor="text1"/>
          <w:sz w:val="26"/>
          <w:szCs w:val="26"/>
          <w:lang w:val="en-US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express = require('express');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router = express.Router();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galary = require('./JSON/auction.json');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bodyParser = require('body-parser');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const fs = require('fs');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person = require('./JSON/members.json')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var settings = require('./JSON/settings.json')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router.get('/', (req, res)=&gt;{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res.render('index');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router.get('/auction_list',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res.render("auction_list.pug", {img_list: galary});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router.get('/add_lot', (req, res,next)=&gt;{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new_lot =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"id": `${galary.length+1}`,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"title": req.query.title,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"author": req.query.author,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"path": req.query.path,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"min_step": req.query.min_step,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"max_step": req.query.max_step,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"info": req.query.info,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"price": req.query.price,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"year": req.query.year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galary.push(new_lot);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fs.writeFileSync("./JSON/auction.json", JSON.stringify(galary,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res.end(JSON.stringify(new_lot));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router.get('/delete_lot', (req, res,next)=&gt;{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id = req.query.id_del;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galary){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if(item.id === id){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galary.splice(id-1, 1);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n=1;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galary){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item.id = `${n}`;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n+=1;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fs.writeFileSync("./JSON/auction.json", JSON.stringify(galary,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res.end(id);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//res.redirect('/auction_list');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router.get('/lot/:num',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id = req.params.num;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res.render("lot.pug", {lot: galary[id-1]});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router.post('/edit_lot/:num',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id = req.params.num;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 (item of galary){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if(item.id === id){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item.title = req.body.title;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item.author = req.body.author;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item.info = req.body.info;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item.min_step = req.body.min_step;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item.max_step = req.body.max_step;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item.price = req.body.price;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item.year = req.body.year;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console.log(req.body.year)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break;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fs.writeFileSync("./JSON/auction.json", JSON.stringify(galary,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res.redirect(`/lot/`+id);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router.get('/members',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res.render("members.pug", {members: person});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router.get('/add_person', (req, res,next)=&gt;{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new_person=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"id": `${person.length+1}`,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"name": req.query.name,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"money": req.query.money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person.push(new_person);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fs.writeFileSync("./JSON/members.json", JSON.stringify(person,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res.end(JSON.stringify(new_person));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router.get('/delete_person', (req, res)=&gt;{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id = req.query.id_pers;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person){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if(item.id === id){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person.splice(id-1, 1);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n=1;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for(item of person){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item.id = `${n}`;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n+=1;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fs.writeFileSync("./JSON/members.json", JSON.stringify(person,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res.end(id);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//res.redirect('/auction_list');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router.post('/edit_money',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for (item of person){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if(item.id === req.body.id){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item.money = req.body.new_money;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break;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fs.writeFileSync("./JSON/members.json", JSON.stringify(person,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res.redirect('/members');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router.get('/settings',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res.render("settings.pug", {settings: settings});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router.get('/set_settings', (req, res, next) =&gt; 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let new_settings={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"date_s": req.query.date_s,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"time_s": req.query.time_s,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"timeout": req.query.timeout,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"pause": req.query.pause,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"torg": req.query.torg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fs.writeFileSync("./JSON/settings.json", JSON.stringify(new_settings, null, 2));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res.end(JSON.stringify(new_settings));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next();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});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0"/>
        </w:rPr>
        <w:t>module.exports = router;</w:t>
      </w:r>
    </w:p>
    <w:p>
      <w:pPr>
        <w:pStyle w:val="Normal"/>
        <w:rPr>
          <w:rFonts w:ascii="Times New Roman" w:hAnsi="Times New Roman"/>
          <w:color w:themeColor="text1"/>
          <w:sz w:val="26"/>
          <w:szCs w:val="26"/>
          <w:lang w:val="en-US"/>
        </w:rPr>
      </w:pPr>
      <w:r>
        <w:rPr>
          <w:rFonts w:ascii="Times New Roman" w:hAnsi="Times New Roman"/>
          <w:color w:themeColor="text1"/>
          <w:sz w:val="26"/>
          <w:szCs w:val="26"/>
          <w:lang w:val="en-US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sectPr>
      <w:footerReference w:type="default" r:id="rId6"/>
      <w:type w:val="nextPage"/>
      <w:pgSz w:w="11906" w:h="16838"/>
      <w:pgMar w:left="1134" w:right="1134" w:header="0" w:top="1134" w:footer="720" w:bottom="1134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Textbody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14"/>
    <w:next w:val="Textbody"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14"/>
    <w:next w:val="Textbody"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11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2" w:customStyle="1">
    <w:name w:val="Символ нумерации"/>
    <w:qFormat/>
    <w:rPr/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paragraph" w:styleId="Style14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Textbody"/>
    <w:pPr/>
    <w:rPr>
      <w:rFonts w:cs="Mangal"/>
      <w:sz w:val="24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 w:customStyle="1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  <w:textAlignment w:val="auto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"/>
    <w:qFormat/>
    <w:pPr>
      <w:tabs>
        <w:tab w:val="clear" w:pos="720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9" w:customStyle="1">
    <w:name w:val="Содержимое таблицы"/>
    <w:basedOn w:val="Standard"/>
    <w:qFormat/>
    <w:pPr>
      <w:suppressLineNumbers/>
    </w:pPr>
    <w:rPr/>
  </w:style>
  <w:style w:type="paragraph" w:styleId="Style20" w:customStyle="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qFormat/>
    <w:pPr/>
    <w:rPr>
      <w:lang w:eastAsia="en-US"/>
    </w:rPr>
  </w:style>
  <w:style w:type="paragraph" w:styleId="Style21" w:customStyle="1">
    <w:name w:val="Заголовок таблицы"/>
    <w:basedOn w:val="Style19"/>
    <w:qFormat/>
    <w:pPr>
      <w:jc w:val="center"/>
    </w:pPr>
    <w:rPr>
      <w:b/>
      <w:bCs/>
    </w:rPr>
  </w:style>
  <w:style w:type="paragraph" w:styleId="Style22" w:customStyle="1">
    <w:name w:val="Таблица"/>
    <w:basedOn w:val="Caption"/>
    <w:qFormat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TableofFigures" w:customStyle="1">
    <w:name w:val="Table of Figures"/>
    <w:basedOn w:val="Caption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Footer"/>
    <w:basedOn w:val="Standard"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 w:customStyle="1">
    <w:name w:val="Frame Contents"/>
    <w:basedOn w:val="Standard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Application>LibreOffice/6.4.7.2$Linux_X86_64 LibreOffice_project/40$Build-2</Application>
  <Pages>10</Pages>
  <Words>911</Words>
  <Characters>7642</Characters>
  <CharactersWithSpaces>8972</CharactersWithSpaces>
  <Paragraphs>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2021-11-09T18:16:00Z</dcterms:created>
  <dc:creator/>
  <dc:description/>
  <dc:language>en-GB</dc:language>
  <cp:lastModifiedBy/>
  <dcterms:modified xsi:type="dcterms:W3CDTF">2021-12-26T00:15:56Z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