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83AF7" w:rsidP="00382164">
            <w:pPr>
              <w:jc w:val="center"/>
            </w:pPr>
            <w:r>
              <w:rPr>
                <w:sz w:val="36"/>
                <w:szCs w:val="36"/>
              </w:rPr>
              <w:t>4</w:t>
            </w:r>
            <w:r w:rsidR="00382164">
              <w:rPr>
                <w:sz w:val="36"/>
                <w:szCs w:val="36"/>
              </w:rPr>
              <w:t>.1</w:t>
            </w:r>
            <w:r>
              <w:rPr>
                <w:sz w:val="36"/>
                <w:szCs w:val="36"/>
              </w:rPr>
              <w:t>2</w:t>
            </w:r>
            <w:r w:rsidR="00382164">
              <w:rPr>
                <w:sz w:val="36"/>
                <w:szCs w:val="36"/>
              </w:rPr>
              <w:t>.2019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E83AF7">
            <w:pPr>
              <w:pStyle w:val="Nadpis2"/>
            </w:pPr>
            <w:r>
              <w:t>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E83AF7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MĚŘENÍ NA PŘEVODNÍKU U/f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2249B8" w:rsidRDefault="00540FBB" w:rsidP="00D24E0A">
      <w:pPr>
        <w:ind w:left="567" w:hanging="851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D24E0A" w:rsidRPr="00D24E0A">
        <w:rPr>
          <w:rFonts w:ascii="Calibri" w:hAnsi="Calibri" w:cs="Calibri"/>
          <w:sz w:val="24"/>
        </w:rPr>
        <w:t xml:space="preserve">Ověřte činnost převodníku U/f v rozsahu vstupního napětí </w:t>
      </w:r>
      <w:proofErr w:type="gramStart"/>
      <w:r w:rsidR="00D24E0A" w:rsidRPr="00D24E0A">
        <w:rPr>
          <w:rFonts w:ascii="Calibri" w:hAnsi="Calibri" w:cs="Calibri"/>
          <w:sz w:val="24"/>
        </w:rPr>
        <w:t>od -1V</w:t>
      </w:r>
      <w:proofErr w:type="gramEnd"/>
      <w:r w:rsidR="00D24E0A" w:rsidRPr="00D24E0A">
        <w:rPr>
          <w:rFonts w:ascii="Calibri" w:hAnsi="Calibri" w:cs="Calibri"/>
          <w:sz w:val="24"/>
        </w:rPr>
        <w:t xml:space="preserve"> až -5V</w:t>
      </w:r>
      <w:r w:rsidR="00FB6B10">
        <w:rPr>
          <w:rFonts w:ascii="Calibri" w:hAnsi="Calibri" w:cs="Calibri"/>
          <w:sz w:val="24"/>
        </w:rPr>
        <w:t xml:space="preserve"> po krocích 0,5V</w:t>
      </w:r>
      <w:r w:rsidR="00D24E0A" w:rsidRPr="00D24E0A">
        <w:rPr>
          <w:rFonts w:ascii="Calibri" w:hAnsi="Calibri" w:cs="Calibri"/>
          <w:sz w:val="24"/>
        </w:rPr>
        <w:t>. Vykreslete ideální charakteristiku, určete konstantu převodní charakteristiky a maximální nelinearitu. Měření realizujte s využitím automatizovaného měřícího systému.</w:t>
      </w:r>
    </w:p>
    <w:p w:rsidR="004F5F87" w:rsidRPr="0011186A" w:rsidRDefault="004F5F87" w:rsidP="002249B8">
      <w:pPr>
        <w:ind w:left="709" w:hanging="993"/>
        <w:rPr>
          <w:rFonts w:ascii="Calibri" w:hAnsi="Calibri" w:cs="Calibri"/>
          <w:sz w:val="24"/>
        </w:rPr>
      </w:pPr>
    </w:p>
    <w:p w:rsidR="007E2503" w:rsidRDefault="008D55C6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</w:t>
      </w:r>
      <w:r w:rsidR="007B38B5">
        <w:rPr>
          <w:rFonts w:ascii="Calibri" w:hAnsi="Calibri" w:cs="Calibri"/>
          <w:b/>
          <w:sz w:val="24"/>
          <w:u w:val="single"/>
        </w:rPr>
        <w:t>:</w:t>
      </w:r>
      <w:r w:rsidR="00DD466C">
        <w:rPr>
          <w:rFonts w:ascii="Calibri" w:hAnsi="Calibri" w:cs="Calibri"/>
          <w:bCs/>
          <w:sz w:val="24"/>
        </w:rPr>
        <w:t xml:space="preserve">  </w:t>
      </w:r>
    </w:p>
    <w:p w:rsidR="003C379B" w:rsidRDefault="003C379B" w:rsidP="007E2503">
      <w:pPr>
        <w:ind w:left="-284"/>
        <w:rPr>
          <w:rFonts w:ascii="Calibri" w:hAnsi="Calibri" w:cs="Calibri"/>
          <w:bCs/>
          <w:sz w:val="24"/>
        </w:rPr>
      </w:pPr>
    </w:p>
    <w:p w:rsidR="00FB6B10" w:rsidRDefault="00FB6B10" w:rsidP="007E2503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bCs/>
          <w:noProof/>
          <w:sz w:val="24"/>
        </w:rPr>
        <w:drawing>
          <wp:inline distT="0" distB="0" distL="0" distR="0">
            <wp:extent cx="5091953" cy="1822860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41" cy="18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E0A" w:rsidRDefault="00D24E0A" w:rsidP="007E2503">
      <w:pPr>
        <w:ind w:left="-284"/>
        <w:rPr>
          <w:rFonts w:ascii="Calibri" w:hAnsi="Calibri" w:cs="Calibri"/>
          <w:bCs/>
          <w:sz w:val="24"/>
        </w:rPr>
      </w:pPr>
    </w:p>
    <w:p w:rsidR="008E6D4E" w:rsidRPr="001C5EDC" w:rsidRDefault="008E6D4E" w:rsidP="001C5EDC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65B1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235D8" w:rsidRDefault="00FB6B10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 w:rsidRPr="00FB6B10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cc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85B5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TSZ 75</w:t>
            </w:r>
            <w:r w:rsidR="001F337E">
              <w:rPr>
                <w:rFonts w:ascii="Calibri" w:eastAsia="Calibri" w:hAnsi="Calibri" w:cs="Calibri"/>
                <w:sz w:val="24"/>
                <w:szCs w:val="24"/>
              </w:rPr>
              <w:t xml:space="preserve"> -</w:t>
            </w:r>
            <w:r w:rsidR="00C21877">
              <w:rPr>
                <w:rFonts w:ascii="Calibri" w:eastAsia="Calibri" w:hAnsi="Calibri" w:cs="Calibri"/>
                <w:sz w:val="24"/>
                <w:szCs w:val="24"/>
              </w:rPr>
              <w:t xml:space="preserve"> 15V/1A; 5V/2A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634B5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LE3 30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965B1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Generátor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185B5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G=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185B5B" w:rsidP="00D06A14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 w:rsidR="00D06A14">
              <w:rPr>
                <w:rFonts w:ascii="Calibri" w:eastAsia="Calibri" w:hAnsi="Calibri" w:cs="Calibri"/>
                <w:sz w:val="24"/>
                <w:szCs w:val="24"/>
              </w:rPr>
              <w:t>gil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33220A</w:t>
            </w:r>
            <w:proofErr w:type="gramEnd"/>
            <w:r w:rsidR="00D06A14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CD1052">
              <w:rPr>
                <w:rFonts w:ascii="Calibri" w:eastAsia="Calibri" w:hAnsi="Calibri" w:cs="Calibri"/>
                <w:sz w:val="24"/>
                <w:szCs w:val="24"/>
              </w:rPr>
              <w:t>max. 15</w:t>
            </w:r>
            <w:r w:rsidR="00D06A14" w:rsidRPr="00D06A14">
              <w:rPr>
                <w:rFonts w:ascii="Calibri" w:eastAsia="Calibri" w:hAnsi="Calibri" w:cs="Calibri"/>
                <w:sz w:val="24"/>
                <w:szCs w:val="24"/>
              </w:rPr>
              <w:t xml:space="preserve"> MHz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634B52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109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965B1B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85B5B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ČV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185B5B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Agilent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34401A</w:t>
            </w:r>
            <w:proofErr w:type="gramEnd"/>
            <w:r w:rsidR="00CD1052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 w:rsidR="00CD1052">
              <w:rPr>
                <w:rFonts w:ascii="Calibri" w:eastAsia="Calibri" w:hAnsi="Calibri" w:cs="Calibri"/>
                <w:sz w:val="24"/>
                <w:szCs w:val="24"/>
              </w:rPr>
              <w:t>max. 1000V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E7437D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 5021</w:t>
            </w:r>
          </w:p>
        </w:tc>
      </w:tr>
      <w:tr w:rsidR="005D400E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965B1B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Převodník U/f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Default="00185B5B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U/f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D400E" w:rsidRPr="007B7F40" w:rsidRDefault="00185B5B" w:rsidP="00185B5B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0E" w:rsidRDefault="00E7437D" w:rsidP="005D400E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2337</w:t>
            </w:r>
          </w:p>
        </w:tc>
      </w:tr>
    </w:tbl>
    <w:p w:rsidR="007A7C47" w:rsidRDefault="007A7C47" w:rsidP="008E6D4E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C73B6" w:rsidRDefault="00540FBB" w:rsidP="005072A0">
      <w:pPr>
        <w:ind w:left="-284"/>
        <w:rPr>
          <w:rFonts w:ascii="Calibri" w:hAnsi="Calibri" w:cs="Calibri"/>
          <w:sz w:val="24"/>
          <w:szCs w:val="24"/>
        </w:rPr>
      </w:pPr>
      <w:r w:rsidRPr="002B2B03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2B2B03">
        <w:rPr>
          <w:rFonts w:ascii="Calibri" w:hAnsi="Calibri" w:cs="Calibri"/>
          <w:sz w:val="24"/>
          <w:szCs w:val="24"/>
        </w:rPr>
        <w:t>:</w:t>
      </w:r>
      <w:r w:rsidR="00587A39" w:rsidRPr="002B2B03">
        <w:rPr>
          <w:rFonts w:ascii="Calibri" w:hAnsi="Calibri" w:cs="Calibri"/>
          <w:sz w:val="24"/>
          <w:szCs w:val="24"/>
        </w:rPr>
        <w:t xml:space="preserve"> </w:t>
      </w:r>
    </w:p>
    <w:p w:rsidR="005072A0" w:rsidRDefault="005072A0" w:rsidP="005072A0">
      <w:pPr>
        <w:ind w:left="-284"/>
        <w:rPr>
          <w:rFonts w:ascii="Calibri" w:hAnsi="Calibri" w:cs="Calibri"/>
          <w:sz w:val="24"/>
          <w:szCs w:val="24"/>
        </w:rPr>
      </w:pPr>
      <w:r w:rsidRPr="005072A0">
        <w:rPr>
          <w:rFonts w:ascii="Calibri" w:hAnsi="Calibri" w:cs="Calibri"/>
          <w:sz w:val="24"/>
          <w:szCs w:val="24"/>
        </w:rPr>
        <w:t>Napětím řízené generátory tvarových kmitů (převodníky U/f) mají široké použití v řídicích i měřicích obvodech výkonových měničů. Mohou například vytvářet časovou základnu pro řídicí obvody pulzních měničů nebo střídačů. Další použití je možné ve snímačích napětí a proudu s frekvenční modulací. Převodník U /f je také základním stavebním prvkem fázového závěsu.</w:t>
      </w:r>
    </w:p>
    <w:p w:rsidR="005072A0" w:rsidRDefault="005072A0" w:rsidP="005072A0">
      <w:pPr>
        <w:ind w:left="-284"/>
        <w:rPr>
          <w:rFonts w:ascii="Calibri" w:hAnsi="Calibri" w:cs="Calibri"/>
          <w:sz w:val="24"/>
          <w:szCs w:val="24"/>
        </w:rPr>
      </w:pPr>
    </w:p>
    <w:p w:rsidR="005072A0" w:rsidRDefault="005072A0" w:rsidP="005072A0">
      <w:pPr>
        <w:ind w:left="-284"/>
        <w:rPr>
          <w:rFonts w:ascii="Calibri" w:hAnsi="Calibri" w:cs="Calibri"/>
          <w:sz w:val="24"/>
          <w:szCs w:val="24"/>
        </w:rPr>
      </w:pPr>
      <w:r w:rsidRPr="005072A0">
        <w:rPr>
          <w:rFonts w:ascii="Calibri" w:hAnsi="Calibri" w:cs="Calibri"/>
          <w:sz w:val="24"/>
          <w:szCs w:val="24"/>
        </w:rPr>
        <w:t>Vzorec pro převodní konstantu:</w:t>
      </w:r>
      <w:r>
        <w:rPr>
          <w:rFonts w:ascii="Calibri" w:hAnsi="Calibri" w:cs="Calibri"/>
          <w:sz w:val="24"/>
          <w:szCs w:val="24"/>
        </w:rPr>
        <w:t xml:space="preserve"> k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min</m:t>
                </m:r>
              </m:sub>
            </m:sSub>
          </m:den>
        </m:f>
      </m:oMath>
    </w:p>
    <w:p w:rsidR="005072A0" w:rsidRDefault="005072A0" w:rsidP="005072A0">
      <w:pPr>
        <w:ind w:left="-284"/>
        <w:rPr>
          <w:rFonts w:ascii="Calibri" w:hAnsi="Calibri" w:cs="Calibri"/>
          <w:sz w:val="24"/>
          <w:szCs w:val="24"/>
        </w:rPr>
      </w:pPr>
    </w:p>
    <w:p w:rsidR="005072A0" w:rsidRDefault="005072A0" w:rsidP="005072A0">
      <w:pPr>
        <w:ind w:left="-284"/>
        <w:rPr>
          <w:rFonts w:ascii="Calibri" w:hAnsi="Calibri" w:cs="Calibri"/>
          <w:sz w:val="24"/>
          <w:szCs w:val="24"/>
        </w:rPr>
      </w:pPr>
      <w:r w:rsidRPr="005072A0">
        <w:rPr>
          <w:rFonts w:ascii="Calibri" w:hAnsi="Calibri" w:cs="Calibri"/>
          <w:sz w:val="24"/>
          <w:szCs w:val="24"/>
        </w:rPr>
        <w:t>Vzorec pro nelinearitu převodní charakteristiky:</w:t>
      </w:r>
      <w:r w:rsidR="004635CA">
        <w:rPr>
          <w:rFonts w:ascii="Calibri" w:hAnsi="Calibri" w:cs="Calibri"/>
          <w:sz w:val="24"/>
          <w:szCs w:val="24"/>
        </w:rPr>
        <w:t xml:space="preserve"> NL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="004635CA">
        <w:rPr>
          <w:rFonts w:ascii="Calibri" w:hAnsi="Calibri" w:cs="Calibri"/>
          <w:sz w:val="24"/>
          <w:szCs w:val="24"/>
        </w:rPr>
        <w:t>*100 [%]</w:t>
      </w:r>
    </w:p>
    <w:p w:rsidR="003E60FA" w:rsidRPr="006879A3" w:rsidRDefault="003E60FA" w:rsidP="00075EC3">
      <w:pPr>
        <w:rPr>
          <w:rFonts w:ascii="Calibri" w:hAnsi="Calibri" w:cs="Calibri"/>
          <w:sz w:val="24"/>
          <w:szCs w:val="24"/>
        </w:rPr>
      </w:pPr>
    </w:p>
    <w:p w:rsidR="00A8605C" w:rsidRDefault="00540FBB" w:rsidP="00EE0195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755BE3">
        <w:rPr>
          <w:rFonts w:ascii="Calibri" w:hAnsi="Calibri" w:cs="Calibri"/>
          <w:bCs/>
          <w:sz w:val="24"/>
          <w:szCs w:val="24"/>
        </w:rPr>
        <w:t xml:space="preserve"> </w:t>
      </w:r>
      <w:r w:rsidR="00A8605C">
        <w:rPr>
          <w:rFonts w:ascii="Calibri" w:hAnsi="Calibri" w:cs="Calibri"/>
          <w:bCs/>
          <w:sz w:val="24"/>
          <w:szCs w:val="24"/>
        </w:rPr>
        <w:tab/>
        <w:t>1) Zapojíme obvod dle schématu</w:t>
      </w:r>
      <w:r w:rsidR="00673A7A">
        <w:rPr>
          <w:rFonts w:ascii="Calibri" w:hAnsi="Calibri" w:cs="Calibri"/>
          <w:bCs/>
          <w:sz w:val="24"/>
          <w:szCs w:val="24"/>
        </w:rPr>
        <w:t>.</w:t>
      </w:r>
    </w:p>
    <w:p w:rsidR="00587A39" w:rsidRDefault="00A8605C" w:rsidP="00EE0195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A8605C">
        <w:rPr>
          <w:rFonts w:ascii="Calibri" w:hAnsi="Calibri" w:cs="Calibri"/>
          <w:bCs/>
          <w:sz w:val="24"/>
          <w:szCs w:val="24"/>
        </w:rPr>
        <w:tab/>
      </w:r>
      <w:r w:rsidRPr="00A8605C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>2)</w:t>
      </w:r>
      <w:r w:rsidR="00755BE3" w:rsidRPr="00A8605C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V programu Keysight VEE sestrojíme program pro měření</w:t>
      </w:r>
      <w:r w:rsidR="00673A7A">
        <w:rPr>
          <w:rFonts w:ascii="Calibri" w:hAnsi="Calibri" w:cs="Calibri"/>
          <w:bCs/>
          <w:sz w:val="24"/>
          <w:szCs w:val="24"/>
        </w:rPr>
        <w:t>.</w:t>
      </w:r>
    </w:p>
    <w:p w:rsidR="00A8605C" w:rsidRPr="00A8605C" w:rsidRDefault="00A8605C" w:rsidP="00EE0195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3) Spustíme program pro měření</w:t>
      </w:r>
      <w:r w:rsidR="00673A7A">
        <w:rPr>
          <w:rFonts w:ascii="Calibri" w:hAnsi="Calibri" w:cs="Calibri"/>
          <w:bCs/>
          <w:sz w:val="24"/>
          <w:szCs w:val="24"/>
        </w:rPr>
        <w:t>.</w:t>
      </w:r>
    </w:p>
    <w:p w:rsidR="004F5F87" w:rsidRPr="00A8605C" w:rsidRDefault="00A8605C" w:rsidP="00F6233D">
      <w:pPr>
        <w:rPr>
          <w:rFonts w:ascii="Calibri" w:hAnsi="Calibri" w:cs="Calibri"/>
          <w:bCs/>
          <w:sz w:val="24"/>
          <w:szCs w:val="24"/>
        </w:rPr>
      </w:pPr>
      <w:r w:rsidRPr="00A8605C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>4) Sledujeme průběh měření,</w:t>
      </w:r>
      <w:r w:rsidR="001F337E">
        <w:rPr>
          <w:rFonts w:ascii="Calibri" w:hAnsi="Calibri" w:cs="Calibri"/>
          <w:bCs/>
          <w:sz w:val="24"/>
          <w:szCs w:val="24"/>
        </w:rPr>
        <w:t xml:space="preserve"> kontrolujeme,</w:t>
      </w:r>
      <w:r>
        <w:rPr>
          <w:rFonts w:ascii="Calibri" w:hAnsi="Calibri" w:cs="Calibri"/>
          <w:bCs/>
          <w:sz w:val="24"/>
          <w:szCs w:val="24"/>
        </w:rPr>
        <w:t xml:space="preserve"> zda hodnoty odpovídají předpokladu, v případě chyb program odlaďujeme</w:t>
      </w:r>
      <w:r w:rsidR="00673A7A">
        <w:rPr>
          <w:rFonts w:ascii="Calibri" w:hAnsi="Calibri" w:cs="Calibri"/>
          <w:bCs/>
          <w:sz w:val="24"/>
          <w:szCs w:val="24"/>
        </w:rPr>
        <w:t>.</w:t>
      </w:r>
    </w:p>
    <w:p w:rsidR="006E018B" w:rsidRDefault="006E018B" w:rsidP="006E018B">
      <w:pPr>
        <w:rPr>
          <w:rFonts w:ascii="Calibri" w:hAnsi="Calibri" w:cs="Calibri"/>
          <w:b/>
          <w:sz w:val="24"/>
          <w:szCs w:val="24"/>
          <w:u w:val="single"/>
        </w:rPr>
      </w:pPr>
    </w:p>
    <w:p w:rsidR="005D690B" w:rsidRDefault="003568B0" w:rsidP="001C73B6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313055</wp:posOffset>
            </wp:positionV>
            <wp:extent cx="6774180" cy="3441700"/>
            <wp:effectExtent l="0" t="0" r="7620" b="6350"/>
            <wp:wrapTopAndBottom/>
            <wp:docPr id="2" name="Obrázek 2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M pro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D690B">
        <w:rPr>
          <w:rFonts w:ascii="Calibri" w:hAnsi="Calibri" w:cs="Calibri"/>
          <w:b/>
          <w:sz w:val="24"/>
          <w:szCs w:val="24"/>
          <w:u w:val="single"/>
        </w:rPr>
        <w:t>PROGRAM:</w:t>
      </w:r>
    </w:p>
    <w:p w:rsidR="005D690B" w:rsidRDefault="005D690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 w:rsidRPr="00E47E3E">
        <w:rPr>
          <w:rFonts w:ascii="Calibri" w:hAnsi="Calibri" w:cs="Calibri"/>
          <w:bCs/>
          <w:sz w:val="24"/>
          <w:szCs w:val="24"/>
        </w:rPr>
        <w:t>1)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For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Range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Nastavení hodnot </w:t>
      </w:r>
      <w:proofErr w:type="gramStart"/>
      <w:r>
        <w:rPr>
          <w:rFonts w:ascii="Calibri" w:hAnsi="Calibri" w:cs="Calibri"/>
          <w:bCs/>
          <w:sz w:val="24"/>
          <w:szCs w:val="24"/>
        </w:rPr>
        <w:t>od -5V</w:t>
      </w:r>
      <w:proofErr w:type="gramEnd"/>
      <w:r>
        <w:rPr>
          <w:rFonts w:ascii="Calibri" w:hAnsi="Calibri" w:cs="Calibri"/>
          <w:bCs/>
          <w:sz w:val="24"/>
          <w:szCs w:val="24"/>
        </w:rPr>
        <w:t xml:space="preserve"> do -1V s krokem 0,5V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2) Real 64 – </w:t>
      </w:r>
      <w:r w:rsidR="00916AB7">
        <w:rPr>
          <w:rFonts w:ascii="Calibri" w:hAnsi="Calibri" w:cs="Calibri"/>
          <w:bCs/>
          <w:sz w:val="24"/>
          <w:szCs w:val="24"/>
        </w:rPr>
        <w:t>Zadání konstanty 1000Hz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3) </w:t>
      </w:r>
      <w:proofErr w:type="spellStart"/>
      <w:r>
        <w:rPr>
          <w:rFonts w:ascii="Calibri" w:hAnsi="Calibri" w:cs="Calibri"/>
          <w:bCs/>
          <w:sz w:val="24"/>
          <w:szCs w:val="24"/>
        </w:rPr>
        <w:t>Formula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</w:t>
      </w:r>
      <w:r w:rsidR="00916AB7">
        <w:rPr>
          <w:rFonts w:ascii="Calibri" w:hAnsi="Calibri" w:cs="Calibri"/>
          <w:bCs/>
          <w:sz w:val="24"/>
          <w:szCs w:val="24"/>
        </w:rPr>
        <w:t>Výpočet ideální frekvence: -(k*U)</w:t>
      </w:r>
    </w:p>
    <w:p w:rsidR="00E47E3E" w:rsidRDefault="00E47E3E" w:rsidP="004F5F87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4) </w:t>
      </w:r>
      <w:r w:rsidR="00916AB7">
        <w:rPr>
          <w:rFonts w:ascii="Calibri" w:hAnsi="Calibri" w:cs="Calibri"/>
          <w:bCs/>
          <w:sz w:val="24"/>
          <w:szCs w:val="24"/>
        </w:rPr>
        <w:t>To/</w:t>
      </w:r>
      <w:proofErr w:type="spellStart"/>
      <w:r w:rsidR="00916AB7">
        <w:rPr>
          <w:rFonts w:ascii="Calibri" w:hAnsi="Calibri" w:cs="Calibri"/>
          <w:bCs/>
          <w:sz w:val="24"/>
          <w:szCs w:val="24"/>
        </w:rPr>
        <w:t>From</w:t>
      </w:r>
      <w:proofErr w:type="spellEnd"/>
      <w:r w:rsidR="00916AB7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Gener</w:t>
      </w:r>
      <w:r w:rsidR="00916AB7">
        <w:rPr>
          <w:rFonts w:ascii="Calibri" w:hAnsi="Calibri" w:cs="Calibri"/>
          <w:bCs/>
          <w:sz w:val="24"/>
          <w:szCs w:val="24"/>
        </w:rPr>
        <w:t>á</w:t>
      </w:r>
      <w:r>
        <w:rPr>
          <w:rFonts w:ascii="Calibri" w:hAnsi="Calibri" w:cs="Calibri"/>
          <w:bCs/>
          <w:sz w:val="24"/>
          <w:szCs w:val="24"/>
        </w:rPr>
        <w:t xml:space="preserve">tor – </w:t>
      </w:r>
      <w:r w:rsidR="00916AB7">
        <w:rPr>
          <w:rFonts w:ascii="Calibri" w:hAnsi="Calibri" w:cs="Calibri"/>
          <w:bCs/>
          <w:sz w:val="24"/>
          <w:szCs w:val="24"/>
        </w:rPr>
        <w:t xml:space="preserve">Nastavení </w:t>
      </w:r>
      <w:proofErr w:type="gramStart"/>
      <w:r w:rsidR="00916AB7">
        <w:rPr>
          <w:rFonts w:ascii="Calibri" w:hAnsi="Calibri" w:cs="Calibri"/>
          <w:bCs/>
          <w:sz w:val="24"/>
          <w:szCs w:val="24"/>
        </w:rPr>
        <w:t>generátoru</w:t>
      </w:r>
      <w:r w:rsidR="00916AB7">
        <w:rPr>
          <w:rFonts w:ascii="Calibri" w:hAnsi="Calibri" w:cs="Calibri"/>
          <w:bCs/>
          <w:sz w:val="24"/>
          <w:szCs w:val="24"/>
        </w:rPr>
        <w:tab/>
      </w:r>
      <w:r w:rsidR="00916AB7">
        <w:rPr>
          <w:rFonts w:ascii="Calibri" w:hAnsi="Calibri" w:cs="Calibri"/>
          <w:bCs/>
          <w:noProof/>
          <w:sz w:val="24"/>
          <w:szCs w:val="24"/>
        </w:rPr>
        <w:t>- Nastavení</w:t>
      </w:r>
      <w:proofErr w:type="gramEnd"/>
      <w:r w:rsidR="00916AB7">
        <w:rPr>
          <w:rFonts w:ascii="Calibri" w:hAnsi="Calibri" w:cs="Calibri"/>
          <w:bCs/>
          <w:noProof/>
          <w:sz w:val="24"/>
          <w:szCs w:val="24"/>
        </w:rPr>
        <w:t xml:space="preserve"> druhu signálu (DC)</w:t>
      </w:r>
    </w:p>
    <w:p w:rsidR="00916AB7" w:rsidRDefault="00916AB7" w:rsidP="004F5F87">
      <w:pPr>
        <w:ind w:hanging="284"/>
        <w:rPr>
          <w:rFonts w:ascii="Calibri" w:hAnsi="Calibri" w:cs="Calibri"/>
          <w:bCs/>
          <w:noProof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  <w:t>- Výstupní impedance (infinity)</w:t>
      </w:r>
    </w:p>
    <w:p w:rsidR="00916AB7" w:rsidRDefault="00916AB7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</w:r>
      <w:r>
        <w:rPr>
          <w:rFonts w:ascii="Calibri" w:hAnsi="Calibri" w:cs="Calibri"/>
          <w:bCs/>
          <w:noProof/>
          <w:sz w:val="24"/>
          <w:szCs w:val="24"/>
        </w:rPr>
        <w:tab/>
        <w:t>- Zapnout výstup generátoru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5) </w:t>
      </w:r>
      <w:r w:rsidR="00916AB7">
        <w:rPr>
          <w:rFonts w:ascii="Calibri" w:hAnsi="Calibri" w:cs="Calibri"/>
          <w:bCs/>
          <w:sz w:val="24"/>
          <w:szCs w:val="24"/>
        </w:rPr>
        <w:t>To/</w:t>
      </w:r>
      <w:proofErr w:type="spellStart"/>
      <w:r w:rsidR="00916AB7">
        <w:rPr>
          <w:rFonts w:ascii="Calibri" w:hAnsi="Calibri" w:cs="Calibri"/>
          <w:bCs/>
          <w:sz w:val="24"/>
          <w:szCs w:val="24"/>
        </w:rPr>
        <w:t>From</w:t>
      </w:r>
      <w:proofErr w:type="spellEnd"/>
      <w:r w:rsidR="00916AB7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Gener</w:t>
      </w:r>
      <w:r w:rsidR="00916AB7">
        <w:rPr>
          <w:rFonts w:ascii="Calibri" w:hAnsi="Calibri" w:cs="Calibri"/>
          <w:bCs/>
          <w:sz w:val="24"/>
          <w:szCs w:val="24"/>
        </w:rPr>
        <w:t>á</w:t>
      </w:r>
      <w:r>
        <w:rPr>
          <w:rFonts w:ascii="Calibri" w:hAnsi="Calibri" w:cs="Calibri"/>
          <w:bCs/>
          <w:sz w:val="24"/>
          <w:szCs w:val="24"/>
        </w:rPr>
        <w:t xml:space="preserve">tor – </w:t>
      </w:r>
      <w:r w:rsidR="00934ED9">
        <w:rPr>
          <w:rFonts w:ascii="Calibri" w:hAnsi="Calibri" w:cs="Calibri"/>
          <w:bCs/>
          <w:sz w:val="24"/>
          <w:szCs w:val="24"/>
        </w:rPr>
        <w:t>Nastavení napětí (Hodnoty z </w:t>
      </w:r>
      <w:proofErr w:type="spellStart"/>
      <w:r w:rsidR="00934ED9">
        <w:rPr>
          <w:rFonts w:ascii="Calibri" w:hAnsi="Calibri" w:cs="Calibri"/>
          <w:bCs/>
          <w:sz w:val="24"/>
          <w:szCs w:val="24"/>
        </w:rPr>
        <w:t>For</w:t>
      </w:r>
      <w:proofErr w:type="spellEnd"/>
      <w:r w:rsidR="00934ED9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="00934ED9">
        <w:rPr>
          <w:rFonts w:ascii="Calibri" w:hAnsi="Calibri" w:cs="Calibri"/>
          <w:bCs/>
          <w:sz w:val="24"/>
          <w:szCs w:val="24"/>
        </w:rPr>
        <w:t>Range</w:t>
      </w:r>
      <w:proofErr w:type="spellEnd"/>
      <w:r w:rsidR="00934ED9">
        <w:rPr>
          <w:rFonts w:ascii="Calibri" w:hAnsi="Calibri" w:cs="Calibri"/>
          <w:bCs/>
          <w:sz w:val="24"/>
          <w:szCs w:val="24"/>
        </w:rPr>
        <w:t>: -</w:t>
      </w:r>
      <w:proofErr w:type="gramStart"/>
      <w:r w:rsidR="00934ED9">
        <w:rPr>
          <w:rFonts w:ascii="Calibri" w:hAnsi="Calibri" w:cs="Calibri"/>
          <w:bCs/>
          <w:sz w:val="24"/>
          <w:szCs w:val="24"/>
        </w:rPr>
        <w:t>5V</w:t>
      </w:r>
      <w:proofErr w:type="gramEnd"/>
      <w:r w:rsidR="00934ED9">
        <w:rPr>
          <w:rFonts w:ascii="Calibri" w:hAnsi="Calibri" w:cs="Calibri"/>
          <w:bCs/>
          <w:sz w:val="24"/>
          <w:szCs w:val="24"/>
        </w:rPr>
        <w:t xml:space="preserve"> až -1V)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6) </w:t>
      </w:r>
      <w:proofErr w:type="spellStart"/>
      <w:r>
        <w:rPr>
          <w:rFonts w:ascii="Calibri" w:hAnsi="Calibri" w:cs="Calibri"/>
          <w:bCs/>
          <w:sz w:val="24"/>
          <w:szCs w:val="24"/>
        </w:rPr>
        <w:t>Delay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</w:t>
      </w:r>
      <w:r w:rsidR="00934ED9">
        <w:rPr>
          <w:rFonts w:ascii="Calibri" w:hAnsi="Calibri" w:cs="Calibri"/>
          <w:bCs/>
          <w:sz w:val="24"/>
          <w:szCs w:val="24"/>
        </w:rPr>
        <w:t>Zpoždění 0,5s -&gt; Multimetr měří až po nastavení hodnoty na generátoru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7) Multimetr – </w:t>
      </w:r>
      <w:r w:rsidR="00F62A14">
        <w:rPr>
          <w:rFonts w:ascii="Calibri" w:hAnsi="Calibri" w:cs="Calibri"/>
          <w:bCs/>
          <w:sz w:val="24"/>
          <w:szCs w:val="24"/>
        </w:rPr>
        <w:t>Měří frekvenci</w:t>
      </w:r>
    </w:p>
    <w:p w:rsidR="00E47E3E" w:rsidRPr="00902E2C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8) </w:t>
      </w:r>
      <w:proofErr w:type="spellStart"/>
      <w:r>
        <w:rPr>
          <w:rFonts w:ascii="Calibri" w:hAnsi="Calibri" w:cs="Calibri"/>
          <w:bCs/>
          <w:sz w:val="24"/>
          <w:szCs w:val="24"/>
        </w:rPr>
        <w:t>Formula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</w:t>
      </w:r>
      <w:r w:rsidR="00902E2C">
        <w:rPr>
          <w:rFonts w:ascii="Calibri" w:hAnsi="Calibri" w:cs="Calibri"/>
          <w:bCs/>
          <w:sz w:val="24"/>
          <w:szCs w:val="24"/>
        </w:rPr>
        <w:t xml:space="preserve">Výpočet odchylky: </w:t>
      </w:r>
      <w:proofErr w:type="spellStart"/>
      <w:proofErr w:type="gramStart"/>
      <w:r w:rsidR="00902E2C">
        <w:rPr>
          <w:rFonts w:ascii="Calibri" w:hAnsi="Calibri" w:cs="Calibri"/>
          <w:bCs/>
          <w:sz w:val="24"/>
          <w:szCs w:val="24"/>
        </w:rPr>
        <w:t>f</w:t>
      </w:r>
      <w:r w:rsidR="00902E2C" w:rsidRPr="00902E2C">
        <w:rPr>
          <w:rFonts w:ascii="Calibri" w:hAnsi="Calibri" w:cs="Calibri"/>
          <w:bCs/>
          <w:sz w:val="24"/>
          <w:szCs w:val="24"/>
          <w:vertAlign w:val="subscript"/>
        </w:rPr>
        <w:t>nam</w:t>
      </w:r>
      <w:proofErr w:type="spellEnd"/>
      <w:r w:rsidR="00902E2C">
        <w:rPr>
          <w:rFonts w:ascii="Calibri" w:hAnsi="Calibri" w:cs="Calibri"/>
          <w:bCs/>
          <w:sz w:val="24"/>
          <w:szCs w:val="24"/>
        </w:rPr>
        <w:t xml:space="preserve"> - </w:t>
      </w:r>
      <w:proofErr w:type="spellStart"/>
      <w:r w:rsidR="00902E2C">
        <w:rPr>
          <w:rFonts w:ascii="Calibri" w:hAnsi="Calibri" w:cs="Calibri"/>
          <w:bCs/>
          <w:sz w:val="24"/>
          <w:szCs w:val="24"/>
        </w:rPr>
        <w:t>f</w:t>
      </w:r>
      <w:r w:rsidR="00902E2C" w:rsidRPr="00902E2C">
        <w:rPr>
          <w:rFonts w:ascii="Calibri" w:hAnsi="Calibri" w:cs="Calibri"/>
          <w:bCs/>
          <w:sz w:val="24"/>
          <w:szCs w:val="24"/>
          <w:vertAlign w:val="subscript"/>
        </w:rPr>
        <w:t>id</w:t>
      </w:r>
      <w:proofErr w:type="spellEnd"/>
      <w:proofErr w:type="gramEnd"/>
      <w:r w:rsidR="00902E2C">
        <w:rPr>
          <w:rFonts w:ascii="Calibri" w:hAnsi="Calibri" w:cs="Calibri"/>
          <w:bCs/>
          <w:sz w:val="24"/>
          <w:szCs w:val="24"/>
        </w:rPr>
        <w:t xml:space="preserve"> (</w:t>
      </w:r>
      <w:proofErr w:type="spellStart"/>
      <w:r w:rsidR="00902E2C">
        <w:rPr>
          <w:rFonts w:ascii="Calibri" w:hAnsi="Calibri" w:cs="Calibri"/>
          <w:bCs/>
          <w:sz w:val="24"/>
          <w:szCs w:val="24"/>
        </w:rPr>
        <w:t>f</w:t>
      </w:r>
      <w:r w:rsidR="00902E2C" w:rsidRPr="00902E2C">
        <w:rPr>
          <w:rFonts w:ascii="Calibri" w:hAnsi="Calibri" w:cs="Calibri"/>
          <w:bCs/>
          <w:sz w:val="24"/>
          <w:szCs w:val="24"/>
          <w:vertAlign w:val="subscript"/>
        </w:rPr>
        <w:t>nam</w:t>
      </w:r>
      <w:proofErr w:type="spellEnd"/>
      <w:r w:rsidR="00902E2C"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 w:rsidR="00902E2C">
        <w:rPr>
          <w:rFonts w:ascii="Calibri" w:hAnsi="Calibri" w:cs="Calibri"/>
          <w:bCs/>
          <w:sz w:val="24"/>
          <w:szCs w:val="24"/>
        </w:rPr>
        <w:t xml:space="preserve">– hodnota z multimetru, </w:t>
      </w:r>
      <w:proofErr w:type="spellStart"/>
      <w:r w:rsidR="00902E2C">
        <w:rPr>
          <w:rFonts w:ascii="Calibri" w:hAnsi="Calibri" w:cs="Calibri"/>
          <w:bCs/>
          <w:sz w:val="24"/>
          <w:szCs w:val="24"/>
        </w:rPr>
        <w:t>f</w:t>
      </w:r>
      <w:r w:rsidR="00902E2C" w:rsidRPr="00902E2C">
        <w:rPr>
          <w:rFonts w:ascii="Calibri" w:hAnsi="Calibri" w:cs="Calibri"/>
          <w:bCs/>
          <w:sz w:val="24"/>
          <w:szCs w:val="24"/>
          <w:vertAlign w:val="subscript"/>
        </w:rPr>
        <w:t>id</w:t>
      </w:r>
      <w:proofErr w:type="spellEnd"/>
      <w:r w:rsidR="00902E2C">
        <w:rPr>
          <w:rFonts w:ascii="Calibri" w:hAnsi="Calibri" w:cs="Calibri"/>
          <w:bCs/>
          <w:sz w:val="24"/>
          <w:szCs w:val="24"/>
        </w:rPr>
        <w:t xml:space="preserve"> – výpočet (odkaz 3))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9) </w:t>
      </w:r>
      <w:proofErr w:type="spellStart"/>
      <w:r>
        <w:rPr>
          <w:rFonts w:ascii="Calibri" w:hAnsi="Calibri" w:cs="Calibri"/>
          <w:bCs/>
          <w:sz w:val="24"/>
          <w:szCs w:val="24"/>
        </w:rPr>
        <w:t>Formula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</w:t>
      </w:r>
      <w:r w:rsidR="00902E2C">
        <w:rPr>
          <w:rFonts w:ascii="Calibri" w:hAnsi="Calibri" w:cs="Calibri"/>
          <w:bCs/>
          <w:sz w:val="24"/>
          <w:szCs w:val="24"/>
        </w:rPr>
        <w:t xml:space="preserve">Výpočet konstanty </w:t>
      </w:r>
      <w:r w:rsidR="00902E2C">
        <w:rPr>
          <w:rFonts w:ascii="Calibri" w:hAnsi="Calibri" w:cs="Calibri"/>
          <w:sz w:val="24"/>
          <w:szCs w:val="24"/>
        </w:rPr>
        <w:t>k =</w:t>
      </w:r>
      <m:oMath>
        <m:r>
          <w:rPr>
            <w:rFonts w:ascii="Cambria Math" w:hAnsi="Cambria Math" w:cs="Calibri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="00902E2C">
        <w:rPr>
          <w:rFonts w:ascii="Calibri" w:hAnsi="Calibri" w:cs="Calibri"/>
          <w:sz w:val="24"/>
          <w:szCs w:val="24"/>
        </w:rPr>
        <w:t xml:space="preserve"> 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10) </w:t>
      </w:r>
      <w:proofErr w:type="spellStart"/>
      <w:r>
        <w:rPr>
          <w:rFonts w:ascii="Calibri" w:hAnsi="Calibri" w:cs="Calibri"/>
          <w:bCs/>
          <w:sz w:val="24"/>
          <w:szCs w:val="24"/>
        </w:rPr>
        <w:t>Formula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</w:t>
      </w:r>
      <w:r w:rsidR="00226769">
        <w:rPr>
          <w:rFonts w:ascii="Calibri" w:hAnsi="Calibri" w:cs="Calibri"/>
          <w:bCs/>
          <w:sz w:val="24"/>
          <w:szCs w:val="24"/>
        </w:rPr>
        <w:t>Největší hodnota odchylky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11) </w:t>
      </w:r>
      <w:proofErr w:type="spellStart"/>
      <w:r>
        <w:rPr>
          <w:rFonts w:ascii="Calibri" w:hAnsi="Calibri" w:cs="Calibri"/>
          <w:bCs/>
          <w:sz w:val="24"/>
          <w:szCs w:val="24"/>
        </w:rPr>
        <w:t>Formula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– </w:t>
      </w:r>
      <w:r w:rsidR="00226769">
        <w:rPr>
          <w:rFonts w:ascii="Calibri" w:hAnsi="Calibri" w:cs="Calibri"/>
          <w:bCs/>
          <w:sz w:val="24"/>
          <w:szCs w:val="24"/>
        </w:rPr>
        <w:t>Nejmenší hodnota odchylky</w:t>
      </w:r>
    </w:p>
    <w:p w:rsidR="00E47E3E" w:rsidRDefault="00E47E3E" w:rsidP="003E0CF4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12) </w:t>
      </w:r>
      <w:proofErr w:type="spellStart"/>
      <w:r>
        <w:rPr>
          <w:rFonts w:ascii="Calibri" w:hAnsi="Calibri" w:cs="Calibri"/>
          <w:bCs/>
          <w:sz w:val="24"/>
          <w:szCs w:val="24"/>
        </w:rPr>
        <w:t>If</w:t>
      </w:r>
      <w:proofErr w:type="spellEnd"/>
      <w:r>
        <w:rPr>
          <w:rFonts w:ascii="Calibri" w:hAnsi="Calibri" w:cs="Calibri"/>
          <w:bCs/>
          <w:sz w:val="24"/>
          <w:szCs w:val="24"/>
        </w:rPr>
        <w:t>/</w:t>
      </w:r>
      <w:proofErr w:type="spellStart"/>
      <w:r>
        <w:rPr>
          <w:rFonts w:ascii="Calibri" w:hAnsi="Calibri" w:cs="Calibri"/>
          <w:bCs/>
          <w:sz w:val="24"/>
          <w:szCs w:val="24"/>
        </w:rPr>
        <w:t>Then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/Else – </w:t>
      </w:r>
      <w:r w:rsidR="00226769">
        <w:rPr>
          <w:rFonts w:ascii="Calibri" w:hAnsi="Calibri" w:cs="Calibri"/>
          <w:bCs/>
          <w:sz w:val="24"/>
          <w:szCs w:val="24"/>
        </w:rPr>
        <w:t>Porovnávání největší a nejmenší odchylky v absolutní hodnotě</w:t>
      </w:r>
      <w:r w:rsidR="003E0CF4">
        <w:rPr>
          <w:rFonts w:ascii="Calibri" w:hAnsi="Calibri" w:cs="Calibri"/>
          <w:bCs/>
          <w:sz w:val="24"/>
          <w:szCs w:val="24"/>
        </w:rPr>
        <w:t xml:space="preserve">, větší se pošle do </w:t>
      </w:r>
      <w:proofErr w:type="spellStart"/>
      <w:r w:rsidR="003E0CF4">
        <w:rPr>
          <w:rFonts w:ascii="Calibri" w:hAnsi="Calibri" w:cs="Calibri"/>
          <w:bCs/>
          <w:sz w:val="24"/>
          <w:szCs w:val="24"/>
        </w:rPr>
        <w:t>concantenatoru</w:t>
      </w:r>
      <w:proofErr w:type="spellEnd"/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13) </w:t>
      </w:r>
      <w:proofErr w:type="spellStart"/>
      <w:r w:rsidR="00916AB7">
        <w:rPr>
          <w:rFonts w:ascii="Calibri" w:hAnsi="Calibri" w:cs="Calibri"/>
          <w:bCs/>
          <w:sz w:val="24"/>
          <w:szCs w:val="24"/>
        </w:rPr>
        <w:t>Junction</w:t>
      </w:r>
      <w:proofErr w:type="spellEnd"/>
      <w:r w:rsidR="00916AB7">
        <w:rPr>
          <w:rFonts w:ascii="Calibri" w:hAnsi="Calibri" w:cs="Calibri"/>
          <w:bCs/>
          <w:sz w:val="24"/>
          <w:szCs w:val="24"/>
        </w:rPr>
        <w:t xml:space="preserve"> – Spojka</w:t>
      </w:r>
      <w:r w:rsidR="00916AB7">
        <w:rPr>
          <w:rFonts w:ascii="Calibri" w:hAnsi="Calibri" w:cs="Calibri"/>
          <w:bCs/>
          <w:noProof/>
          <w:sz w:val="24"/>
          <w:szCs w:val="24"/>
        </w:rPr>
        <w:t xml:space="preserve"> dvou signálů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14) </w:t>
      </w:r>
      <w:proofErr w:type="spellStart"/>
      <w:r>
        <w:rPr>
          <w:rFonts w:ascii="Calibri" w:hAnsi="Calibri" w:cs="Calibri"/>
          <w:bCs/>
          <w:sz w:val="24"/>
          <w:szCs w:val="24"/>
        </w:rPr>
        <w:t>Formula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="00226769">
        <w:rPr>
          <w:rFonts w:ascii="Calibri" w:hAnsi="Calibri" w:cs="Calibri"/>
          <w:bCs/>
          <w:sz w:val="24"/>
          <w:szCs w:val="24"/>
        </w:rPr>
        <w:t>–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226769">
        <w:rPr>
          <w:rFonts w:ascii="Calibri" w:hAnsi="Calibri" w:cs="Calibri"/>
          <w:bCs/>
          <w:sz w:val="24"/>
          <w:szCs w:val="24"/>
        </w:rPr>
        <w:t xml:space="preserve">Výpočet maximální nelinearity </w:t>
      </w:r>
      <w:r w:rsidR="00226769">
        <w:rPr>
          <w:rFonts w:ascii="Calibri" w:hAnsi="Calibri" w:cs="Calibri"/>
          <w:sz w:val="24"/>
          <w:szCs w:val="24"/>
        </w:rPr>
        <w:t xml:space="preserve">NL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∆f</m:t>
            </m:r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="00226769">
        <w:rPr>
          <w:rFonts w:ascii="Calibri" w:hAnsi="Calibri" w:cs="Calibri"/>
          <w:sz w:val="24"/>
          <w:szCs w:val="24"/>
        </w:rPr>
        <w:t>*100 [%]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14) </w:t>
      </w:r>
      <w:proofErr w:type="spellStart"/>
      <w:r>
        <w:rPr>
          <w:rFonts w:ascii="Calibri" w:hAnsi="Calibri" w:cs="Calibri"/>
          <w:bCs/>
          <w:sz w:val="24"/>
          <w:szCs w:val="24"/>
        </w:rPr>
        <w:t>Concantenator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="00226769">
        <w:rPr>
          <w:rFonts w:ascii="Calibri" w:hAnsi="Calibri" w:cs="Calibri"/>
          <w:bCs/>
          <w:sz w:val="24"/>
          <w:szCs w:val="24"/>
        </w:rPr>
        <w:t>–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F3167A">
        <w:rPr>
          <w:rFonts w:ascii="Calibri" w:hAnsi="Calibri" w:cs="Calibri"/>
          <w:bCs/>
          <w:noProof/>
          <w:sz w:val="24"/>
          <w:szCs w:val="24"/>
        </w:rPr>
        <w:t xml:space="preserve">Spojení </w:t>
      </w:r>
      <w:r w:rsidR="00F3167A">
        <w:rPr>
          <w:rFonts w:ascii="Calibri" w:hAnsi="Calibri" w:cs="Calibri"/>
          <w:bCs/>
          <w:noProof/>
          <w:sz w:val="24"/>
          <w:szCs w:val="24"/>
        </w:rPr>
        <w:t>dvou</w:t>
      </w:r>
      <w:r w:rsidR="00F3167A">
        <w:rPr>
          <w:rFonts w:ascii="Calibri" w:hAnsi="Calibri" w:cs="Calibri"/>
          <w:bCs/>
          <w:noProof/>
          <w:sz w:val="24"/>
          <w:szCs w:val="24"/>
        </w:rPr>
        <w:t xml:space="preserve"> signálů v jeden, sdružení do pole</w:t>
      </w:r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15) </w:t>
      </w:r>
      <w:proofErr w:type="spellStart"/>
      <w:r w:rsidR="00226769">
        <w:rPr>
          <w:rFonts w:ascii="Calibri" w:hAnsi="Calibri" w:cs="Calibri"/>
          <w:bCs/>
          <w:sz w:val="24"/>
          <w:szCs w:val="24"/>
        </w:rPr>
        <w:t>Alphanumeric</w:t>
      </w:r>
      <w:proofErr w:type="spellEnd"/>
      <w:r w:rsidR="00226769">
        <w:rPr>
          <w:rFonts w:ascii="Calibri" w:hAnsi="Calibri" w:cs="Calibri"/>
          <w:bCs/>
          <w:sz w:val="24"/>
          <w:szCs w:val="24"/>
        </w:rPr>
        <w:t xml:space="preserve"> – Zobrazuje hodnoty z </w:t>
      </w:r>
      <w:proofErr w:type="spellStart"/>
      <w:r w:rsidR="00226769">
        <w:rPr>
          <w:rFonts w:ascii="Calibri" w:hAnsi="Calibri" w:cs="Calibri"/>
          <w:bCs/>
          <w:sz w:val="24"/>
          <w:szCs w:val="24"/>
        </w:rPr>
        <w:t>concantenatoru</w:t>
      </w:r>
      <w:proofErr w:type="spellEnd"/>
    </w:p>
    <w:p w:rsid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16) X vs Y Plot </w:t>
      </w:r>
      <w:r w:rsidR="00226769">
        <w:rPr>
          <w:rFonts w:ascii="Calibri" w:hAnsi="Calibri" w:cs="Calibri"/>
          <w:bCs/>
          <w:sz w:val="24"/>
          <w:szCs w:val="24"/>
        </w:rPr>
        <w:t>–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8E327D">
        <w:rPr>
          <w:rFonts w:ascii="Calibri" w:hAnsi="Calibri" w:cs="Calibri"/>
          <w:bCs/>
          <w:sz w:val="24"/>
          <w:szCs w:val="24"/>
        </w:rPr>
        <w:t>V</w:t>
      </w:r>
      <w:r w:rsidR="00226769">
        <w:rPr>
          <w:rFonts w:ascii="Calibri" w:hAnsi="Calibri" w:cs="Calibri"/>
          <w:bCs/>
          <w:sz w:val="24"/>
          <w:szCs w:val="24"/>
        </w:rPr>
        <w:t>ykresluje</w:t>
      </w:r>
      <w:r w:rsidR="008E327D">
        <w:rPr>
          <w:rFonts w:ascii="Calibri" w:hAnsi="Calibri" w:cs="Calibri"/>
          <w:bCs/>
          <w:sz w:val="24"/>
          <w:szCs w:val="24"/>
        </w:rPr>
        <w:t xml:space="preserve"> přivedené hodnoty</w:t>
      </w:r>
      <w:r w:rsidR="00226769">
        <w:rPr>
          <w:rFonts w:ascii="Calibri" w:hAnsi="Calibri" w:cs="Calibri"/>
          <w:bCs/>
          <w:sz w:val="24"/>
          <w:szCs w:val="24"/>
        </w:rPr>
        <w:t xml:space="preserve"> do grafu</w:t>
      </w:r>
    </w:p>
    <w:p w:rsidR="00E47E3E" w:rsidRPr="00E47E3E" w:rsidRDefault="00E47E3E" w:rsidP="004F5F87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17) </w:t>
      </w:r>
      <w:proofErr w:type="spellStart"/>
      <w:r>
        <w:rPr>
          <w:rFonts w:ascii="Calibri" w:hAnsi="Calibri" w:cs="Calibri"/>
          <w:bCs/>
          <w:sz w:val="24"/>
          <w:szCs w:val="24"/>
        </w:rPr>
        <w:t>Collector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="00226769">
        <w:rPr>
          <w:rFonts w:ascii="Calibri" w:hAnsi="Calibri" w:cs="Calibri"/>
          <w:bCs/>
          <w:sz w:val="24"/>
          <w:szCs w:val="24"/>
        </w:rPr>
        <w:t>–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226769">
        <w:rPr>
          <w:rFonts w:ascii="Calibri" w:hAnsi="Calibri" w:cs="Calibri"/>
          <w:bCs/>
          <w:sz w:val="24"/>
          <w:szCs w:val="24"/>
        </w:rPr>
        <w:t>Shromažďuje hodnoty</w:t>
      </w:r>
    </w:p>
    <w:p w:rsidR="005D690B" w:rsidRDefault="005D690B" w:rsidP="004F5F87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1C73B6" w:rsidRDefault="00540FBB" w:rsidP="004F5F87">
      <w:pPr>
        <w:ind w:hanging="284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7B37DC">
        <w:rPr>
          <w:rFonts w:ascii="Calibri" w:hAnsi="Calibri" w:cs="Calibri"/>
          <w:sz w:val="24"/>
          <w:szCs w:val="24"/>
        </w:rPr>
        <w:t xml:space="preserve"> </w:t>
      </w:r>
    </w:p>
    <w:p w:rsidR="007B37DC" w:rsidRPr="004F5F87" w:rsidRDefault="001C73B6" w:rsidP="001C73B6">
      <w:pPr>
        <w:ind w:left="-28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Měření probíhalo celkem v pohodě, už jsme v programu </w:t>
      </w:r>
      <w:r>
        <w:rPr>
          <w:rFonts w:ascii="Calibri" w:hAnsi="Calibri" w:cs="Calibri"/>
          <w:bCs/>
          <w:sz w:val="24"/>
          <w:szCs w:val="24"/>
        </w:rPr>
        <w:t>Keysight VEE</w:t>
      </w:r>
      <w:r>
        <w:rPr>
          <w:rFonts w:ascii="Calibri" w:hAnsi="Calibri" w:cs="Calibri"/>
          <w:bCs/>
          <w:sz w:val="24"/>
          <w:szCs w:val="24"/>
        </w:rPr>
        <w:t xml:space="preserve"> uměli o mnoho lépe než poprvé. Vypočítané a vykreslené hodnoty odpovídají předpokladu. Zjistili jsme, že díky teplotním vlivům (zahřívání převodníku U/f) se při každém spuštění programu (měření), změnila frekvence.</w:t>
      </w:r>
    </w:p>
    <w:sectPr w:rsidR="007B37DC" w:rsidRPr="004F5F87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A44" w:rsidRDefault="00F41A44" w:rsidP="00FD73A7">
      <w:r>
        <w:separator/>
      </w:r>
    </w:p>
  </w:endnote>
  <w:endnote w:type="continuationSeparator" w:id="0">
    <w:p w:rsidR="00F41A44" w:rsidRDefault="00F41A44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A44" w:rsidRDefault="00F41A44" w:rsidP="00FD73A7">
      <w:r>
        <w:separator/>
      </w:r>
    </w:p>
  </w:footnote>
  <w:footnote w:type="continuationSeparator" w:id="0">
    <w:p w:rsidR="00F41A44" w:rsidRDefault="00F41A44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38407C8"/>
    <w:multiLevelType w:val="hybridMultilevel"/>
    <w:tmpl w:val="8DA697C0"/>
    <w:lvl w:ilvl="0" w:tplc="4246F5F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AE56F8F"/>
    <w:multiLevelType w:val="hybridMultilevel"/>
    <w:tmpl w:val="3B269FCE"/>
    <w:lvl w:ilvl="0" w:tplc="0409000F">
      <w:start w:val="1"/>
      <w:numFmt w:val="decimal"/>
      <w:lvlText w:val="%1."/>
      <w:lvlJc w:val="left"/>
      <w:pPr>
        <w:ind w:left="2953" w:hanging="360"/>
      </w:pPr>
    </w:lvl>
    <w:lvl w:ilvl="1" w:tplc="04090019" w:tentative="1">
      <w:start w:val="1"/>
      <w:numFmt w:val="lowerLetter"/>
      <w:lvlText w:val="%2."/>
      <w:lvlJc w:val="left"/>
      <w:pPr>
        <w:ind w:left="3673" w:hanging="360"/>
      </w:pPr>
    </w:lvl>
    <w:lvl w:ilvl="2" w:tplc="0409001B" w:tentative="1">
      <w:start w:val="1"/>
      <w:numFmt w:val="lowerRoman"/>
      <w:lvlText w:val="%3."/>
      <w:lvlJc w:val="right"/>
      <w:pPr>
        <w:ind w:left="4393" w:hanging="180"/>
      </w:pPr>
    </w:lvl>
    <w:lvl w:ilvl="3" w:tplc="0409000F" w:tentative="1">
      <w:start w:val="1"/>
      <w:numFmt w:val="decimal"/>
      <w:lvlText w:val="%4."/>
      <w:lvlJc w:val="left"/>
      <w:pPr>
        <w:ind w:left="5113" w:hanging="360"/>
      </w:pPr>
    </w:lvl>
    <w:lvl w:ilvl="4" w:tplc="04090019" w:tentative="1">
      <w:start w:val="1"/>
      <w:numFmt w:val="lowerLetter"/>
      <w:lvlText w:val="%5."/>
      <w:lvlJc w:val="left"/>
      <w:pPr>
        <w:ind w:left="5833" w:hanging="360"/>
      </w:pPr>
    </w:lvl>
    <w:lvl w:ilvl="5" w:tplc="0409001B" w:tentative="1">
      <w:start w:val="1"/>
      <w:numFmt w:val="lowerRoman"/>
      <w:lvlText w:val="%6."/>
      <w:lvlJc w:val="right"/>
      <w:pPr>
        <w:ind w:left="6553" w:hanging="180"/>
      </w:pPr>
    </w:lvl>
    <w:lvl w:ilvl="6" w:tplc="0409000F" w:tentative="1">
      <w:start w:val="1"/>
      <w:numFmt w:val="decimal"/>
      <w:lvlText w:val="%7."/>
      <w:lvlJc w:val="left"/>
      <w:pPr>
        <w:ind w:left="7273" w:hanging="360"/>
      </w:pPr>
    </w:lvl>
    <w:lvl w:ilvl="7" w:tplc="04090019" w:tentative="1">
      <w:start w:val="1"/>
      <w:numFmt w:val="lowerLetter"/>
      <w:lvlText w:val="%8."/>
      <w:lvlJc w:val="left"/>
      <w:pPr>
        <w:ind w:left="7993" w:hanging="360"/>
      </w:pPr>
    </w:lvl>
    <w:lvl w:ilvl="8" w:tplc="0409001B" w:tentative="1">
      <w:start w:val="1"/>
      <w:numFmt w:val="lowerRoman"/>
      <w:lvlText w:val="%9."/>
      <w:lvlJc w:val="right"/>
      <w:pPr>
        <w:ind w:left="8713" w:hanging="180"/>
      </w:pPr>
    </w:lvl>
  </w:abstractNum>
  <w:abstractNum w:abstractNumId="6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45E0F63"/>
    <w:multiLevelType w:val="hybridMultilevel"/>
    <w:tmpl w:val="292610AE"/>
    <w:lvl w:ilvl="0" w:tplc="F60E3630">
      <w:start w:val="5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170C9"/>
    <w:rsid w:val="00023854"/>
    <w:rsid w:val="00027B40"/>
    <w:rsid w:val="00034117"/>
    <w:rsid w:val="0004316E"/>
    <w:rsid w:val="000444A5"/>
    <w:rsid w:val="000447B9"/>
    <w:rsid w:val="0005184A"/>
    <w:rsid w:val="0006429A"/>
    <w:rsid w:val="00064CC1"/>
    <w:rsid w:val="00065B69"/>
    <w:rsid w:val="00067558"/>
    <w:rsid w:val="000708E3"/>
    <w:rsid w:val="000711FD"/>
    <w:rsid w:val="000727CC"/>
    <w:rsid w:val="000748CE"/>
    <w:rsid w:val="00075EC3"/>
    <w:rsid w:val="000762B1"/>
    <w:rsid w:val="000934D8"/>
    <w:rsid w:val="000B2B5C"/>
    <w:rsid w:val="000B47D0"/>
    <w:rsid w:val="000B7BB0"/>
    <w:rsid w:val="000E1505"/>
    <w:rsid w:val="000E4F1E"/>
    <w:rsid w:val="000E5332"/>
    <w:rsid w:val="000F0FA8"/>
    <w:rsid w:val="000F2604"/>
    <w:rsid w:val="000F29FC"/>
    <w:rsid w:val="001051A9"/>
    <w:rsid w:val="001051AD"/>
    <w:rsid w:val="00111600"/>
    <w:rsid w:val="0011186A"/>
    <w:rsid w:val="0011713E"/>
    <w:rsid w:val="00131ABA"/>
    <w:rsid w:val="0013352D"/>
    <w:rsid w:val="00134A88"/>
    <w:rsid w:val="001424E6"/>
    <w:rsid w:val="00144176"/>
    <w:rsid w:val="00146382"/>
    <w:rsid w:val="0015610E"/>
    <w:rsid w:val="001612BF"/>
    <w:rsid w:val="00162A48"/>
    <w:rsid w:val="00170E7B"/>
    <w:rsid w:val="0017108E"/>
    <w:rsid w:val="0018012C"/>
    <w:rsid w:val="0018125F"/>
    <w:rsid w:val="00185B5B"/>
    <w:rsid w:val="00187C6F"/>
    <w:rsid w:val="0019645B"/>
    <w:rsid w:val="001A5B3E"/>
    <w:rsid w:val="001B58A4"/>
    <w:rsid w:val="001C19A1"/>
    <w:rsid w:val="001C2AD1"/>
    <w:rsid w:val="001C5EDC"/>
    <w:rsid w:val="001C73B6"/>
    <w:rsid w:val="001D2518"/>
    <w:rsid w:val="001D7AED"/>
    <w:rsid w:val="001E113A"/>
    <w:rsid w:val="001E14DC"/>
    <w:rsid w:val="001E3BF8"/>
    <w:rsid w:val="001E4914"/>
    <w:rsid w:val="001E4AB3"/>
    <w:rsid w:val="001F1F6A"/>
    <w:rsid w:val="001F337E"/>
    <w:rsid w:val="001F4E6B"/>
    <w:rsid w:val="001F6E83"/>
    <w:rsid w:val="0020266D"/>
    <w:rsid w:val="002140B6"/>
    <w:rsid w:val="002249B8"/>
    <w:rsid w:val="00226769"/>
    <w:rsid w:val="00236363"/>
    <w:rsid w:val="00243A1C"/>
    <w:rsid w:val="0024492E"/>
    <w:rsid w:val="00250C5C"/>
    <w:rsid w:val="00257F31"/>
    <w:rsid w:val="0026015A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2B03"/>
    <w:rsid w:val="002B7093"/>
    <w:rsid w:val="002C0DDA"/>
    <w:rsid w:val="002C5689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37D7F"/>
    <w:rsid w:val="00340383"/>
    <w:rsid w:val="00351F31"/>
    <w:rsid w:val="00355FBF"/>
    <w:rsid w:val="003568B0"/>
    <w:rsid w:val="00360553"/>
    <w:rsid w:val="00360C80"/>
    <w:rsid w:val="00361046"/>
    <w:rsid w:val="0036321D"/>
    <w:rsid w:val="00363F43"/>
    <w:rsid w:val="00365228"/>
    <w:rsid w:val="00370911"/>
    <w:rsid w:val="003722EE"/>
    <w:rsid w:val="00373FBD"/>
    <w:rsid w:val="00375B2C"/>
    <w:rsid w:val="00380681"/>
    <w:rsid w:val="00382164"/>
    <w:rsid w:val="00382262"/>
    <w:rsid w:val="00383C33"/>
    <w:rsid w:val="003846ED"/>
    <w:rsid w:val="00386AA8"/>
    <w:rsid w:val="0039227E"/>
    <w:rsid w:val="00392D17"/>
    <w:rsid w:val="00393B82"/>
    <w:rsid w:val="003A2C26"/>
    <w:rsid w:val="003A5870"/>
    <w:rsid w:val="003B07E2"/>
    <w:rsid w:val="003B1371"/>
    <w:rsid w:val="003B20A7"/>
    <w:rsid w:val="003C379B"/>
    <w:rsid w:val="003C3977"/>
    <w:rsid w:val="003C433B"/>
    <w:rsid w:val="003D637D"/>
    <w:rsid w:val="003D7648"/>
    <w:rsid w:val="003E0CF4"/>
    <w:rsid w:val="003E60FA"/>
    <w:rsid w:val="003E7507"/>
    <w:rsid w:val="003F10C8"/>
    <w:rsid w:val="00407276"/>
    <w:rsid w:val="00407B47"/>
    <w:rsid w:val="00414054"/>
    <w:rsid w:val="00414B76"/>
    <w:rsid w:val="00417B90"/>
    <w:rsid w:val="004216AB"/>
    <w:rsid w:val="00427B2D"/>
    <w:rsid w:val="004528CE"/>
    <w:rsid w:val="00455A41"/>
    <w:rsid w:val="00455E18"/>
    <w:rsid w:val="00457B1C"/>
    <w:rsid w:val="004635CA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4F5F87"/>
    <w:rsid w:val="005072A0"/>
    <w:rsid w:val="00520DC1"/>
    <w:rsid w:val="00522EF1"/>
    <w:rsid w:val="00523D0A"/>
    <w:rsid w:val="00540FBB"/>
    <w:rsid w:val="00545F22"/>
    <w:rsid w:val="005518F7"/>
    <w:rsid w:val="00562F0D"/>
    <w:rsid w:val="00567BE8"/>
    <w:rsid w:val="0057027E"/>
    <w:rsid w:val="0057051E"/>
    <w:rsid w:val="00572BB8"/>
    <w:rsid w:val="00576FC4"/>
    <w:rsid w:val="0057729C"/>
    <w:rsid w:val="00587A39"/>
    <w:rsid w:val="0059086E"/>
    <w:rsid w:val="00594431"/>
    <w:rsid w:val="00595D99"/>
    <w:rsid w:val="00596710"/>
    <w:rsid w:val="005A1917"/>
    <w:rsid w:val="005A2820"/>
    <w:rsid w:val="005A71E6"/>
    <w:rsid w:val="005A77AC"/>
    <w:rsid w:val="005B73B7"/>
    <w:rsid w:val="005B7C2B"/>
    <w:rsid w:val="005D3811"/>
    <w:rsid w:val="005D400E"/>
    <w:rsid w:val="005D41AE"/>
    <w:rsid w:val="005D690B"/>
    <w:rsid w:val="005D6C58"/>
    <w:rsid w:val="005E1E54"/>
    <w:rsid w:val="005E4D3F"/>
    <w:rsid w:val="005E6B5B"/>
    <w:rsid w:val="005F0D4D"/>
    <w:rsid w:val="00604C68"/>
    <w:rsid w:val="00605F05"/>
    <w:rsid w:val="00606D6A"/>
    <w:rsid w:val="006114FD"/>
    <w:rsid w:val="006130D8"/>
    <w:rsid w:val="00614138"/>
    <w:rsid w:val="00616128"/>
    <w:rsid w:val="0061704B"/>
    <w:rsid w:val="00622C05"/>
    <w:rsid w:val="00634B52"/>
    <w:rsid w:val="00641731"/>
    <w:rsid w:val="00642625"/>
    <w:rsid w:val="00651723"/>
    <w:rsid w:val="00652763"/>
    <w:rsid w:val="006534FC"/>
    <w:rsid w:val="00654208"/>
    <w:rsid w:val="00657824"/>
    <w:rsid w:val="00662C32"/>
    <w:rsid w:val="006650F5"/>
    <w:rsid w:val="00666DBE"/>
    <w:rsid w:val="00673A7A"/>
    <w:rsid w:val="006753A0"/>
    <w:rsid w:val="006758FC"/>
    <w:rsid w:val="00680EE0"/>
    <w:rsid w:val="00685FD1"/>
    <w:rsid w:val="006879A3"/>
    <w:rsid w:val="0069068F"/>
    <w:rsid w:val="006928A1"/>
    <w:rsid w:val="006A163C"/>
    <w:rsid w:val="006B178F"/>
    <w:rsid w:val="006B1878"/>
    <w:rsid w:val="006B42ED"/>
    <w:rsid w:val="006B7A9A"/>
    <w:rsid w:val="006D1B87"/>
    <w:rsid w:val="006E018B"/>
    <w:rsid w:val="006E2A2B"/>
    <w:rsid w:val="00702675"/>
    <w:rsid w:val="0071648F"/>
    <w:rsid w:val="007164BB"/>
    <w:rsid w:val="007212AB"/>
    <w:rsid w:val="007235D8"/>
    <w:rsid w:val="0072586E"/>
    <w:rsid w:val="00734558"/>
    <w:rsid w:val="007345EB"/>
    <w:rsid w:val="00735BAA"/>
    <w:rsid w:val="0073768F"/>
    <w:rsid w:val="007462FF"/>
    <w:rsid w:val="00752B46"/>
    <w:rsid w:val="00755BE3"/>
    <w:rsid w:val="007661B6"/>
    <w:rsid w:val="00767D72"/>
    <w:rsid w:val="00771CCF"/>
    <w:rsid w:val="00773CAA"/>
    <w:rsid w:val="00774AA3"/>
    <w:rsid w:val="00774D0B"/>
    <w:rsid w:val="00781467"/>
    <w:rsid w:val="0078541D"/>
    <w:rsid w:val="00791057"/>
    <w:rsid w:val="00791578"/>
    <w:rsid w:val="00794C77"/>
    <w:rsid w:val="007A0890"/>
    <w:rsid w:val="007A1486"/>
    <w:rsid w:val="007A6DAC"/>
    <w:rsid w:val="007A7C47"/>
    <w:rsid w:val="007B37DC"/>
    <w:rsid w:val="007B38B5"/>
    <w:rsid w:val="007B7CED"/>
    <w:rsid w:val="007B7F40"/>
    <w:rsid w:val="007C228B"/>
    <w:rsid w:val="007C7473"/>
    <w:rsid w:val="007D0E7F"/>
    <w:rsid w:val="007D214D"/>
    <w:rsid w:val="007D4F70"/>
    <w:rsid w:val="007E2503"/>
    <w:rsid w:val="007E3FA7"/>
    <w:rsid w:val="007E629A"/>
    <w:rsid w:val="007E6F3B"/>
    <w:rsid w:val="008003A3"/>
    <w:rsid w:val="008225AC"/>
    <w:rsid w:val="008234E5"/>
    <w:rsid w:val="008317EF"/>
    <w:rsid w:val="00832248"/>
    <w:rsid w:val="00832597"/>
    <w:rsid w:val="00837E33"/>
    <w:rsid w:val="00840898"/>
    <w:rsid w:val="0084140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073C"/>
    <w:rsid w:val="00883E7E"/>
    <w:rsid w:val="008879DA"/>
    <w:rsid w:val="00890AC0"/>
    <w:rsid w:val="008A0F95"/>
    <w:rsid w:val="008A150C"/>
    <w:rsid w:val="008A2AFA"/>
    <w:rsid w:val="008A48F0"/>
    <w:rsid w:val="008A499B"/>
    <w:rsid w:val="008A69E6"/>
    <w:rsid w:val="008B23E9"/>
    <w:rsid w:val="008D1116"/>
    <w:rsid w:val="008D1C3E"/>
    <w:rsid w:val="008D55C6"/>
    <w:rsid w:val="008D6656"/>
    <w:rsid w:val="008E327D"/>
    <w:rsid w:val="008E6A33"/>
    <w:rsid w:val="008E6D4E"/>
    <w:rsid w:val="008F18B1"/>
    <w:rsid w:val="008F4B2C"/>
    <w:rsid w:val="00902323"/>
    <w:rsid w:val="00902E2C"/>
    <w:rsid w:val="00910982"/>
    <w:rsid w:val="00911738"/>
    <w:rsid w:val="00914785"/>
    <w:rsid w:val="009168ED"/>
    <w:rsid w:val="00916AB7"/>
    <w:rsid w:val="00926628"/>
    <w:rsid w:val="009338A3"/>
    <w:rsid w:val="00934ED9"/>
    <w:rsid w:val="00935414"/>
    <w:rsid w:val="00943817"/>
    <w:rsid w:val="00945707"/>
    <w:rsid w:val="009461A0"/>
    <w:rsid w:val="00953671"/>
    <w:rsid w:val="00957D9A"/>
    <w:rsid w:val="0096383D"/>
    <w:rsid w:val="00965B1B"/>
    <w:rsid w:val="009701F3"/>
    <w:rsid w:val="00972E51"/>
    <w:rsid w:val="00983E5C"/>
    <w:rsid w:val="00986B83"/>
    <w:rsid w:val="00990A20"/>
    <w:rsid w:val="00990D95"/>
    <w:rsid w:val="0099187E"/>
    <w:rsid w:val="009A2036"/>
    <w:rsid w:val="009A2842"/>
    <w:rsid w:val="009A4776"/>
    <w:rsid w:val="009A78EB"/>
    <w:rsid w:val="009B3372"/>
    <w:rsid w:val="009D2FFE"/>
    <w:rsid w:val="009E1E17"/>
    <w:rsid w:val="009E5447"/>
    <w:rsid w:val="009F2D31"/>
    <w:rsid w:val="00A02BF0"/>
    <w:rsid w:val="00A03FF1"/>
    <w:rsid w:val="00A07E07"/>
    <w:rsid w:val="00A10A44"/>
    <w:rsid w:val="00A16552"/>
    <w:rsid w:val="00A20233"/>
    <w:rsid w:val="00A22EA1"/>
    <w:rsid w:val="00A27623"/>
    <w:rsid w:val="00A35E98"/>
    <w:rsid w:val="00A40A20"/>
    <w:rsid w:val="00A50716"/>
    <w:rsid w:val="00A5580C"/>
    <w:rsid w:val="00A65BB0"/>
    <w:rsid w:val="00A7417F"/>
    <w:rsid w:val="00A7455C"/>
    <w:rsid w:val="00A81987"/>
    <w:rsid w:val="00A8605C"/>
    <w:rsid w:val="00A8761E"/>
    <w:rsid w:val="00A94162"/>
    <w:rsid w:val="00AA4713"/>
    <w:rsid w:val="00AA718A"/>
    <w:rsid w:val="00AB0128"/>
    <w:rsid w:val="00AB399D"/>
    <w:rsid w:val="00AB49D6"/>
    <w:rsid w:val="00AC17F4"/>
    <w:rsid w:val="00AC524C"/>
    <w:rsid w:val="00AD5626"/>
    <w:rsid w:val="00AD5800"/>
    <w:rsid w:val="00AD7A5C"/>
    <w:rsid w:val="00AE7C3B"/>
    <w:rsid w:val="00AF5D9D"/>
    <w:rsid w:val="00AF5E10"/>
    <w:rsid w:val="00B011D9"/>
    <w:rsid w:val="00B03A10"/>
    <w:rsid w:val="00B12D4D"/>
    <w:rsid w:val="00B168AB"/>
    <w:rsid w:val="00B2179F"/>
    <w:rsid w:val="00B2336E"/>
    <w:rsid w:val="00B23844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A696E"/>
    <w:rsid w:val="00BB63AC"/>
    <w:rsid w:val="00BC05C3"/>
    <w:rsid w:val="00BD1B99"/>
    <w:rsid w:val="00BD2C6A"/>
    <w:rsid w:val="00BD3B58"/>
    <w:rsid w:val="00BE35B2"/>
    <w:rsid w:val="00BE4487"/>
    <w:rsid w:val="00BE6D3B"/>
    <w:rsid w:val="00BF468A"/>
    <w:rsid w:val="00BF527B"/>
    <w:rsid w:val="00BF716F"/>
    <w:rsid w:val="00C01292"/>
    <w:rsid w:val="00C0600F"/>
    <w:rsid w:val="00C06BDC"/>
    <w:rsid w:val="00C13870"/>
    <w:rsid w:val="00C146EB"/>
    <w:rsid w:val="00C157D0"/>
    <w:rsid w:val="00C21877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2E01"/>
    <w:rsid w:val="00CB3710"/>
    <w:rsid w:val="00CC07EA"/>
    <w:rsid w:val="00CC301B"/>
    <w:rsid w:val="00CC4A14"/>
    <w:rsid w:val="00CD1052"/>
    <w:rsid w:val="00CD40F5"/>
    <w:rsid w:val="00CD4263"/>
    <w:rsid w:val="00CD5A1B"/>
    <w:rsid w:val="00CE277A"/>
    <w:rsid w:val="00CE6E05"/>
    <w:rsid w:val="00CF6171"/>
    <w:rsid w:val="00D0272A"/>
    <w:rsid w:val="00D06A14"/>
    <w:rsid w:val="00D144E9"/>
    <w:rsid w:val="00D17B60"/>
    <w:rsid w:val="00D21483"/>
    <w:rsid w:val="00D2262B"/>
    <w:rsid w:val="00D24E0A"/>
    <w:rsid w:val="00D37168"/>
    <w:rsid w:val="00D46371"/>
    <w:rsid w:val="00D47B11"/>
    <w:rsid w:val="00D5117C"/>
    <w:rsid w:val="00D514D3"/>
    <w:rsid w:val="00D55509"/>
    <w:rsid w:val="00D70858"/>
    <w:rsid w:val="00D72704"/>
    <w:rsid w:val="00D91089"/>
    <w:rsid w:val="00DA598B"/>
    <w:rsid w:val="00DB053A"/>
    <w:rsid w:val="00DB20B8"/>
    <w:rsid w:val="00DB251C"/>
    <w:rsid w:val="00DC2DF8"/>
    <w:rsid w:val="00DC7EF7"/>
    <w:rsid w:val="00DD299D"/>
    <w:rsid w:val="00DD466C"/>
    <w:rsid w:val="00DE45EB"/>
    <w:rsid w:val="00DF4A45"/>
    <w:rsid w:val="00DF649E"/>
    <w:rsid w:val="00E07256"/>
    <w:rsid w:val="00E07EFD"/>
    <w:rsid w:val="00E11B47"/>
    <w:rsid w:val="00E1339A"/>
    <w:rsid w:val="00E178E1"/>
    <w:rsid w:val="00E212DD"/>
    <w:rsid w:val="00E22029"/>
    <w:rsid w:val="00E258E3"/>
    <w:rsid w:val="00E311F8"/>
    <w:rsid w:val="00E3605C"/>
    <w:rsid w:val="00E47E3E"/>
    <w:rsid w:val="00E50B53"/>
    <w:rsid w:val="00E57796"/>
    <w:rsid w:val="00E623A4"/>
    <w:rsid w:val="00E64D17"/>
    <w:rsid w:val="00E72870"/>
    <w:rsid w:val="00E7437D"/>
    <w:rsid w:val="00E83AF7"/>
    <w:rsid w:val="00E84E18"/>
    <w:rsid w:val="00E9174A"/>
    <w:rsid w:val="00E91D59"/>
    <w:rsid w:val="00E93797"/>
    <w:rsid w:val="00E93920"/>
    <w:rsid w:val="00E94250"/>
    <w:rsid w:val="00EB378B"/>
    <w:rsid w:val="00EB3BE6"/>
    <w:rsid w:val="00EB7276"/>
    <w:rsid w:val="00EC0B5A"/>
    <w:rsid w:val="00EC1FAF"/>
    <w:rsid w:val="00EC58CF"/>
    <w:rsid w:val="00EE00F2"/>
    <w:rsid w:val="00EE0195"/>
    <w:rsid w:val="00EE1107"/>
    <w:rsid w:val="00EE1ED7"/>
    <w:rsid w:val="00EF02A7"/>
    <w:rsid w:val="00EF21DD"/>
    <w:rsid w:val="00EF3FB9"/>
    <w:rsid w:val="00EF6DCE"/>
    <w:rsid w:val="00F022EF"/>
    <w:rsid w:val="00F11CA3"/>
    <w:rsid w:val="00F14F1B"/>
    <w:rsid w:val="00F1523F"/>
    <w:rsid w:val="00F15CA0"/>
    <w:rsid w:val="00F222EC"/>
    <w:rsid w:val="00F23BBB"/>
    <w:rsid w:val="00F2707C"/>
    <w:rsid w:val="00F3112D"/>
    <w:rsid w:val="00F3167A"/>
    <w:rsid w:val="00F31E89"/>
    <w:rsid w:val="00F36123"/>
    <w:rsid w:val="00F41A44"/>
    <w:rsid w:val="00F44546"/>
    <w:rsid w:val="00F52F0C"/>
    <w:rsid w:val="00F622F8"/>
    <w:rsid w:val="00F6233D"/>
    <w:rsid w:val="00F62A14"/>
    <w:rsid w:val="00F71C47"/>
    <w:rsid w:val="00F74C16"/>
    <w:rsid w:val="00F86CA8"/>
    <w:rsid w:val="00F87E8C"/>
    <w:rsid w:val="00F90175"/>
    <w:rsid w:val="00F911B4"/>
    <w:rsid w:val="00F963FD"/>
    <w:rsid w:val="00F97B49"/>
    <w:rsid w:val="00FA35AF"/>
    <w:rsid w:val="00FA41F7"/>
    <w:rsid w:val="00FA4F79"/>
    <w:rsid w:val="00FA5012"/>
    <w:rsid w:val="00FA7289"/>
    <w:rsid w:val="00FB40E8"/>
    <w:rsid w:val="00FB539A"/>
    <w:rsid w:val="00FB6B10"/>
    <w:rsid w:val="00FB71D1"/>
    <w:rsid w:val="00FB79B0"/>
    <w:rsid w:val="00FC5212"/>
    <w:rsid w:val="00FC62AE"/>
    <w:rsid w:val="00FC703D"/>
    <w:rsid w:val="00FD6392"/>
    <w:rsid w:val="00FD73A7"/>
    <w:rsid w:val="00FE73BE"/>
    <w:rsid w:val="00FE7D4A"/>
    <w:rsid w:val="00FF2357"/>
    <w:rsid w:val="00FF3015"/>
    <w:rsid w:val="00FF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AB984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8C031-6794-44A1-975B-B169CB2C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35</cp:revision>
  <cp:lastPrinted>2018-10-09T15:20:00Z</cp:lastPrinted>
  <dcterms:created xsi:type="dcterms:W3CDTF">2019-12-07T10:53:00Z</dcterms:created>
  <dcterms:modified xsi:type="dcterms:W3CDTF">2019-12-10T17:37:00Z</dcterms:modified>
</cp:coreProperties>
</file>