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8E04B" w14:textId="3A5393B2" w:rsidR="00777D2E" w:rsidRDefault="00482762" w:rsidP="00482762">
      <w:pPr>
        <w:jc w:val="center"/>
        <w:rPr>
          <w:b/>
          <w:sz w:val="40"/>
          <w:szCs w:val="40"/>
          <w:u w:val="single"/>
        </w:rPr>
      </w:pPr>
      <w:r w:rsidRPr="00482762">
        <w:rPr>
          <w:b/>
          <w:sz w:val="40"/>
          <w:szCs w:val="40"/>
          <w:u w:val="single"/>
        </w:rPr>
        <w:t>Tutorial 04</w:t>
      </w:r>
    </w:p>
    <w:p w14:paraId="3355D959" w14:textId="217C536B" w:rsidR="00482762" w:rsidRDefault="00482762" w:rsidP="00482762">
      <w:pPr>
        <w:rPr>
          <w:sz w:val="28"/>
          <w:szCs w:val="28"/>
        </w:rPr>
      </w:pPr>
      <w:r w:rsidRPr="00482762">
        <w:rPr>
          <w:sz w:val="28"/>
          <w:szCs w:val="28"/>
        </w:rPr>
        <w:t xml:space="preserve">In this tutorial we learn how to pick up the collectables we made from the previous tutorial. This one is not that hard as well. </w:t>
      </w:r>
    </w:p>
    <w:p w14:paraId="6CE14186" w14:textId="77777777" w:rsidR="00482762" w:rsidRDefault="00482762" w:rsidP="00482762">
      <w:pPr>
        <w:pStyle w:val="ListParagraph"/>
        <w:numPr>
          <w:ilvl w:val="0"/>
          <w:numId w:val="2"/>
        </w:numPr>
        <w:rPr>
          <w:sz w:val="28"/>
          <w:szCs w:val="28"/>
        </w:rPr>
      </w:pPr>
      <w:r>
        <w:rPr>
          <w:sz w:val="28"/>
          <w:szCs w:val="28"/>
        </w:rPr>
        <w:t>Now you have collectables rotating (</w:t>
      </w:r>
      <w:proofErr w:type="spellStart"/>
      <w:proofErr w:type="gramStart"/>
      <w:r>
        <w:rPr>
          <w:sz w:val="28"/>
          <w:szCs w:val="28"/>
        </w:rPr>
        <w:t>ref.Tutorial</w:t>
      </w:r>
      <w:proofErr w:type="spellEnd"/>
      <w:proofErr w:type="gramEnd"/>
      <w:r>
        <w:rPr>
          <w:sz w:val="28"/>
          <w:szCs w:val="28"/>
        </w:rPr>
        <w:t xml:space="preserve"> 03), and you have a moving Player (</w:t>
      </w:r>
      <w:proofErr w:type="spellStart"/>
      <w:r>
        <w:rPr>
          <w:sz w:val="28"/>
          <w:szCs w:val="28"/>
        </w:rPr>
        <w:t>ref.Tutorial</w:t>
      </w:r>
      <w:proofErr w:type="spellEnd"/>
      <w:r>
        <w:rPr>
          <w:sz w:val="28"/>
          <w:szCs w:val="28"/>
        </w:rPr>
        <w:t xml:space="preserve"> 02).</w:t>
      </w:r>
    </w:p>
    <w:p w14:paraId="37A3FCBE" w14:textId="77777777" w:rsidR="00482762" w:rsidRDefault="00482762" w:rsidP="00482762">
      <w:pPr>
        <w:pStyle w:val="ListParagraph"/>
        <w:numPr>
          <w:ilvl w:val="0"/>
          <w:numId w:val="2"/>
        </w:numPr>
        <w:rPr>
          <w:sz w:val="28"/>
          <w:szCs w:val="28"/>
        </w:rPr>
      </w:pPr>
      <w:r>
        <w:rPr>
          <w:sz w:val="28"/>
          <w:szCs w:val="28"/>
        </w:rPr>
        <w:t xml:space="preserve">We have to add a function to the </w:t>
      </w:r>
      <w:proofErr w:type="spellStart"/>
      <w:r>
        <w:rPr>
          <w:sz w:val="28"/>
          <w:szCs w:val="28"/>
        </w:rPr>
        <w:t>PlayerMovement</w:t>
      </w:r>
      <w:proofErr w:type="spellEnd"/>
      <w:r>
        <w:rPr>
          <w:sz w:val="28"/>
          <w:szCs w:val="28"/>
        </w:rPr>
        <w:t xml:space="preserve"> script that we have already. </w:t>
      </w:r>
    </w:p>
    <w:p w14:paraId="65816DD2" w14:textId="77777777" w:rsidR="00482762" w:rsidRDefault="00482762" w:rsidP="00482762">
      <w:pPr>
        <w:pStyle w:val="ListParagraph"/>
        <w:numPr>
          <w:ilvl w:val="0"/>
          <w:numId w:val="2"/>
        </w:numPr>
        <w:rPr>
          <w:sz w:val="28"/>
          <w:szCs w:val="28"/>
        </w:rPr>
      </w:pPr>
      <w:r>
        <w:rPr>
          <w:sz w:val="28"/>
          <w:szCs w:val="28"/>
        </w:rPr>
        <w:t xml:space="preserve">Open the </w:t>
      </w:r>
      <w:proofErr w:type="spellStart"/>
      <w:r>
        <w:rPr>
          <w:sz w:val="28"/>
          <w:szCs w:val="28"/>
        </w:rPr>
        <w:t>PlayerMovement</w:t>
      </w:r>
      <w:proofErr w:type="spellEnd"/>
      <w:r>
        <w:rPr>
          <w:sz w:val="28"/>
          <w:szCs w:val="28"/>
        </w:rPr>
        <w:t xml:space="preserve"> script double clicking it and go to the end of the script, line 41.</w:t>
      </w:r>
    </w:p>
    <w:p w14:paraId="39990417" w14:textId="2A842B09" w:rsidR="00482762" w:rsidRDefault="00482762" w:rsidP="00482762">
      <w:pPr>
        <w:rPr>
          <w:sz w:val="28"/>
          <w:szCs w:val="28"/>
        </w:rPr>
      </w:pPr>
      <w:r>
        <w:rPr>
          <w:noProof/>
          <w:sz w:val="28"/>
          <w:szCs w:val="28"/>
        </w:rPr>
        <w:drawing>
          <wp:inline distT="0" distB="0" distL="0" distR="0" wp14:anchorId="3962E794" wp14:editId="2FDF747A">
            <wp:extent cx="6202680" cy="4114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2680" cy="4114800"/>
                    </a:xfrm>
                    <a:prstGeom prst="rect">
                      <a:avLst/>
                    </a:prstGeom>
                    <a:noFill/>
                    <a:ln>
                      <a:noFill/>
                    </a:ln>
                  </pic:spPr>
                </pic:pic>
              </a:graphicData>
            </a:graphic>
          </wp:inline>
        </w:drawing>
      </w:r>
      <w:r w:rsidRPr="00482762">
        <w:rPr>
          <w:sz w:val="28"/>
          <w:szCs w:val="28"/>
        </w:rPr>
        <w:t xml:space="preserve"> </w:t>
      </w:r>
    </w:p>
    <w:p w14:paraId="2B73D362" w14:textId="4AABE447" w:rsidR="00482762" w:rsidRDefault="00482762" w:rsidP="00482762">
      <w:pPr>
        <w:rPr>
          <w:sz w:val="28"/>
          <w:szCs w:val="28"/>
        </w:rPr>
      </w:pPr>
      <w:r>
        <w:rPr>
          <w:sz w:val="28"/>
          <w:szCs w:val="28"/>
        </w:rPr>
        <w:t xml:space="preserve">Like this, we’ll be using </w:t>
      </w:r>
      <w:proofErr w:type="spellStart"/>
      <w:r>
        <w:rPr>
          <w:sz w:val="28"/>
          <w:szCs w:val="28"/>
        </w:rPr>
        <w:t>OnTriggerEnter</w:t>
      </w:r>
      <w:proofErr w:type="spellEnd"/>
      <w:r>
        <w:rPr>
          <w:sz w:val="28"/>
          <w:szCs w:val="28"/>
        </w:rPr>
        <w:t xml:space="preserve"> function here. Make it private so it can be only accessible in this script. </w:t>
      </w:r>
    </w:p>
    <w:p w14:paraId="3F614E8F" w14:textId="10A5F885" w:rsidR="00482762" w:rsidRDefault="00482762" w:rsidP="00482762">
      <w:pPr>
        <w:rPr>
          <w:sz w:val="28"/>
          <w:szCs w:val="28"/>
        </w:rPr>
      </w:pPr>
      <w:r>
        <w:rPr>
          <w:sz w:val="28"/>
          <w:szCs w:val="28"/>
        </w:rPr>
        <w:t xml:space="preserve">Make “if” statement, </w:t>
      </w:r>
    </w:p>
    <w:p w14:paraId="4A3BBFF0" w14:textId="3884390E" w:rsidR="00482762" w:rsidRDefault="00482762" w:rsidP="00482762">
      <w:pPr>
        <w:rPr>
          <w:b/>
          <w:sz w:val="28"/>
          <w:szCs w:val="28"/>
        </w:rPr>
      </w:pPr>
      <w:r>
        <w:rPr>
          <w:b/>
          <w:sz w:val="28"/>
          <w:szCs w:val="28"/>
        </w:rPr>
        <w:t xml:space="preserve">If the game object which is tagged as “Pick Up” collide with the Player, deactivate that object. </w:t>
      </w:r>
    </w:p>
    <w:p w14:paraId="438D9FC2" w14:textId="76CF2820" w:rsidR="00482762" w:rsidRDefault="00482762" w:rsidP="00482762">
      <w:pPr>
        <w:rPr>
          <w:sz w:val="28"/>
          <w:szCs w:val="28"/>
        </w:rPr>
      </w:pPr>
      <w:r>
        <w:rPr>
          <w:sz w:val="28"/>
          <w:szCs w:val="28"/>
        </w:rPr>
        <w:t>That’s it.</w:t>
      </w:r>
    </w:p>
    <w:p w14:paraId="04434D2A" w14:textId="0ED9A555" w:rsidR="00482762" w:rsidRDefault="00482762" w:rsidP="00482762">
      <w:pPr>
        <w:rPr>
          <w:sz w:val="28"/>
          <w:szCs w:val="28"/>
        </w:rPr>
      </w:pPr>
      <w:r>
        <w:rPr>
          <w:sz w:val="28"/>
          <w:szCs w:val="28"/>
        </w:rPr>
        <w:lastRenderedPageBreak/>
        <w:t xml:space="preserve">Now go to Unity and </w:t>
      </w:r>
      <w:r w:rsidR="00441F93">
        <w:rPr>
          <w:sz w:val="28"/>
          <w:szCs w:val="28"/>
        </w:rPr>
        <w:t xml:space="preserve">tag the coin as “Pick Up” by adding a new tag. And Press apply, from the power of prefabs it will do the same for the other coins as well. </w:t>
      </w:r>
    </w:p>
    <w:p w14:paraId="4EA8725D" w14:textId="36660982" w:rsidR="00441F93" w:rsidRDefault="00441F93" w:rsidP="00482762">
      <w:pPr>
        <w:rPr>
          <w:sz w:val="28"/>
          <w:szCs w:val="28"/>
        </w:rPr>
      </w:pPr>
      <w:r>
        <w:rPr>
          <w:sz w:val="28"/>
          <w:szCs w:val="28"/>
        </w:rPr>
        <w:t>Now press Play and test, you will see that the Player will collide with the coin but won’t pick up it. This is because we haven’t set the trigger of the coin active.</w:t>
      </w:r>
    </w:p>
    <w:p w14:paraId="0387846A" w14:textId="43CD79C0" w:rsidR="00441F93" w:rsidRDefault="00441F93" w:rsidP="00482762">
      <w:pPr>
        <w:rPr>
          <w:sz w:val="28"/>
          <w:szCs w:val="28"/>
        </w:rPr>
      </w:pPr>
      <w:r>
        <w:rPr>
          <w:sz w:val="28"/>
          <w:szCs w:val="28"/>
        </w:rPr>
        <w:t xml:space="preserve">Got to the Inspector menu of the </w:t>
      </w:r>
      <w:proofErr w:type="gramStart"/>
      <w:r>
        <w:rPr>
          <w:sz w:val="28"/>
          <w:szCs w:val="28"/>
        </w:rPr>
        <w:t>Pick Up</w:t>
      </w:r>
      <w:proofErr w:type="gramEnd"/>
      <w:r>
        <w:rPr>
          <w:sz w:val="28"/>
          <w:szCs w:val="28"/>
        </w:rPr>
        <w:t xml:space="preserve"> object Coin, and under Capsule Collider you can see trigger is unticked. Set it active by ticking it and try again by pressing Play. </w:t>
      </w:r>
    </w:p>
    <w:p w14:paraId="3CC4927E" w14:textId="06452F63" w:rsidR="00441F93" w:rsidRDefault="00441F93" w:rsidP="00482762">
      <w:pPr>
        <w:rPr>
          <w:sz w:val="28"/>
          <w:szCs w:val="28"/>
        </w:rPr>
      </w:pPr>
      <w:r>
        <w:rPr>
          <w:sz w:val="28"/>
          <w:szCs w:val="28"/>
        </w:rPr>
        <w:t>Yes, now it’s working.</w:t>
      </w:r>
    </w:p>
    <w:p w14:paraId="27379C11" w14:textId="1B6B0D5F" w:rsidR="00441F93" w:rsidRDefault="00441F93" w:rsidP="00482762">
      <w:pPr>
        <w:rPr>
          <w:sz w:val="28"/>
          <w:szCs w:val="28"/>
        </w:rPr>
      </w:pPr>
    </w:p>
    <w:p w14:paraId="74ECBD24" w14:textId="18A79906" w:rsidR="00441F93" w:rsidRDefault="00441F93" w:rsidP="00482762">
      <w:pPr>
        <w:rPr>
          <w:sz w:val="28"/>
          <w:szCs w:val="28"/>
        </w:rPr>
      </w:pPr>
      <w:r>
        <w:rPr>
          <w:sz w:val="28"/>
          <w:szCs w:val="28"/>
        </w:rPr>
        <w:t>Enjoy!</w:t>
      </w:r>
    </w:p>
    <w:p w14:paraId="70A62E0E" w14:textId="04BBB7AC" w:rsidR="00441F93" w:rsidRPr="00482762" w:rsidRDefault="00441F93" w:rsidP="00482762">
      <w:pPr>
        <w:rPr>
          <w:sz w:val="28"/>
          <w:szCs w:val="28"/>
        </w:rPr>
      </w:pPr>
      <w:r>
        <w:rPr>
          <w:sz w:val="28"/>
          <w:szCs w:val="28"/>
        </w:rPr>
        <w:t>Lakshitha Abeyrathna</w:t>
      </w:r>
      <w:bookmarkStart w:id="0" w:name="_GoBack"/>
      <w:bookmarkEnd w:id="0"/>
    </w:p>
    <w:sectPr w:rsidR="00441F93" w:rsidRPr="00482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877D5"/>
    <w:multiLevelType w:val="hybridMultilevel"/>
    <w:tmpl w:val="09C08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3E0951"/>
    <w:multiLevelType w:val="hybridMultilevel"/>
    <w:tmpl w:val="2ECCD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62"/>
    <w:rsid w:val="00441F93"/>
    <w:rsid w:val="00482762"/>
    <w:rsid w:val="00777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583A"/>
  <w15:chartTrackingRefBased/>
  <w15:docId w15:val="{51A819AA-9AC8-4E57-B7F1-26829834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Lakshitha Abeyrathna</dc:creator>
  <cp:keywords/>
  <dc:description/>
  <cp:lastModifiedBy>Lakshitha Abeyrathna</cp:lastModifiedBy>
  <cp:revision>1</cp:revision>
  <dcterms:created xsi:type="dcterms:W3CDTF">2018-12-11T11:41:00Z</dcterms:created>
  <dcterms:modified xsi:type="dcterms:W3CDTF">2018-12-11T11:56:00Z</dcterms:modified>
</cp:coreProperties>
</file>