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05" w:rsidRPr="00BA4261" w:rsidRDefault="00BA4261" w:rsidP="00BA4261">
      <w:pPr>
        <w:jc w:val="center"/>
        <w:rPr>
          <w:b/>
          <w:i/>
          <w:sz w:val="40"/>
          <w:szCs w:val="40"/>
          <w:u w:val="single"/>
        </w:rPr>
      </w:pPr>
      <w:r w:rsidRPr="00BA4261">
        <w:rPr>
          <w:b/>
          <w:i/>
          <w:sz w:val="40"/>
          <w:szCs w:val="40"/>
          <w:u w:val="single"/>
        </w:rPr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A4261" w:rsidTr="00BA4261">
        <w:tc>
          <w:tcPr>
            <w:tcW w:w="1980" w:type="dxa"/>
            <w:shd w:val="clear" w:color="auto" w:fill="000000" w:themeFill="text1"/>
          </w:tcPr>
          <w:p w:rsidR="00BA4261" w:rsidRPr="00BA4261" w:rsidRDefault="00BA4261" w:rsidP="005F32ED">
            <w:pPr>
              <w:jc w:val="center"/>
              <w:rPr>
                <w:b/>
              </w:rPr>
            </w:pPr>
            <w:r w:rsidRPr="00BA4261">
              <w:rPr>
                <w:b/>
              </w:rPr>
              <w:t>Activity</w:t>
            </w:r>
          </w:p>
        </w:tc>
        <w:tc>
          <w:tcPr>
            <w:tcW w:w="7036" w:type="dxa"/>
            <w:shd w:val="clear" w:color="auto" w:fill="000000" w:themeFill="text1"/>
          </w:tcPr>
          <w:p w:rsidR="00BA4261" w:rsidRPr="00BA4261" w:rsidRDefault="00BA4261" w:rsidP="005F32ED">
            <w:pPr>
              <w:jc w:val="center"/>
              <w:rPr>
                <w:b/>
              </w:rPr>
            </w:pPr>
            <w:r w:rsidRPr="00BA4261">
              <w:rPr>
                <w:b/>
              </w:rPr>
              <w:t>During the process of coding</w:t>
            </w:r>
          </w:p>
        </w:tc>
      </w:tr>
      <w:tr w:rsidR="005F32ED" w:rsidTr="005F32ED">
        <w:tc>
          <w:tcPr>
            <w:tcW w:w="1980" w:type="dxa"/>
            <w:shd w:val="clear" w:color="auto" w:fill="auto"/>
          </w:tcPr>
          <w:p w:rsidR="005F32ED" w:rsidRPr="00BA4261" w:rsidRDefault="005F32ED" w:rsidP="00F81200">
            <w:pPr>
              <w:jc w:val="center"/>
              <w:rPr>
                <w:b/>
              </w:rPr>
            </w:pPr>
            <w:r>
              <w:rPr>
                <w:b/>
              </w:rPr>
              <w:t>Why did I chose this project?</w:t>
            </w:r>
          </w:p>
        </w:tc>
        <w:tc>
          <w:tcPr>
            <w:tcW w:w="7036" w:type="dxa"/>
            <w:shd w:val="clear" w:color="auto" w:fill="auto"/>
          </w:tcPr>
          <w:p w:rsidR="005F32ED" w:rsidRPr="005F32ED" w:rsidRDefault="005F32ED" w:rsidP="00BA4261">
            <w:r>
              <w:t>The reason I chose to make this project is that I want to be able to make a short simple game but also fun at the same time. I tend to make big games without focusing on the main mechanic, which result in game breaking bugs or unpolished codes.</w:t>
            </w:r>
          </w:p>
        </w:tc>
      </w:tr>
      <w:tr w:rsidR="00BA4261" w:rsidTr="00BA4261">
        <w:tc>
          <w:tcPr>
            <w:tcW w:w="1980" w:type="dxa"/>
          </w:tcPr>
          <w:p w:rsidR="00BA4261" w:rsidRPr="00142588" w:rsidRDefault="00DB1017" w:rsidP="00F81200">
            <w:pPr>
              <w:jc w:val="center"/>
              <w:rPr>
                <w:b/>
              </w:rPr>
            </w:pPr>
            <w:r w:rsidRPr="00142588">
              <w:rPr>
                <w:b/>
              </w:rPr>
              <w:t>How did I gather research?</w:t>
            </w:r>
          </w:p>
        </w:tc>
        <w:tc>
          <w:tcPr>
            <w:tcW w:w="7036" w:type="dxa"/>
          </w:tcPr>
          <w:p w:rsidR="00BA4261" w:rsidRDefault="00DB1017" w:rsidP="00BA4261">
            <w:r>
              <w:t>I was able to gather is by looking through YouTube tutorials and asking my peers to help me.</w:t>
            </w:r>
            <w:r w:rsidR="00142588">
              <w:t xml:space="preserve"> I also used additional notes from my previous years about coding to help me understand what each codes does.</w:t>
            </w:r>
          </w:p>
        </w:tc>
      </w:tr>
      <w:tr w:rsidR="00142588" w:rsidTr="00BA4261">
        <w:tc>
          <w:tcPr>
            <w:tcW w:w="1980" w:type="dxa"/>
          </w:tcPr>
          <w:p w:rsidR="00142588" w:rsidRPr="00142588" w:rsidRDefault="00142588" w:rsidP="00F81200">
            <w:pPr>
              <w:jc w:val="center"/>
              <w:rPr>
                <w:b/>
              </w:rPr>
            </w:pPr>
            <w:r w:rsidRPr="00142588">
              <w:rPr>
                <w:b/>
              </w:rPr>
              <w:t>How did I overcome the problems.</w:t>
            </w:r>
          </w:p>
        </w:tc>
        <w:tc>
          <w:tcPr>
            <w:tcW w:w="7036" w:type="dxa"/>
          </w:tcPr>
          <w:p w:rsidR="00142588" w:rsidRDefault="00142588" w:rsidP="00BA4261">
            <w:r>
              <w:t>How I overcome these problems is by looking th</w:t>
            </w:r>
            <w:r w:rsidR="001B5141">
              <w:t>rough unity forums and the unity manual. The unity manual helps a lot by providing me information on what each of the code was. I also ask my peers to help me solve minor issues.</w:t>
            </w:r>
          </w:p>
        </w:tc>
      </w:tr>
      <w:tr w:rsidR="00BA4261" w:rsidTr="00BA4261">
        <w:tc>
          <w:tcPr>
            <w:tcW w:w="1980" w:type="dxa"/>
          </w:tcPr>
          <w:p w:rsidR="00BA4261" w:rsidRPr="00BA4261" w:rsidRDefault="00BA4261" w:rsidP="00F81200">
            <w:pPr>
              <w:jc w:val="center"/>
              <w:rPr>
                <w:b/>
              </w:rPr>
            </w:pPr>
            <w:r w:rsidRPr="00BA4261">
              <w:rPr>
                <w:b/>
              </w:rPr>
              <w:t>Player Movement</w:t>
            </w:r>
          </w:p>
        </w:tc>
        <w:tc>
          <w:tcPr>
            <w:tcW w:w="7036" w:type="dxa"/>
          </w:tcPr>
          <w:p w:rsidR="00BA4261" w:rsidRDefault="00BA4261" w:rsidP="00BA4261">
            <w:r>
              <w:t>I was able to make the movement code with ease as when I start a project. I normally work on the movement first to see how I would navigate through the game world.</w:t>
            </w:r>
          </w:p>
        </w:tc>
      </w:tr>
      <w:tr w:rsidR="00BA4261" w:rsidTr="00BA4261">
        <w:tc>
          <w:tcPr>
            <w:tcW w:w="1980" w:type="dxa"/>
          </w:tcPr>
          <w:p w:rsidR="00BA4261" w:rsidRPr="00BA4261" w:rsidRDefault="00BA4261" w:rsidP="00F81200">
            <w:pPr>
              <w:jc w:val="center"/>
              <w:rPr>
                <w:b/>
              </w:rPr>
            </w:pPr>
            <w:r w:rsidRPr="00BA4261">
              <w:rPr>
                <w:b/>
              </w:rPr>
              <w:t>Restart Scene</w:t>
            </w:r>
          </w:p>
        </w:tc>
        <w:tc>
          <w:tcPr>
            <w:tcW w:w="7036" w:type="dxa"/>
          </w:tcPr>
          <w:p w:rsidR="00BA4261" w:rsidRDefault="00BA4261" w:rsidP="00BA4261">
            <w:r>
              <w:t>Restarting the scene was fairly easy as all you have to do is reset the scene. I have put this in the game so when the player flip over or glitch through the world. They are able to restart the game to the starting position.</w:t>
            </w:r>
          </w:p>
        </w:tc>
      </w:tr>
      <w:tr w:rsidR="00BA4261" w:rsidTr="00BA4261">
        <w:tc>
          <w:tcPr>
            <w:tcW w:w="1980" w:type="dxa"/>
          </w:tcPr>
          <w:p w:rsidR="00BA4261" w:rsidRPr="00BA4261" w:rsidRDefault="00BA4261" w:rsidP="00F81200">
            <w:pPr>
              <w:jc w:val="center"/>
              <w:rPr>
                <w:b/>
              </w:rPr>
            </w:pPr>
            <w:r w:rsidRPr="00BA4261">
              <w:rPr>
                <w:b/>
              </w:rPr>
              <w:t>Scoring</w:t>
            </w:r>
          </w:p>
        </w:tc>
        <w:tc>
          <w:tcPr>
            <w:tcW w:w="7036" w:type="dxa"/>
          </w:tcPr>
          <w:p w:rsidR="00BA4261" w:rsidRDefault="00BA4261" w:rsidP="00BA4261">
            <w:r>
              <w:t>Scoring is tied to collecting the coins. Once the player have collide with the object (coin) the coin then adds a point to the scoreboard.</w:t>
            </w:r>
          </w:p>
        </w:tc>
      </w:tr>
      <w:tr w:rsidR="00BA4261" w:rsidTr="00BA4261">
        <w:tc>
          <w:tcPr>
            <w:tcW w:w="1980" w:type="dxa"/>
          </w:tcPr>
          <w:p w:rsidR="00BA4261" w:rsidRPr="00BA4261" w:rsidRDefault="00BA4261" w:rsidP="00F81200">
            <w:pPr>
              <w:jc w:val="center"/>
              <w:rPr>
                <w:b/>
              </w:rPr>
            </w:pPr>
            <w:r w:rsidRPr="00BA4261">
              <w:rPr>
                <w:b/>
              </w:rPr>
              <w:t>Collecting Coins</w:t>
            </w:r>
          </w:p>
        </w:tc>
        <w:tc>
          <w:tcPr>
            <w:tcW w:w="7036" w:type="dxa"/>
          </w:tcPr>
          <w:p w:rsidR="00BA4261" w:rsidRDefault="00BA4261" w:rsidP="00BA4261">
            <w:r>
              <w:t>For this bit of code, I was able to add in the main mechanic of the game which was to collect coins. I also added rotation to the coins so it is not static.</w:t>
            </w:r>
          </w:p>
        </w:tc>
      </w:tr>
      <w:tr w:rsidR="00BA4261" w:rsidTr="00BA4261">
        <w:tc>
          <w:tcPr>
            <w:tcW w:w="1980" w:type="dxa"/>
          </w:tcPr>
          <w:p w:rsidR="00BA4261" w:rsidRPr="00BA4261" w:rsidRDefault="00BA4261" w:rsidP="00F81200">
            <w:pPr>
              <w:jc w:val="center"/>
              <w:rPr>
                <w:b/>
              </w:rPr>
            </w:pPr>
            <w:r w:rsidRPr="00BA4261">
              <w:rPr>
                <w:b/>
              </w:rPr>
              <w:t>Obstacles movement</w:t>
            </w:r>
          </w:p>
        </w:tc>
        <w:tc>
          <w:tcPr>
            <w:tcW w:w="7036" w:type="dxa"/>
          </w:tcPr>
          <w:p w:rsidR="00BA4261" w:rsidRDefault="00BA4261" w:rsidP="00BA4261">
            <w:r>
              <w:t xml:space="preserve">I had the most problem with this one as there are many different ways to implement an obstacle. The way I decide to do is basically by </w:t>
            </w:r>
            <w:r w:rsidR="00DB1017">
              <w:t>pushing the player of the map using just the box collider. The way I made the obstacles to move is by setting waypoints by placing one child at one location and another where it ends.</w:t>
            </w:r>
          </w:p>
        </w:tc>
      </w:tr>
      <w:tr w:rsidR="00C776F7" w:rsidTr="00BA4261">
        <w:tc>
          <w:tcPr>
            <w:tcW w:w="1980" w:type="dxa"/>
          </w:tcPr>
          <w:p w:rsidR="00C776F7" w:rsidRPr="00BA4261" w:rsidRDefault="00C776F7" w:rsidP="00F81200">
            <w:pPr>
              <w:jc w:val="center"/>
              <w:rPr>
                <w:b/>
              </w:rPr>
            </w:pPr>
            <w:r>
              <w:rPr>
                <w:b/>
              </w:rPr>
              <w:t>Camera Locked onto the player</w:t>
            </w:r>
          </w:p>
        </w:tc>
        <w:tc>
          <w:tcPr>
            <w:tcW w:w="7036" w:type="dxa"/>
          </w:tcPr>
          <w:p w:rsidR="00C776F7" w:rsidRDefault="00C776F7" w:rsidP="00BA4261">
            <w:r>
              <w:t>Locking the camera to the player is important in the game because it lets player sense the space around them.</w:t>
            </w:r>
            <w:bookmarkStart w:id="0" w:name="_GoBack"/>
            <w:bookmarkEnd w:id="0"/>
          </w:p>
        </w:tc>
      </w:tr>
    </w:tbl>
    <w:p w:rsidR="00BA4261" w:rsidRDefault="00BA4261" w:rsidP="00BA4261"/>
    <w:sectPr w:rsidR="00BA426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610" w:rsidRDefault="00B44610" w:rsidP="00BA4261">
      <w:pPr>
        <w:spacing w:after="0" w:line="240" w:lineRule="auto"/>
      </w:pPr>
      <w:r>
        <w:separator/>
      </w:r>
    </w:p>
  </w:endnote>
  <w:endnote w:type="continuationSeparator" w:id="0">
    <w:p w:rsidR="00B44610" w:rsidRDefault="00B44610" w:rsidP="00BA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610" w:rsidRDefault="00B44610" w:rsidP="00BA4261">
      <w:pPr>
        <w:spacing w:after="0" w:line="240" w:lineRule="auto"/>
      </w:pPr>
      <w:r>
        <w:separator/>
      </w:r>
    </w:p>
  </w:footnote>
  <w:footnote w:type="continuationSeparator" w:id="0">
    <w:p w:rsidR="00B44610" w:rsidRDefault="00B44610" w:rsidP="00BA4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261" w:rsidRDefault="00BA4261">
    <w:pPr>
      <w:pStyle w:val="Header"/>
    </w:pPr>
    <w:r>
      <w:t>Suttipong Turner</w:t>
    </w:r>
    <w:r>
      <w:tab/>
    </w:r>
    <w:r w:rsidR="00A96193">
      <w:t>Coding Assignment</w:t>
    </w:r>
    <w:r>
      <w:tab/>
      <w:t>3616627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05"/>
    <w:rsid w:val="00142588"/>
    <w:rsid w:val="001B5141"/>
    <w:rsid w:val="00251D71"/>
    <w:rsid w:val="003B5263"/>
    <w:rsid w:val="00465A68"/>
    <w:rsid w:val="004F03E8"/>
    <w:rsid w:val="005F32ED"/>
    <w:rsid w:val="007379E7"/>
    <w:rsid w:val="007E2E05"/>
    <w:rsid w:val="009A0E28"/>
    <w:rsid w:val="00A96193"/>
    <w:rsid w:val="00B44610"/>
    <w:rsid w:val="00BA4261"/>
    <w:rsid w:val="00C776F7"/>
    <w:rsid w:val="00D66CDE"/>
    <w:rsid w:val="00DB1017"/>
    <w:rsid w:val="00F65A16"/>
    <w:rsid w:val="00F8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2E53"/>
  <w15:chartTrackingRefBased/>
  <w15:docId w15:val="{9070D8DE-EC43-43DD-AEEA-17876F88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61"/>
  </w:style>
  <w:style w:type="paragraph" w:styleId="Footer">
    <w:name w:val="footer"/>
    <w:basedOn w:val="Normal"/>
    <w:link w:val="FooterChar"/>
    <w:uiPriority w:val="99"/>
    <w:unhideWhenUsed/>
    <w:rsid w:val="00BA4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61"/>
  </w:style>
  <w:style w:type="table" w:styleId="TableGrid">
    <w:name w:val="Table Grid"/>
    <w:basedOn w:val="TableNormal"/>
    <w:uiPriority w:val="59"/>
    <w:rsid w:val="00BA4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2019-05-07T15:32:00Z</dcterms:created>
  <dcterms:modified xsi:type="dcterms:W3CDTF">2019-05-07T18:15:00Z</dcterms:modified>
</cp:coreProperties>
</file>