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1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https://www.youtube.com/watch?v=HIyxpl-Yahs&amp;t=110s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3:05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Minutes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The Scene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3:10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3:15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Minutes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 FPS Controller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Package 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28/04/2019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4:05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Scene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28/04/2019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4:10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4:20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Minutes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Scripting Respawn script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28/04/2019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4:20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4:40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Object For Death Zone and add respawn script to it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28/04/2019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4:40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4:45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Minutes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Respawn Point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28/04/2019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4:45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Minutes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Player Controller and Respawn point to death zone 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Package 3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28/04/2019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5:05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Minutes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The Scene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28/04/2019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5:10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Minutes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Scripting Object to scan script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28/04/2019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5:40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5:45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Minutes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Mesh colliders to scannable objects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28/04/2019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5:50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Minutes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colour to a scannable asset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28/04/2019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6:10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6:40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Minutes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Scripting the scan script. Using q to scan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28/04/2019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6:45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6:55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Minutes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and add scan tag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Package 4 https://github.com/shadowmint/unity-n-camera.git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7:10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7:15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Scene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28/04/2019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7:20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7:30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package from github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Iyxpl-Yahs&amp;t=11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