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EB3BB95" w:rsidP="5EB3BB95" w:rsidRDefault="5EB3BB95" w14:paraId="6AFD762C" w14:textId="797A3391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single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  <w:u w:val="single"/>
        </w:rPr>
        <w:t>Dash</w:t>
      </w:r>
    </w:p>
    <w:p w:rsidR="5EB3BB95" w:rsidP="5EB3BB95" w:rsidRDefault="5EB3BB95" w14:paraId="137D88AE" w14:textId="44CB7D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5EB3BB95" w:rsidP="5EB3BB95" w:rsidRDefault="5EB3BB95" w14:paraId="34133C60" w14:textId="2B617AC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1</w:t>
      </w:r>
    </w:p>
    <w:p w:rsidR="5EB3BB95" w:rsidP="5EB3BB95" w:rsidRDefault="5EB3BB95" w14:paraId="0FFAFCBB" w14:textId="060B7C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belt column, click “character player."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Right column, create name / title, 'Trail Renderer’</w:t>
      </w:r>
      <w:r>
        <w:tab/>
      </w:r>
    </w:p>
    <w:p w:rsidR="5EB3BB95" w:rsidP="5EB3BB95" w:rsidRDefault="5EB3BB95" w14:paraId="7EDCB830" w14:textId="2D8A59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5EB3BB95" w:rsidP="5EB3BB95" w:rsidRDefault="5EB3BB95" w14:paraId="625D8DEA" w14:textId="39DD539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Step 2 Right click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width to 1.0, then edit key 0.5.to end.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Right click add edit key 0.0.</w:t>
      </w:r>
    </w:p>
    <w:p w:rsidR="5EB3BB95" w:rsidP="5EB3BB95" w:rsidRDefault="5EB3BB95" w14:paraId="606097AF" w14:textId="4C9497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5EB3BB95" w:rsidP="5EB3BB95" w:rsidRDefault="5EB3BB95" w14:paraId="09F01675" w14:textId="3DDDD205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3</w:t>
      </w:r>
    </w:p>
    <w:p w:rsidR="5EB3BB95" w:rsidP="5EB3BB95" w:rsidRDefault="5EB3BB95" w14:paraId="466C5F09" w14:textId="082ED6D5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In the same column, click Time 0.5</w:t>
      </w:r>
    </w:p>
    <w:p w:rsidR="5EB3BB95" w:rsidP="5EB3BB95" w:rsidRDefault="5EB3BB95" w14:paraId="203E0981" w14:textId="05D32E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3062C97F" w14:textId="06454AEA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4</w:t>
      </w:r>
    </w:p>
    <w:p w:rsidR="5EB3BB95" w:rsidP="5EB3BB95" w:rsidRDefault="5EB3BB95" w14:paraId="59961221" w14:textId="4EC7AF4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Click colour to create a white square, sea red- circles below in the image. Click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numbero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, this. is the start of dash speed. The background will appear white, then slow down, showing its “speed. trail."</w:t>
      </w:r>
    </w:p>
    <w:p w:rsidR="5EB3BB95" w:rsidP="5EB3BB95" w:rsidRDefault="5EB3BB95" w14:paraId="53DC6683" w14:textId="37440B9E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3F8EDFF" w14:textId="2B75D70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p w:rsidR="5EB3BB95" w:rsidP="5EB3BB95" w:rsidRDefault="5EB3BB95" w14:paraId="181B8C0E" w14:textId="5A27A10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2FA65FF2" wp14:anchorId="057343D8">
            <wp:extent cx="3714750" cy="2476500"/>
            <wp:effectExtent l="0" t="0" r="0" b="0"/>
            <wp:docPr id="199657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69bfd37db6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6844B8D8" w14:textId="6472736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414A74B" w14:textId="4D2C3B2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0759AD64" w14:textId="19250736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64E05BF2" w14:textId="6B7862A6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69A5CEED" w14:textId="1B7B7A25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16D67AB4" w14:textId="77B5F488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6C3353CB" w14:textId="1791C85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405AD1C7" w14:textId="3DB1EA66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1B887718" w14:textId="4A6F53D3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5D87407E" w14:textId="62312213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51FA98E3" w14:textId="4154EDD7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6FDC189B" w14:textId="786E6FA8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051B4A18" w14:textId="508C88D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134752F2" w14:textId="2EA0F52A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5</w:t>
      </w:r>
    </w:p>
    <w:p w:rsidR="5EB3BB95" w:rsidP="5EB3BB95" w:rsidRDefault="5EB3BB95" w14:paraId="05F03444" w14:textId="24240F4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Tick in Emitting to be taken off, see image.</w:t>
      </w:r>
    </w:p>
    <w:p w:rsidR="5EB3BB95" w:rsidP="5EB3BB95" w:rsidRDefault="5EB3BB95" w14:paraId="3A8827D5" w14:textId="249692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3277BBBF" wp14:anchorId="7ED6EE45">
            <wp:extent cx="3379883" cy="2819400"/>
            <wp:effectExtent l="0" t="0" r="0" b="0"/>
            <wp:docPr id="473943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469f89243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883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63CD0145" w14:textId="3C2FFAF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6</w:t>
      </w:r>
    </w:p>
    <w:p w:rsidR="5EB3BB95" w:rsidP="5EB3BB95" w:rsidRDefault="5EB3BB95" w14:paraId="268FEC88" w14:textId="40E9F24B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Go to materials.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Open up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Sprites to select material and colour for the "speed trail" (see step 4).</w:t>
      </w:r>
    </w:p>
    <w:p w:rsidR="5EB3BB95" w:rsidP="5EB3BB95" w:rsidRDefault="5EB3BB95" w14:paraId="4BCF21BD" w14:textId="7F4F46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20CC33AC" w14:textId="4F4B54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7FC6568A" wp14:anchorId="25D50B1E">
            <wp:extent cx="3762390" cy="1209675"/>
            <wp:effectExtent l="0" t="0" r="0" b="0"/>
            <wp:docPr id="631546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540919a494c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89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58F23AEB" w14:textId="4AC181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C08BD14" w14:textId="3E33589A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68E861D7" w14:textId="5A50528B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1D52B19B" w14:textId="5FE7D96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6D13A54F" w14:textId="77530627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04527A85" w14:textId="4F776F83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11A17530" w14:textId="032BD020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02B13364" w14:textId="7C0B87AD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7C2A34B8" w14:textId="59693001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51CA5023" w14:textId="2D652B9B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46A05303" w14:textId="2FEE6600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2393AF5E" w14:textId="48743C41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7</w:t>
      </w:r>
    </w:p>
    <w:p w:rsidR="5EB3BB95" w:rsidP="5EB3BB95" w:rsidRDefault="5EB3BB95" w14:paraId="6A11F5A9" w14:textId="588744E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In movement (Script) double click to Open the Coding.</w:t>
      </w:r>
    </w:p>
    <w:p w:rsidR="5EB3BB95" w:rsidP="5EB3BB95" w:rsidRDefault="5EB3BB95" w14:paraId="02C2F142" w14:textId="5F0B490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23ED6FBE" wp14:anchorId="7080F24C">
            <wp:extent cx="3733800" cy="3076575"/>
            <wp:effectExtent l="0" t="0" r="0" b="0"/>
            <wp:docPr id="1309466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94f449a3ce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3312F3F8" w14:textId="5D9F30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C95796C" w14:textId="5885D6C6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8</w:t>
      </w:r>
    </w:p>
    <w:p w:rsidR="5EB3BB95" w:rsidP="5EB3BB95" w:rsidRDefault="5EB3BB95" w14:paraId="297FBC3C" w14:textId="2A44117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Create the coding for Dash, as this image below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shaws.</w:t>
      </w:r>
    </w:p>
    <w:p w:rsidR="5EB3BB95" w:rsidP="5EB3BB95" w:rsidRDefault="5EB3BB95" w14:paraId="64739B99" w14:textId="2E615C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56FF5022" wp14:anchorId="3993B39B">
            <wp:extent cx="4486275" cy="1438275"/>
            <wp:effectExtent l="0" t="0" r="0" b="0"/>
            <wp:docPr id="1523361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ba4e3ac42f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42E0AEE7" w14:textId="042B25A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28BC67A3" w14:textId="72F6F883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004323BC" w14:textId="42B31F6F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9</w:t>
      </w:r>
    </w:p>
    <w:p w:rsidR="5EB3BB95" w:rsidP="5EB3BB95" w:rsidRDefault="5EB3BB95" w14:paraId="2435607B" w14:textId="7CD49F63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Add this to the code: [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serializefield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] </w:t>
      </w:r>
    </w:p>
    <w:p w:rsidR="5EB3BB95" w:rsidP="5EB3BB95" w:rsidRDefault="5EB3BB95" w14:paraId="7F4014B9" w14:textId="690695F3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Ignore the red areas below.</w:t>
      </w:r>
    </w:p>
    <w:p w:rsidR="5EB3BB95" w:rsidP="5EB3BB95" w:rsidRDefault="5EB3BB95" w14:paraId="37D4FEAB" w14:textId="09ADD5AF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</w:pPr>
    </w:p>
    <w:p w:rsidR="5EB3BB95" w:rsidP="5EB3BB95" w:rsidRDefault="5EB3BB95" w14:paraId="710AC557" w14:textId="78065BF8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05EA43E8" wp14:anchorId="0D69AFFF">
            <wp:extent cx="4572000" cy="1323975"/>
            <wp:effectExtent l="0" t="0" r="0" b="0"/>
            <wp:docPr id="202906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b18cda712a46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1075E930" w14:textId="4E5B17B7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D9E51D5" w14:textId="4C5CB7D8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3D2B4829" w14:textId="21AAB90E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2E3F1697" w14:textId="5C713C3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Step 10 </w:t>
      </w:r>
    </w:p>
    <w:p w:rsidR="5EB3BB95" w:rsidP="5EB3BB95" w:rsidRDefault="5EB3BB95" w14:paraId="2839111B" w14:textId="5C1FC14E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See image: below, add the private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IEnumerator</w:t>
      </w:r>
    </w:p>
    <w:p w:rsidR="5EB3BB95" w:rsidP="5EB3BB95" w:rsidRDefault="5EB3BB95" w14:paraId="4779D8AE" w14:textId="2C081E5A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Dash(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)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This enables speed and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single"/>
          <w:lang w:val="en-GB"/>
        </w:rPr>
        <w:t xml:space="preserve">pause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in this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process.</w:t>
      </w:r>
    </w:p>
    <w:p w:rsidR="5EB3BB95" w:rsidP="5EB3BB95" w:rsidRDefault="5EB3BB95" w14:paraId="34344B65" w14:textId="5C6E150F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2"/>
          <w:szCs w:val="22"/>
          <w:lang w:val="en-GB"/>
        </w:rPr>
      </w:pPr>
    </w:p>
    <w:p w:rsidR="5EB3BB95" w:rsidP="5EB3BB95" w:rsidRDefault="5EB3BB95" w14:paraId="5E39E179" w14:textId="325944C1">
      <w:pPr>
        <w:pStyle w:val="Normal"/>
        <w:spacing w:before="0" w:beforeAutospacing="off" w:after="0" w:afterAutospacing="off" w:line="285" w:lineRule="exact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4B8C703A" w14:textId="4F098A2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6B6DA0E7" wp14:anchorId="347A0083">
            <wp:extent cx="4572000" cy="2552700"/>
            <wp:effectExtent l="0" t="0" r="0" b="0"/>
            <wp:docPr id="2113765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cfbaf38e6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5FE7F6E1" w14:textId="262B410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21CD1D0" w14:textId="1E5DFB74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Step11</w:t>
      </w:r>
    </w:p>
    <w:p w:rsidR="5EB3BB95" w:rsidP="5EB3BB95" w:rsidRDefault="5EB3BB95" w14:paraId="2F740F29" w14:textId="54478B42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See yellow circled areas, add 'void update' in Dash.</w:t>
      </w:r>
    </w:p>
    <w:p w:rsidR="5EB3BB95" w:rsidP="5EB3BB95" w:rsidRDefault="5EB3BB95" w14:paraId="0FB3F53F" w14:textId="6CEF2A6E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45414155" w14:textId="298162A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74368AC8" w14:textId="430DCB8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4499BAB0" wp14:anchorId="1F1E0209">
            <wp:extent cx="4572000" cy="3114675"/>
            <wp:effectExtent l="0" t="0" r="0" b="0"/>
            <wp:docPr id="1778776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8bb8dd514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02E7E294" w14:textId="74DE8D5F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544E14E3" w14:textId="455A8315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12</w:t>
      </w:r>
    </w:p>
    <w:p w:rsidR="5EB3BB95" w:rsidP="5EB3BB95" w:rsidRDefault="5EB3BB95" w14:paraId="3CC3D1F8" w14:textId="1BB616B7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In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Void update, add within the yellow circle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below.</w:t>
      </w:r>
    </w:p>
    <w:p w:rsidR="5EB3BB95" w:rsidP="5EB3BB95" w:rsidRDefault="5EB3BB95" w14:paraId="16B439B8" w14:textId="287D508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5900E6C3" wp14:anchorId="6754B119">
            <wp:extent cx="3867355" cy="2247900"/>
            <wp:effectExtent l="0" t="0" r="0" b="0"/>
            <wp:docPr id="324964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56183f12ca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5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732412C0" w14:textId="11F572B0">
      <w:pPr>
        <w:pStyle w:val="Normal"/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1D9FC559" w14:textId="2109C2AD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338BAB22" w14:textId="3132BCAA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13</w:t>
      </w:r>
    </w:p>
    <w:p w:rsidR="5EB3BB95" w:rsidP="5EB3BB95" w:rsidRDefault="5EB3BB95" w14:paraId="02E001B2" w14:textId="5F82D71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Return to UNITY,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pick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 and drag "Trail Renderer" into "Tr" (right column under movement).</w:t>
      </w:r>
    </w:p>
    <w:p w:rsidR="5EB3BB95" w:rsidP="5EB3BB95" w:rsidRDefault="5EB3BB95" w14:paraId="0581A0FB" w14:textId="12A003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>
        <w:drawing>
          <wp:inline wp14:editId="17190A40" wp14:anchorId="7745DEF0">
            <wp:extent cx="2438400" cy="3189188"/>
            <wp:effectExtent l="0" t="0" r="0" b="0"/>
            <wp:docPr id="114338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b8d27d5b9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B3BB95" w:rsidP="5EB3BB95" w:rsidRDefault="5EB3BB95" w14:paraId="6C1321A2" w14:textId="717D24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1658B040" w14:textId="5ECAF05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</w:p>
    <w:p w:rsidR="5EB3BB95" w:rsidP="5EB3BB95" w:rsidRDefault="5EB3BB95" w14:paraId="77CC60B6" w14:textId="0F6E4209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Step 14</w:t>
      </w:r>
    </w:p>
    <w:p w:rsidR="5EB3BB95" w:rsidP="5EB3BB95" w:rsidRDefault="5EB3BB95" w14:paraId="611AD2F7" w14:textId="5862B973">
      <w:pPr>
        <w:spacing w:before="0" w:beforeAutospacing="off" w:after="10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</w:pP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Check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shift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 xml:space="preserve">DASH </w:t>
      </w:r>
      <w:r w:rsidRPr="5EB3BB95" w:rsidR="5EB3B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GB"/>
        </w:rPr>
        <w:t>with player, using keyboard.</w:t>
      </w:r>
    </w:p>
    <w:p w:rsidR="5EB3BB95" w:rsidP="5EB3BB95" w:rsidRDefault="5EB3BB95" w14:paraId="65A5586C" w14:textId="3003AA1C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w:rsidR="5EB3BB95" w:rsidP="5EB3BB95" w:rsidRDefault="5EB3BB95" w14:paraId="5913EB3E" w14:textId="20FE4F9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61629"/>
    <w:rsid w:val="5EB3BB95"/>
    <w:rsid w:val="6B56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1629"/>
  <w15:chartTrackingRefBased/>
  <w15:docId w15:val="{CCDEE1AA-CE37-4A8C-B734-EF692DFBE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a69bfd37db64af5" /><Relationship Type="http://schemas.openxmlformats.org/officeDocument/2006/relationships/image" Target="/media/image2.png" Id="Ra9f469f892434521" /><Relationship Type="http://schemas.openxmlformats.org/officeDocument/2006/relationships/image" Target="/media/image3.png" Id="R487540919a494ccb" /><Relationship Type="http://schemas.openxmlformats.org/officeDocument/2006/relationships/image" Target="/media/image4.png" Id="R5994f449a3ce44d8" /><Relationship Type="http://schemas.openxmlformats.org/officeDocument/2006/relationships/image" Target="/media/image5.png" Id="R11ba4e3ac42f492b" /><Relationship Type="http://schemas.openxmlformats.org/officeDocument/2006/relationships/image" Target="/media/image6.png" Id="Recb18cda712a4624" /><Relationship Type="http://schemas.openxmlformats.org/officeDocument/2006/relationships/image" Target="/media/image7.png" Id="R528cfbaf38e64033" /><Relationship Type="http://schemas.openxmlformats.org/officeDocument/2006/relationships/image" Target="/media/image8.png" Id="R9c88bb8dd5144111" /><Relationship Type="http://schemas.openxmlformats.org/officeDocument/2006/relationships/image" Target="/media/image9.png" Id="R1d56183f12ca440a" /><Relationship Type="http://schemas.openxmlformats.org/officeDocument/2006/relationships/image" Target="/media/imagea.png" Id="R3e3b8d27d5b94b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Imran Hassan</dc:creator>
  <keywords/>
  <dc:description/>
  <lastModifiedBy>Imran Hassan</lastModifiedBy>
  <revision>2</revision>
  <dcterms:created xsi:type="dcterms:W3CDTF">2023-12-11T21:21:05.5742424Z</dcterms:created>
  <dcterms:modified xsi:type="dcterms:W3CDTF">2023-12-13T19:10:29.9356130Z</dcterms:modified>
</coreProperties>
</file>