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1948705F" w:rsidRDefault="1948705F" w14:paraId="47043369" w14:textId="55FB2297">
      <w:r>
        <w:t xml:space="preserve">Learning Journal: Imran </w:t>
      </w:r>
    </w:p>
    <w:p w:rsidR="2FB6CDC7" w:rsidP="2FB6CDC7" w:rsidRDefault="2FB6CDC7" w14:paraId="033D6CF1" w14:textId="4E874D5E"/>
    <w:p w:rsidR="2FB6CDC7" w:rsidP="2FB6CDC7" w:rsidRDefault="2FB6CDC7" w14:paraId="288E3CE2" w14:textId="0721352A"/>
    <w:tbl>
      <w:tblPr>
        <w:tblStyle w:val="TableGrid"/>
        <w:tblW w:w="0" w:type="auto"/>
        <w:tblLayout w:type="fixed"/>
        <w:tblLook w:val="06A0" w:firstRow="1" w:lastRow="0" w:firstColumn="1" w:lastColumn="0" w:noHBand="1" w:noVBand="1"/>
      </w:tblPr>
      <w:tblGrid>
        <w:gridCol w:w="1365"/>
        <w:gridCol w:w="4875"/>
        <w:gridCol w:w="3120"/>
      </w:tblGrid>
      <w:tr w:rsidR="2FB6CDC7" w:rsidTr="6EEC3511" w14:paraId="767140D0" w14:textId="77777777">
        <w:trPr>
          <w:trHeight w:val="300"/>
        </w:trPr>
        <w:tc>
          <w:tcPr>
            <w:tcW w:w="1365" w:type="dxa"/>
            <w:tcMar/>
          </w:tcPr>
          <w:p w:rsidR="789DF159" w:rsidP="2FB6CDC7" w:rsidRDefault="789DF159" w14:paraId="30437E94" w14:textId="549BA2E6">
            <w:r>
              <w:t>18/10/2023</w:t>
            </w:r>
          </w:p>
        </w:tc>
        <w:tc>
          <w:tcPr>
            <w:tcW w:w="4875" w:type="dxa"/>
            <w:tcMar/>
          </w:tcPr>
          <w:p w:rsidR="789DF159" w:rsidP="2FB6CDC7" w:rsidRDefault="789DF159" w14:paraId="50BF28A7" w14:textId="50454BD0">
            <w:r w:rsidR="6EEC3511">
              <w:rPr/>
              <w:t xml:space="preserve">How to movement in </w:t>
            </w:r>
            <w:r w:rsidR="6EEC3511">
              <w:rPr/>
              <w:t>Unity:</w:t>
            </w:r>
          </w:p>
          <w:p w:rsidR="09015331" w:rsidP="2FB6CDC7" w:rsidRDefault="09015331" w14:paraId="112FD0A7" w14:textId="5F928325">
            <w:r>
              <w:t>Today we learn more about creating movement in the Unity so</w:t>
            </w:r>
            <w:r w:rsidR="20921497">
              <w:t>ftware for video gaming.</w:t>
            </w:r>
          </w:p>
          <w:p w:rsidR="20921497" w:rsidP="2FB6CDC7" w:rsidRDefault="20921497" w14:paraId="1082EA7B" w14:textId="7669A83A">
            <w:r>
              <w:t xml:space="preserve">I used YouTube video to educate myself </w:t>
            </w:r>
            <w:r w:rsidR="23BE433C">
              <w:t>since last week, follow step by step.</w:t>
            </w:r>
            <w:r w:rsidR="09774C39">
              <w:t xml:space="preserve"> (see link)</w:t>
            </w:r>
          </w:p>
          <w:p w:rsidR="09774C39" w:rsidP="2FB6CDC7" w:rsidRDefault="09774C39" w14:paraId="66B3240C" w14:textId="448D426C">
            <w:r>
              <w:t>I wanted to start with 2D, so l could progress from the ba</w:t>
            </w:r>
            <w:r w:rsidR="3BD336C4">
              <w:t>sics.</w:t>
            </w:r>
          </w:p>
          <w:p w:rsidR="3BD336C4" w:rsidP="2FB6CDC7" w:rsidRDefault="3BD336C4" w14:paraId="22CFDDB1" w14:textId="350DD500">
            <w:r>
              <w:t>It was hard to start with, as th</w:t>
            </w:r>
            <w:r w:rsidR="218C3FC1">
              <w:t xml:space="preserve">e coding was not easy to read, I made errors and </w:t>
            </w:r>
            <w:r w:rsidR="3293BD24">
              <w:t>omissions.</w:t>
            </w:r>
          </w:p>
          <w:p w:rsidR="3293BD24" w:rsidP="2FB6CDC7" w:rsidRDefault="3293BD24" w14:paraId="1E27EB87" w14:textId="1BAA8260">
            <w:r>
              <w:t xml:space="preserve">I was intrigued by the </w:t>
            </w:r>
            <w:r w:rsidR="185CE278">
              <w:t>software asking me if “</w:t>
            </w:r>
            <w:r w:rsidR="4452369F">
              <w:t>1 or l” is correct, I tried b</w:t>
            </w:r>
            <w:r w:rsidR="2A0B3F9C">
              <w:t xml:space="preserve">oth, I realized how useful </w:t>
            </w:r>
            <w:r w:rsidR="62498E69">
              <w:t>it is in correcting my coding (like s</w:t>
            </w:r>
            <w:r w:rsidR="544B920C">
              <w:t>pellcheck</w:t>
            </w:r>
            <w:r w:rsidR="25D40D49">
              <w:t>).</w:t>
            </w:r>
          </w:p>
          <w:p w:rsidR="25D40D49" w:rsidP="2FB6CDC7" w:rsidRDefault="25D40D49" w14:paraId="3F99989C" w14:textId="0EC4DF7C">
            <w:r>
              <w:t xml:space="preserve">It took me </w:t>
            </w:r>
            <w:r w:rsidR="3781E8B8">
              <w:t>ages,</w:t>
            </w:r>
            <w:r>
              <w:t xml:space="preserve"> but I </w:t>
            </w:r>
            <w:r w:rsidR="72331FAD">
              <w:t>learned</w:t>
            </w:r>
            <w:r>
              <w:t xml:space="preserve"> how to work </w:t>
            </w:r>
            <w:r w:rsidR="3A381E55">
              <w:t>focusedly 2 hours, break</w:t>
            </w:r>
            <w:r w:rsidR="5E11DA61">
              <w:t>, then back to work.</w:t>
            </w:r>
            <w:r>
              <w:t xml:space="preserve"> </w:t>
            </w:r>
          </w:p>
          <w:p w:rsidR="0B348997" w:rsidP="2FB6CDC7" w:rsidRDefault="0B348997" w14:paraId="50667C90" w14:textId="3FE38B3E">
            <w:r>
              <w:t>When I finally “got it” it was a big relief.</w:t>
            </w:r>
          </w:p>
          <w:p w:rsidR="2983EC5B" w:rsidP="2FB6CDC7" w:rsidRDefault="2983EC5B" w14:paraId="4539D38E" w14:textId="546C81F2">
            <w:r>
              <w:t xml:space="preserve">It was </w:t>
            </w:r>
            <w:r w:rsidR="141E25B4">
              <w:t>tough</w:t>
            </w:r>
            <w:r>
              <w:t xml:space="preserve">, but I learned to use </w:t>
            </w:r>
            <w:r w:rsidR="2649849C">
              <w:t>other YouTube videos to double check.</w:t>
            </w:r>
          </w:p>
          <w:p w:rsidR="26CDB6BE" w:rsidP="2FB6CDC7" w:rsidRDefault="26CDB6BE" w14:paraId="13C8E635" w14:textId="7BCF961E">
            <w:r>
              <w:t>My confidence in coding grew.</w:t>
            </w:r>
          </w:p>
          <w:p w:rsidR="26CDB6BE" w:rsidP="2FB6CDC7" w:rsidRDefault="26CDB6BE" w14:paraId="375B5BB1" w14:textId="281DE06B">
            <w:r>
              <w:t>I realise coding must be really accurate.</w:t>
            </w:r>
          </w:p>
        </w:tc>
        <w:tc>
          <w:tcPr>
            <w:tcW w:w="3120" w:type="dxa"/>
            <w:tcMar/>
          </w:tcPr>
          <w:p w:rsidR="35F7DB3E" w:rsidP="2FB6CDC7" w:rsidRDefault="00000000" w14:paraId="0735C12B" w14:textId="5039AC4D">
            <w:hyperlink r:id="rId4">
              <w:r w:rsidRPr="2FB6CDC7" w:rsidR="35F7DB3E">
                <w:rPr>
                  <w:rStyle w:val="Hyperlink"/>
                </w:rPr>
                <w:t>https://youtu.be/K1xZ-rycYY8?si=RDRD3OvtapEJDX-</w:t>
              </w:r>
            </w:hyperlink>
          </w:p>
        </w:tc>
      </w:tr>
      <w:tr w:rsidR="2FB6CDC7" w:rsidTr="6EEC3511" w14:paraId="7D5BB490" w14:textId="77777777">
        <w:trPr>
          <w:trHeight w:val="300"/>
        </w:trPr>
        <w:tc>
          <w:tcPr>
            <w:tcW w:w="1365" w:type="dxa"/>
            <w:tcMar/>
          </w:tcPr>
          <w:p w:rsidR="2FB6CDC7" w:rsidP="2FB6CDC7" w:rsidRDefault="2FB6CDC7" w14:paraId="559EE9C4" w14:textId="6EF49DAB">
            <w:r w:rsidR="7A983340">
              <w:rPr/>
              <w:t>13/12/2023</w:t>
            </w:r>
          </w:p>
        </w:tc>
        <w:tc>
          <w:tcPr>
            <w:tcW w:w="4875" w:type="dxa"/>
            <w:tcMar/>
          </w:tcPr>
          <w:p w:rsidR="2FB6CDC7" w:rsidP="2FB6CDC7" w:rsidRDefault="2FB6CDC7" w14:paraId="40627E7E" w14:textId="19C8E7B0">
            <w:r w:rsidR="6EEC3511">
              <w:rPr/>
              <w:t xml:space="preserve">I </w:t>
            </w:r>
            <w:r w:rsidR="6EEC3511">
              <w:rPr/>
              <w:t>realise</w:t>
            </w:r>
            <w:r w:rsidR="6EEC3511">
              <w:rPr/>
              <w:t xml:space="preserve"> I have not </w:t>
            </w:r>
            <w:r w:rsidR="6EEC3511">
              <w:rPr/>
              <w:t>continued</w:t>
            </w:r>
            <w:r w:rsidR="6EEC3511">
              <w:rPr/>
              <w:t xml:space="preserve"> my learning Journal for two months because:</w:t>
            </w:r>
          </w:p>
          <w:p w:rsidR="2FB6CDC7" w:rsidP="1D9920C9" w:rsidRDefault="2FB6CDC7" w14:paraId="34CE3891" w14:textId="16DC5CF3">
            <w:pPr>
              <w:pStyle w:val="ListParagraph"/>
              <w:numPr>
                <w:ilvl w:val="0"/>
                <w:numId w:val="1"/>
              </w:numPr>
              <w:rPr/>
            </w:pPr>
            <w:r w:rsidR="7A983340">
              <w:rPr/>
              <w:t>T</w:t>
            </w:r>
            <w:r w:rsidR="78D14C6F">
              <w:rPr/>
              <w:t>here were lots to learn, which was both challe</w:t>
            </w:r>
            <w:r w:rsidR="726AB60B">
              <w:rPr/>
              <w:t>n</w:t>
            </w:r>
            <w:r w:rsidR="78D14C6F">
              <w:rPr/>
              <w:t>ging (lot of vocabulary</w:t>
            </w:r>
            <w:r w:rsidR="4D6AFC2D">
              <w:rPr/>
              <w:t xml:space="preserve"> and </w:t>
            </w:r>
            <w:r w:rsidR="467561E4">
              <w:rPr/>
              <w:t>phraseology new to me in Sign and text) and inspiring. I was insp</w:t>
            </w:r>
            <w:r w:rsidR="736BE9F1">
              <w:rPr/>
              <w:t xml:space="preserve">ired to widen my Imagination and </w:t>
            </w:r>
            <w:r w:rsidR="4349333F">
              <w:rPr/>
              <w:t>visualisation</w:t>
            </w:r>
            <w:r w:rsidR="4349333F">
              <w:rPr/>
              <w:t xml:space="preserve"> of what games design is all about this term.</w:t>
            </w:r>
          </w:p>
          <w:p w:rsidR="2FB6CDC7" w:rsidP="1D9920C9" w:rsidRDefault="2FB6CDC7" w14:paraId="77E7E92B" w14:textId="080A8426">
            <w:pPr>
              <w:pStyle w:val="ListParagraph"/>
              <w:numPr>
                <w:ilvl w:val="0"/>
                <w:numId w:val="1"/>
              </w:numPr>
              <w:rPr/>
            </w:pPr>
            <w:r w:rsidR="4349333F">
              <w:rPr/>
              <w:t xml:space="preserve">I grappled with technical issues, with trial and error, meaning </w:t>
            </w:r>
            <w:r w:rsidR="367C0677">
              <w:rPr/>
              <w:t>I had to navigate back and forwards in the various processes of codin</w:t>
            </w:r>
            <w:r w:rsidR="60CA9201">
              <w:rPr/>
              <w:t>g and design.</w:t>
            </w:r>
          </w:p>
          <w:p w:rsidR="2FB6CDC7" w:rsidP="1D9920C9" w:rsidRDefault="2FB6CDC7" w14:paraId="46058B93" w14:textId="6A6EDB54">
            <w:pPr>
              <w:pStyle w:val="ListParagraph"/>
              <w:numPr>
                <w:ilvl w:val="0"/>
                <w:numId w:val="1"/>
              </w:numPr>
              <w:rPr/>
            </w:pPr>
            <w:r w:rsidR="6EEC3511">
              <w:rPr/>
              <w:t xml:space="preserve">I faced technical obstacles inserting video features in my game designs, researched (visually) via </w:t>
            </w:r>
            <w:r w:rsidR="6EEC3511">
              <w:rPr/>
              <w:t>YouTube</w:t>
            </w:r>
            <w:r w:rsidR="6EEC3511">
              <w:rPr/>
              <w:t xml:space="preserve"> and other media relating to my task </w:t>
            </w:r>
            <w:r w:rsidR="6EEC3511">
              <w:rPr/>
              <w:t>in order to</w:t>
            </w:r>
            <w:r w:rsidR="6EEC3511">
              <w:rPr/>
              <w:t xml:space="preserve"> grasp how it is done. It was </w:t>
            </w:r>
            <w:r w:rsidR="6EEC3511">
              <w:rPr/>
              <w:t>hard work</w:t>
            </w:r>
            <w:r w:rsidR="6EEC3511">
              <w:rPr/>
              <w:t>, stressful but I refused to give in, and persevered.</w:t>
            </w:r>
          </w:p>
          <w:p w:rsidR="2FB6CDC7" w:rsidP="1D9920C9" w:rsidRDefault="2FB6CDC7" w14:paraId="76E3E543" w14:textId="7E6CCDD2">
            <w:pPr>
              <w:pStyle w:val="Normal"/>
              <w:ind w:left="0"/>
            </w:pPr>
            <w:r w:rsidR="03AA22E4">
              <w:rPr/>
              <w:t>It was an intense time doing several things like design, modelling and professional</w:t>
            </w:r>
            <w:r w:rsidR="1DF119E7">
              <w:rPr/>
              <w:t xml:space="preserve"> practice at the same time.</w:t>
            </w:r>
          </w:p>
          <w:p w:rsidR="2FB6CDC7" w:rsidP="1D9920C9" w:rsidRDefault="2FB6CDC7" w14:paraId="09EA4AB7" w14:textId="61DFB8CC">
            <w:pPr>
              <w:pStyle w:val="Normal"/>
              <w:ind w:left="0"/>
            </w:pPr>
          </w:p>
        </w:tc>
        <w:tc>
          <w:tcPr>
            <w:tcW w:w="3120" w:type="dxa"/>
            <w:tcMar/>
          </w:tcPr>
          <w:p w:rsidR="2FB6CDC7" w:rsidP="2FB6CDC7" w:rsidRDefault="2FB6CDC7" w14:paraId="3C8FDEC2" w14:textId="22864686"/>
        </w:tc>
      </w:tr>
      <w:tr w:rsidR="2FB6CDC7" w:rsidTr="6EEC3511" w14:paraId="1181EF17" w14:textId="77777777">
        <w:trPr>
          <w:trHeight w:val="300"/>
        </w:trPr>
        <w:tc>
          <w:tcPr>
            <w:tcW w:w="1365" w:type="dxa"/>
            <w:tcMar/>
          </w:tcPr>
          <w:p w:rsidR="2FB6CDC7" w:rsidP="2FB6CDC7" w:rsidRDefault="2FB6CDC7" w14:paraId="27E51F25" w14:textId="22864686"/>
        </w:tc>
        <w:tc>
          <w:tcPr>
            <w:tcW w:w="4875" w:type="dxa"/>
            <w:tcMar/>
          </w:tcPr>
          <w:p w:rsidR="2FB6CDC7" w:rsidP="2FB6CDC7" w:rsidRDefault="2FB6CDC7" w14:paraId="6E15CD8F" w14:textId="1AE2C993">
            <w:r w:rsidR="6EEC3511">
              <w:rPr/>
              <w:t xml:space="preserve">The Professional Development module </w:t>
            </w:r>
            <w:r w:rsidR="6EEC3511">
              <w:rPr/>
              <w:t>opened up</w:t>
            </w:r>
            <w:r w:rsidR="6EEC3511">
              <w:rPr/>
              <w:t xml:space="preserve"> new vistas for me who has had a </w:t>
            </w:r>
            <w:r w:rsidR="6EEC3511">
              <w:rPr/>
              <w:t>relatively sheltered</w:t>
            </w:r>
            <w:r w:rsidR="6EEC3511">
              <w:rPr/>
              <w:t xml:space="preserve"> life – being deaf and in my current social/family life situation. I learnt that there is a lot more to explore, visit and </w:t>
            </w:r>
            <w:r w:rsidR="6EEC3511">
              <w:rPr/>
              <w:t>experience</w:t>
            </w:r>
            <w:r w:rsidR="6EEC3511">
              <w:rPr/>
              <w:t xml:space="preserve"> with my support professionals (in early 2024).</w:t>
            </w:r>
          </w:p>
          <w:p w:rsidR="2FB6CDC7" w:rsidP="1D9920C9" w:rsidRDefault="2FB6CDC7" w14:paraId="1FA38BAC" w14:textId="08C3364B">
            <w:pPr>
              <w:pStyle w:val="Normal"/>
            </w:pPr>
            <w:r w:rsidR="0EE0963E">
              <w:rPr/>
              <w:t>I acknowledge my potential, and li</w:t>
            </w:r>
            <w:r w:rsidR="7D323919">
              <w:rPr/>
              <w:t xml:space="preserve">mitations which </w:t>
            </w:r>
            <w:r w:rsidR="7D323919">
              <w:rPr/>
              <w:t>I'm</w:t>
            </w:r>
            <w:r w:rsidR="7D323919">
              <w:rPr/>
              <w:t xml:space="preserve"> actively expanding </w:t>
            </w:r>
            <w:r w:rsidR="7D323919">
              <w:rPr/>
              <w:t>graduall</w:t>
            </w:r>
            <w:r w:rsidR="03149D5C">
              <w:rPr/>
              <w:t>y</w:t>
            </w:r>
            <w:r w:rsidR="03149D5C">
              <w:rPr/>
              <w:t>.</w:t>
            </w:r>
          </w:p>
          <w:p w:rsidR="2FB6CDC7" w:rsidP="1D9920C9" w:rsidRDefault="2FB6CDC7" w14:paraId="01FD7703" w14:textId="5FD3007C">
            <w:pPr>
              <w:pStyle w:val="Normal"/>
            </w:pPr>
            <w:r w:rsidR="6EEC3511">
              <w:rPr/>
              <w:t xml:space="preserve">This term has been a </w:t>
            </w:r>
            <w:r w:rsidR="6EEC3511">
              <w:rPr/>
              <w:t>rollercoaster,</w:t>
            </w:r>
            <w:r w:rsidR="6EEC3511">
              <w:rPr/>
              <w:t xml:space="preserve"> a lot of study features to catch up with my peers.</w:t>
            </w:r>
          </w:p>
          <w:p w:rsidR="2FB6CDC7" w:rsidP="1D9920C9" w:rsidRDefault="2FB6CDC7" w14:paraId="2E2B2C7D" w14:textId="7F9C9CD9">
            <w:pPr>
              <w:pStyle w:val="Normal"/>
            </w:pPr>
            <w:r w:rsidR="6EEC3511">
              <w:rPr/>
              <w:t xml:space="preserve">But the most important thing is, I feel a lot more stable in my LSBU </w:t>
            </w:r>
            <w:r w:rsidR="6EEC3511">
              <w:rPr/>
              <w:t xml:space="preserve">studies this </w:t>
            </w:r>
            <w:r w:rsidR="6EEC3511">
              <w:rPr/>
              <w:t xml:space="preserve">second year of my degree </w:t>
            </w:r>
            <w:r w:rsidR="6EEC3511">
              <w:rPr/>
              <w:t>course</w:t>
            </w:r>
            <w:r w:rsidR="6EEC3511">
              <w:rPr/>
              <w:t>, because:</w:t>
            </w:r>
          </w:p>
          <w:p w:rsidR="2FB6CDC7" w:rsidP="1D9920C9" w:rsidRDefault="2FB6CDC7" w14:paraId="4304FED7" w14:textId="396F9DF5">
            <w:pPr>
              <w:pStyle w:val="ListParagraph"/>
              <w:numPr>
                <w:ilvl w:val="0"/>
                <w:numId w:val="2"/>
              </w:numPr>
              <w:rPr/>
            </w:pPr>
            <w:r w:rsidR="1B8C6DC3">
              <w:rPr/>
              <w:t>With the Professional Development module,</w:t>
            </w:r>
            <w:r w:rsidR="3991FEA7">
              <w:rPr/>
              <w:t xml:space="preserve"> I </w:t>
            </w:r>
            <w:r w:rsidR="30F2346A">
              <w:rPr/>
              <w:t>“grew up” a lot more, became more awar</w:t>
            </w:r>
            <w:r w:rsidR="0D18785E">
              <w:rPr/>
              <w:t>e of a work environment outside the university.</w:t>
            </w:r>
          </w:p>
          <w:p w:rsidR="2FB6CDC7" w:rsidP="1D9920C9" w:rsidRDefault="2FB6CDC7" w14:paraId="4DFB9392" w14:textId="48AEE173">
            <w:pPr>
              <w:pStyle w:val="ListParagraph"/>
              <w:numPr>
                <w:ilvl w:val="0"/>
                <w:numId w:val="2"/>
              </w:numPr>
              <w:rPr/>
            </w:pPr>
            <w:r w:rsidR="6EEC3511">
              <w:rPr/>
              <w:t>LifeSkills</w:t>
            </w:r>
            <w:r w:rsidR="6EEC3511">
              <w:rPr/>
              <w:t xml:space="preserve"> and Study Skills with peer deaf teacher has expanded my understanding of what the course expects me to do.</w:t>
            </w:r>
          </w:p>
          <w:p w:rsidR="2FB6CDC7" w:rsidP="1D9920C9" w:rsidRDefault="2FB6CDC7" w14:paraId="32E354E8" w14:textId="1989CDA7">
            <w:pPr>
              <w:pStyle w:val="ListParagraph"/>
              <w:numPr>
                <w:ilvl w:val="0"/>
                <w:numId w:val="2"/>
              </w:numPr>
              <w:rPr/>
            </w:pPr>
            <w:r w:rsidR="747F52B3">
              <w:rPr/>
              <w:t>More</w:t>
            </w:r>
            <w:r w:rsidR="747F52B3">
              <w:rPr/>
              <w:t xml:space="preserve"> confidence in using my communication and tutorial support,</w:t>
            </w:r>
            <w:r w:rsidR="14BE1771">
              <w:rPr/>
              <w:t xml:space="preserve"> </w:t>
            </w:r>
            <w:r w:rsidR="14BE1771">
              <w:rPr/>
              <w:t>I felt a lot</w:t>
            </w:r>
            <w:r w:rsidR="14BE1771">
              <w:rPr/>
              <w:t xml:space="preserve"> less “lost” like last year, I feel more inv</w:t>
            </w:r>
            <w:r w:rsidR="6AEC8DAA">
              <w:rPr/>
              <w:t>olved in my own learning this year.</w:t>
            </w:r>
          </w:p>
          <w:p w:rsidR="2FB6CDC7" w:rsidP="1D9920C9" w:rsidRDefault="2FB6CDC7" w14:paraId="78132669" w14:textId="784BC3C8">
            <w:pPr>
              <w:pStyle w:val="ListParagraph"/>
              <w:numPr>
                <w:ilvl w:val="0"/>
                <w:numId w:val="2"/>
              </w:numPr>
              <w:rPr/>
            </w:pPr>
            <w:r w:rsidR="6EEC3511">
              <w:rPr/>
              <w:t xml:space="preserve">That it is ok to integrate my own deafness and deaf experience in the </w:t>
            </w:r>
            <w:r w:rsidR="6EEC3511">
              <w:rPr/>
              <w:t>presentation</w:t>
            </w:r>
            <w:r w:rsidR="6EEC3511">
              <w:rPr/>
              <w:t xml:space="preserve">, it was </w:t>
            </w:r>
            <w:r w:rsidR="6EEC3511">
              <w:rPr/>
              <w:t>hard work</w:t>
            </w:r>
            <w:r w:rsidR="6EEC3511">
              <w:rPr/>
              <w:t>, yet rewarding, to include videos of myself signing in my presentation</w:t>
            </w:r>
          </w:p>
          <w:p w:rsidR="2FB6CDC7" w:rsidP="1D9920C9" w:rsidRDefault="2FB6CDC7" w14:paraId="7A321BC2" w14:textId="5162A9F5">
            <w:pPr>
              <w:pStyle w:val="ListParagraph"/>
              <w:numPr>
                <w:ilvl w:val="0"/>
                <w:numId w:val="2"/>
              </w:numPr>
              <w:rPr/>
            </w:pPr>
            <w:r w:rsidR="6EEC3511">
              <w:rPr/>
              <w:t xml:space="preserve">I feel a better “flow” in my studies </w:t>
            </w:r>
            <w:r w:rsidR="6EEC3511">
              <w:rPr/>
              <w:t>this</w:t>
            </w:r>
            <w:r w:rsidR="6EEC3511">
              <w:rPr/>
              <w:t xml:space="preserve"> term, with the support I have, this enables me to compartment aspects of both my learning and cognitive (thinking) skill.</w:t>
            </w:r>
          </w:p>
        </w:tc>
        <w:tc>
          <w:tcPr>
            <w:tcW w:w="3120" w:type="dxa"/>
            <w:tcMar/>
          </w:tcPr>
          <w:p w:rsidR="2FB6CDC7" w:rsidP="2FB6CDC7" w:rsidRDefault="2FB6CDC7" w14:paraId="072CABB6" w14:textId="22864686"/>
        </w:tc>
      </w:tr>
      <w:tr w:rsidR="2FB6CDC7" w:rsidTr="6EEC3511" w14:paraId="5ED91164" w14:textId="77777777">
        <w:trPr>
          <w:trHeight w:val="300"/>
        </w:trPr>
        <w:tc>
          <w:tcPr>
            <w:tcW w:w="1365" w:type="dxa"/>
            <w:tcMar/>
          </w:tcPr>
          <w:p w:rsidR="2FB6CDC7" w:rsidP="2FB6CDC7" w:rsidRDefault="2FB6CDC7" w14:paraId="1D3873C1" w14:textId="22864686"/>
        </w:tc>
        <w:tc>
          <w:tcPr>
            <w:tcW w:w="4875" w:type="dxa"/>
            <w:tcMar/>
          </w:tcPr>
          <w:p w:rsidR="2FB6CDC7" w:rsidP="2FB6CDC7" w:rsidRDefault="2FB6CDC7" w14:paraId="46F899BA" w14:textId="19319A6C">
            <w:r w:rsidR="6EEC3511">
              <w:rPr/>
              <w:t>Finally, one key aspect of the improvement of my learning journey in LSBU is being given regular feedback by my lecturers, peers in the course and my support professionals of course and my family too. I look forward to next term, with a greater sense of achievement and willingness to further in video Game Design.</w:t>
            </w:r>
          </w:p>
        </w:tc>
        <w:tc>
          <w:tcPr>
            <w:tcW w:w="3120" w:type="dxa"/>
            <w:tcMar/>
          </w:tcPr>
          <w:p w:rsidR="2FB6CDC7" w:rsidP="2FB6CDC7" w:rsidRDefault="2FB6CDC7" w14:paraId="7109C755" w14:textId="22864686"/>
        </w:tc>
      </w:tr>
    </w:tbl>
    <w:p w:rsidR="2FB6CDC7" w:rsidP="2FB6CDC7" w:rsidRDefault="2FB6CDC7" w14:paraId="0B8432E5" w14:textId="15FBC69D"/>
    <w:sectPr w:rsidR="2FB6CDC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xmlns:oel="http://schemas.microsoft.com/office/2019/extlst">
  <int2:observations>
    <int2:textHash int2:hashCode="uQhkZp9ZGQPN2c" int2:id="ACJzlfZV">
      <int2:state int2:value="Rejected" int2:type="AugLoop_Text_Critique"/>
    </int2:textHash>
  </int2:observations>
  <int2:intelligenceSettings/>
  <int2:onDemandWorkflows/>
</int2:intelligence>
</file>

<file path=word/numbering.xml><?xml version="1.0" encoding="utf-8"?>
<w:numbering xmlns:w="http://schemas.openxmlformats.org/wordprocessingml/2006/main">
  <w:abstractNum xmlns:w="http://schemas.openxmlformats.org/wordprocessingml/2006/main" w:abstractNumId="2">
    <w:nsid w:val="407d2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16942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71ECB1"/>
    <w:rsid w:val="00016D94"/>
    <w:rsid w:val="0031CCBF"/>
    <w:rsid w:val="02797603"/>
    <w:rsid w:val="03149D5C"/>
    <w:rsid w:val="03AA22E4"/>
    <w:rsid w:val="04D9167D"/>
    <w:rsid w:val="0501AAED"/>
    <w:rsid w:val="07AF5A59"/>
    <w:rsid w:val="08CF8F2A"/>
    <w:rsid w:val="08ECD998"/>
    <w:rsid w:val="09015331"/>
    <w:rsid w:val="0917A173"/>
    <w:rsid w:val="09774C39"/>
    <w:rsid w:val="0A4B14EC"/>
    <w:rsid w:val="0A6B5F8B"/>
    <w:rsid w:val="0B348997"/>
    <w:rsid w:val="0C072FEC"/>
    <w:rsid w:val="0C9B4EF8"/>
    <w:rsid w:val="0D18785E"/>
    <w:rsid w:val="0EE0963E"/>
    <w:rsid w:val="0F01629E"/>
    <w:rsid w:val="0FF920A5"/>
    <w:rsid w:val="104FDE0F"/>
    <w:rsid w:val="107E46EF"/>
    <w:rsid w:val="10DAA10F"/>
    <w:rsid w:val="117209E2"/>
    <w:rsid w:val="11BF870B"/>
    <w:rsid w:val="12A95327"/>
    <w:rsid w:val="1330C167"/>
    <w:rsid w:val="136A3463"/>
    <w:rsid w:val="141E25B4"/>
    <w:rsid w:val="1473543E"/>
    <w:rsid w:val="14BE1771"/>
    <w:rsid w:val="1551B812"/>
    <w:rsid w:val="15B5FFB8"/>
    <w:rsid w:val="162E3BA3"/>
    <w:rsid w:val="1692F82E"/>
    <w:rsid w:val="1706B0D0"/>
    <w:rsid w:val="17C7E69B"/>
    <w:rsid w:val="185CE278"/>
    <w:rsid w:val="1948705F"/>
    <w:rsid w:val="1AE295C2"/>
    <w:rsid w:val="1B8C6DC3"/>
    <w:rsid w:val="1C25413C"/>
    <w:rsid w:val="1C653DC6"/>
    <w:rsid w:val="1C7FC6E9"/>
    <w:rsid w:val="1CD987EA"/>
    <w:rsid w:val="1CECCBB5"/>
    <w:rsid w:val="1D75F254"/>
    <w:rsid w:val="1D81E9A2"/>
    <w:rsid w:val="1D9920C9"/>
    <w:rsid w:val="1DF119E7"/>
    <w:rsid w:val="1E73740E"/>
    <w:rsid w:val="20921497"/>
    <w:rsid w:val="218C3FC1"/>
    <w:rsid w:val="23401E4E"/>
    <w:rsid w:val="23BE433C"/>
    <w:rsid w:val="24305321"/>
    <w:rsid w:val="24704FAB"/>
    <w:rsid w:val="25D40D49"/>
    <w:rsid w:val="2649849C"/>
    <w:rsid w:val="26786060"/>
    <w:rsid w:val="26CDB6BE"/>
    <w:rsid w:val="2767F3E3"/>
    <w:rsid w:val="27A7F06D"/>
    <w:rsid w:val="2983EC5B"/>
    <w:rsid w:val="29BE143B"/>
    <w:rsid w:val="2A0B3F9C"/>
    <w:rsid w:val="2B59E49C"/>
    <w:rsid w:val="2BD8B82D"/>
    <w:rsid w:val="2E22E8B5"/>
    <w:rsid w:val="2E87E50E"/>
    <w:rsid w:val="2F16ABA8"/>
    <w:rsid w:val="2FB6CDC7"/>
    <w:rsid w:val="302D55BF"/>
    <w:rsid w:val="30F2346A"/>
    <w:rsid w:val="3293BD24"/>
    <w:rsid w:val="32BA524A"/>
    <w:rsid w:val="33E22F45"/>
    <w:rsid w:val="34C4B761"/>
    <w:rsid w:val="3500C6E2"/>
    <w:rsid w:val="35253392"/>
    <w:rsid w:val="35F7DB3E"/>
    <w:rsid w:val="362A315C"/>
    <w:rsid w:val="367C0677"/>
    <w:rsid w:val="369C9743"/>
    <w:rsid w:val="3781E8B8"/>
    <w:rsid w:val="379F67C7"/>
    <w:rsid w:val="384668B0"/>
    <w:rsid w:val="38BB2576"/>
    <w:rsid w:val="398ACE49"/>
    <w:rsid w:val="3991FEA7"/>
    <w:rsid w:val="39A9635B"/>
    <w:rsid w:val="39D43805"/>
    <w:rsid w:val="39F8A4B5"/>
    <w:rsid w:val="3A381E55"/>
    <w:rsid w:val="3AE84597"/>
    <w:rsid w:val="3B4533BC"/>
    <w:rsid w:val="3BD336C4"/>
    <w:rsid w:val="3C54231E"/>
    <w:rsid w:val="3C6CA3D3"/>
    <w:rsid w:val="3CE1041D"/>
    <w:rsid w:val="3D740D76"/>
    <w:rsid w:val="3E81407B"/>
    <w:rsid w:val="40076A08"/>
    <w:rsid w:val="40209265"/>
    <w:rsid w:val="41D90F0D"/>
    <w:rsid w:val="422F7B95"/>
    <w:rsid w:val="4349333F"/>
    <w:rsid w:val="435045A1"/>
    <w:rsid w:val="43CA4ED6"/>
    <w:rsid w:val="4452369F"/>
    <w:rsid w:val="457B36BA"/>
    <w:rsid w:val="457F1F5B"/>
    <w:rsid w:val="45808021"/>
    <w:rsid w:val="4585524D"/>
    <w:rsid w:val="45C6B098"/>
    <w:rsid w:val="467561E4"/>
    <w:rsid w:val="468FD3E9"/>
    <w:rsid w:val="4823B6C4"/>
    <w:rsid w:val="487B3AA7"/>
    <w:rsid w:val="48D19378"/>
    <w:rsid w:val="49A44088"/>
    <w:rsid w:val="4A53F144"/>
    <w:rsid w:val="4AC4F665"/>
    <w:rsid w:val="4B47B437"/>
    <w:rsid w:val="4BAF2475"/>
    <w:rsid w:val="4C7F3CD8"/>
    <w:rsid w:val="4D6AFC2D"/>
    <w:rsid w:val="4E81BD71"/>
    <w:rsid w:val="4E9802BB"/>
    <w:rsid w:val="4F276267"/>
    <w:rsid w:val="52782B86"/>
    <w:rsid w:val="527A93FE"/>
    <w:rsid w:val="5293F8C9"/>
    <w:rsid w:val="53386532"/>
    <w:rsid w:val="542FC92A"/>
    <w:rsid w:val="5448F187"/>
    <w:rsid w:val="544B920C"/>
    <w:rsid w:val="54EE967D"/>
    <w:rsid w:val="58D0AD25"/>
    <w:rsid w:val="5A385BB0"/>
    <w:rsid w:val="5A577971"/>
    <w:rsid w:val="5C029F3D"/>
    <w:rsid w:val="5CB3F833"/>
    <w:rsid w:val="5DD6AB70"/>
    <w:rsid w:val="5E11DA61"/>
    <w:rsid w:val="5E3AF316"/>
    <w:rsid w:val="5E9578C3"/>
    <w:rsid w:val="5FD6C377"/>
    <w:rsid w:val="6033B19C"/>
    <w:rsid w:val="60CA9201"/>
    <w:rsid w:val="60DBBF0A"/>
    <w:rsid w:val="61D5070B"/>
    <w:rsid w:val="62498E69"/>
    <w:rsid w:val="63613B1E"/>
    <w:rsid w:val="6370D76C"/>
    <w:rsid w:val="6371ECB1"/>
    <w:rsid w:val="63FE5BB7"/>
    <w:rsid w:val="644DDA7A"/>
    <w:rsid w:val="64943060"/>
    <w:rsid w:val="6505047F"/>
    <w:rsid w:val="65FAE5B2"/>
    <w:rsid w:val="6709D514"/>
    <w:rsid w:val="683C5B09"/>
    <w:rsid w:val="6916F59F"/>
    <w:rsid w:val="69C6F093"/>
    <w:rsid w:val="6ABD1BFE"/>
    <w:rsid w:val="6AEC8DAA"/>
    <w:rsid w:val="6C096D9C"/>
    <w:rsid w:val="6C50FED9"/>
    <w:rsid w:val="6D110AA4"/>
    <w:rsid w:val="6DA2C347"/>
    <w:rsid w:val="6EEC3511"/>
    <w:rsid w:val="6F908D21"/>
    <w:rsid w:val="704F5A74"/>
    <w:rsid w:val="72331FAD"/>
    <w:rsid w:val="72635238"/>
    <w:rsid w:val="726AB60B"/>
    <w:rsid w:val="736BE9F1"/>
    <w:rsid w:val="747F52B3"/>
    <w:rsid w:val="7522CB97"/>
    <w:rsid w:val="757AA85B"/>
    <w:rsid w:val="7655A9AD"/>
    <w:rsid w:val="76A5739B"/>
    <w:rsid w:val="76BE9BF8"/>
    <w:rsid w:val="77419BBD"/>
    <w:rsid w:val="7793B180"/>
    <w:rsid w:val="779B9F06"/>
    <w:rsid w:val="77A39860"/>
    <w:rsid w:val="7826BAD9"/>
    <w:rsid w:val="78740FC9"/>
    <w:rsid w:val="789920C0"/>
    <w:rsid w:val="789DF159"/>
    <w:rsid w:val="78D14C6F"/>
    <w:rsid w:val="78FFCBDD"/>
    <w:rsid w:val="79F63CBA"/>
    <w:rsid w:val="7A983340"/>
    <w:rsid w:val="7AE47A9F"/>
    <w:rsid w:val="7B323436"/>
    <w:rsid w:val="7C650463"/>
    <w:rsid w:val="7D323919"/>
    <w:rsid w:val="7E02F304"/>
    <w:rsid w:val="7E69D4F8"/>
    <w:rsid w:val="7EAF24BA"/>
    <w:rsid w:val="7EC9ADDD"/>
    <w:rsid w:val="7EE57B20"/>
    <w:rsid w:val="7F9C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1ECB1"/>
  <w15:chartTrackingRefBased/>
  <w15:docId w15:val="{3DAFA5C9-CCEF-43D5-9727-6DE808C04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microsoft.com/office/2020/10/relationships/intelligence" Target="intelligence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yperlink" Target="https://youtu.be/K1xZ-rycYY8?si=RDRD3OvtapEJDX-L" TargetMode="External" Id="rId4" /><Relationship Type="http://schemas.openxmlformats.org/officeDocument/2006/relationships/numbering" Target="numbering.xml" Id="R234aa42eb018468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Imran Abdullahi Mohodin Hassan</dc:creator>
  <keywords/>
  <dc:description/>
  <lastModifiedBy>Imran Hassan</lastModifiedBy>
  <revision>4</revision>
  <dcterms:created xsi:type="dcterms:W3CDTF">2023-10-18T18:15:00.0000000Z</dcterms:created>
  <dcterms:modified xsi:type="dcterms:W3CDTF">2023-12-14T19:26:40.3784015Z</dcterms:modified>
</coreProperties>
</file>