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0588C" w14:textId="0D62E232" w:rsidR="00366AB5" w:rsidRDefault="00366AB5">
      <w:pPr>
        <w:rPr>
          <w:b/>
          <w:bCs/>
          <w:sz w:val="48"/>
          <w:szCs w:val="48"/>
          <w:u w:val="thick"/>
        </w:rPr>
      </w:pPr>
      <w:r w:rsidRPr="00366AB5">
        <w:rPr>
          <w:b/>
          <w:bCs/>
          <w:sz w:val="48"/>
          <w:szCs w:val="48"/>
          <w:u w:val="thick"/>
        </w:rPr>
        <w:t>Enemies and Hazards</w:t>
      </w:r>
    </w:p>
    <w:p w14:paraId="7A99F96E" w14:textId="77777777" w:rsidR="00366AB5" w:rsidRPr="00366AB5" w:rsidRDefault="00366AB5" w:rsidP="00366AB5">
      <w:pPr>
        <w:pStyle w:val="NormalWeb"/>
        <w:spacing w:before="200" w:beforeAutospacing="0" w:after="0" w:afterAutospacing="0" w:line="216" w:lineRule="auto"/>
      </w:pPr>
      <w:r w:rsidRPr="00366AB5">
        <w:rPr>
          <w:rFonts w:ascii="Aptos" w:eastAsia="Aptos" w:hAnsi="Aptos"/>
          <w:b/>
          <w:bCs/>
          <w:color w:val="000000"/>
          <w:kern w:val="2"/>
          <w:lang w:val="en-US"/>
        </w:rPr>
        <w:t xml:space="preserve">The first step in making a functional script in Unity, is to first practice on a placeholder. To make your placeholder ‘character’ click on </w:t>
      </w:r>
      <w:r w:rsidRPr="00366AB5">
        <w:rPr>
          <w:rFonts w:ascii="Aptos" w:eastAsia="Aptos" w:hAnsi="Aptos"/>
          <w:b/>
          <w:bCs/>
          <w:color w:val="1961F2"/>
          <w:kern w:val="2"/>
          <w:u w:val="single"/>
          <w:lang w:val="en-US"/>
        </w:rPr>
        <w:t>Assets</w:t>
      </w:r>
      <w:r w:rsidRPr="00366AB5">
        <w:rPr>
          <w:rFonts w:ascii="Aptos" w:eastAsia="Aptos" w:hAnsi="Aptos"/>
          <w:b/>
          <w:bCs/>
          <w:color w:val="000000"/>
          <w:kern w:val="2"/>
          <w:lang w:val="en-US"/>
        </w:rPr>
        <w:t xml:space="preserve"> at the top of the screen.</w:t>
      </w:r>
    </w:p>
    <w:p w14:paraId="7B3CDAA1" w14:textId="689C5024" w:rsidR="00366AB5" w:rsidRPr="00366AB5" w:rsidRDefault="00366AB5" w:rsidP="00366AB5">
      <w:pPr>
        <w:pStyle w:val="NormalWeb"/>
        <w:spacing w:before="200" w:beforeAutospacing="0" w:after="0" w:afterAutospacing="0" w:line="216" w:lineRule="auto"/>
        <w:rPr>
          <w:rFonts w:ascii="Aptos" w:eastAsia="Aptos" w:hAnsi="Aptos"/>
          <w:b/>
          <w:bCs/>
          <w:color w:val="000000"/>
          <w:kern w:val="2"/>
          <w:lang w:val="en-US"/>
        </w:rPr>
      </w:pPr>
      <w:r w:rsidRPr="00366AB5">
        <w:rPr>
          <w:rFonts w:ascii="Aptos" w:eastAsia="Aptos" w:hAnsi="Aptos"/>
          <w:b/>
          <w:bCs/>
          <w:color w:val="000000"/>
          <w:kern w:val="2"/>
          <w:lang w:val="en-US"/>
        </w:rPr>
        <w:t xml:space="preserve">Next, go down to </w:t>
      </w:r>
      <w:r w:rsidRPr="00366AB5">
        <w:rPr>
          <w:rFonts w:ascii="Aptos" w:eastAsia="Aptos" w:hAnsi="Aptos"/>
          <w:b/>
          <w:bCs/>
          <w:color w:val="1961F2"/>
          <w:kern w:val="2"/>
          <w:u w:val="single"/>
          <w:lang w:val="en-US"/>
        </w:rPr>
        <w:t xml:space="preserve">Create &gt; 2D &gt; Sprites </w:t>
      </w:r>
      <w:r w:rsidRPr="00366AB5">
        <w:rPr>
          <w:rFonts w:ascii="Aptos" w:eastAsia="Aptos" w:hAnsi="Aptos"/>
          <w:b/>
          <w:bCs/>
          <w:color w:val="000000"/>
          <w:kern w:val="2"/>
          <w:lang w:val="en-US"/>
        </w:rPr>
        <w:t>and pick any of the options shown in the window. Here, you can name your sprite something like “Spike”, “Hazard” or “Enemy”, depending on the context of your game.</w:t>
      </w:r>
    </w:p>
    <w:p w14:paraId="0AE7F5A6" w14:textId="77777777" w:rsidR="00366AB5" w:rsidRPr="00366AB5" w:rsidRDefault="00366AB5" w:rsidP="00366AB5">
      <w:pPr>
        <w:pStyle w:val="NormalWeb"/>
        <w:spacing w:before="200" w:beforeAutospacing="0" w:after="0" w:afterAutospacing="0" w:line="216" w:lineRule="auto"/>
        <w:rPr>
          <w:rFonts w:ascii="Aptos" w:eastAsia="Aptos" w:hAnsi="Aptos"/>
          <w:b/>
          <w:bCs/>
          <w:color w:val="000000"/>
          <w:kern w:val="2"/>
          <w:lang w:val="en-US"/>
        </w:rPr>
      </w:pPr>
      <w:r w:rsidRPr="00366AB5">
        <w:rPr>
          <w:rFonts w:ascii="Aptos" w:eastAsia="Aptos" w:hAnsi="Aptos"/>
          <w:b/>
          <w:bCs/>
          <w:color w:val="000000"/>
          <w:kern w:val="2"/>
          <w:lang w:val="en-US"/>
        </w:rPr>
        <w:t>And place these sprites wherever you see fit on your playable area.</w:t>
      </w:r>
    </w:p>
    <w:p w14:paraId="4D1559FC" w14:textId="77777777" w:rsidR="00366AB5" w:rsidRPr="00366AB5" w:rsidRDefault="00366AB5" w:rsidP="00366AB5">
      <w:pPr>
        <w:pStyle w:val="NormalWeb"/>
        <w:spacing w:before="200" w:beforeAutospacing="0" w:after="0" w:afterAutospacing="0" w:line="216" w:lineRule="auto"/>
        <w:rPr>
          <w:rFonts w:ascii="Aptos" w:eastAsia="Aptos" w:hAnsi="Aptos"/>
          <w:b/>
          <w:bCs/>
          <w:color w:val="000000"/>
          <w:kern w:val="2"/>
          <w:lang w:val="en-US"/>
        </w:rPr>
      </w:pPr>
    </w:p>
    <w:p w14:paraId="6355F66F" w14:textId="71543979" w:rsidR="00366AB5" w:rsidRPr="00366AB5" w:rsidRDefault="00366AB5" w:rsidP="00366AB5">
      <w:pPr>
        <w:pStyle w:val="NormalWeb"/>
        <w:spacing w:before="200" w:beforeAutospacing="0" w:after="0" w:afterAutospacing="0" w:line="216" w:lineRule="auto"/>
      </w:pPr>
      <w:r w:rsidRPr="00366AB5">
        <w:drawing>
          <wp:inline distT="0" distB="0" distL="0" distR="0" wp14:anchorId="472DB883" wp14:editId="3DE692F1">
            <wp:extent cx="5731510" cy="1475740"/>
            <wp:effectExtent l="57150" t="57150" r="59690" b="48260"/>
            <wp:docPr id="15" name="Picture 14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CC8306C-9BF8-D0E2-06CD-CBAB8EA0C5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BCC8306C-9BF8-D0E2-06CD-CBAB8EA0C5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740"/>
                    </a:xfrm>
                    <a:prstGeom prst="rect">
                      <a:avLst/>
                    </a:prstGeom>
                    <a:ln w="57150">
                      <a:solidFill>
                        <a:schemeClr val="accent3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E741F5" w14:textId="1398556B" w:rsidR="00366AB5" w:rsidRPr="00366AB5" w:rsidRDefault="00366AB5" w:rsidP="00366AB5">
      <w:pPr>
        <w:pStyle w:val="NormalWeb"/>
        <w:spacing w:before="200" w:beforeAutospacing="0" w:after="0" w:afterAutospacing="0" w:line="216" w:lineRule="auto"/>
      </w:pPr>
      <w:r w:rsidRPr="00366AB5">
        <w:drawing>
          <wp:inline distT="0" distB="0" distL="0" distR="0" wp14:anchorId="561196AD" wp14:editId="19FD8E9E">
            <wp:extent cx="3163845" cy="1631601"/>
            <wp:effectExtent l="57150" t="57150" r="55880" b="64135"/>
            <wp:docPr id="10" name="Picture 9" descr="A screenshot of a video gam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7FB5E6A-D196-8715-7684-55C0DEECB0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A screenshot of a video game&#10;&#10;Description automatically generated">
                      <a:extLst>
                        <a:ext uri="{FF2B5EF4-FFF2-40B4-BE49-F238E27FC236}">
                          <a16:creationId xmlns:a16="http://schemas.microsoft.com/office/drawing/2014/main" id="{17FB5E6A-D196-8715-7684-55C0DEECB0C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0701" cy="1635137"/>
                    </a:xfrm>
                    <a:prstGeom prst="rect">
                      <a:avLst/>
                    </a:prstGeom>
                    <a:ln w="57150">
                      <a:solidFill>
                        <a:schemeClr val="accent3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190CCC" w14:textId="77777777" w:rsidR="00366AB5" w:rsidRPr="00366AB5" w:rsidRDefault="00366AB5" w:rsidP="00366AB5">
      <w:pPr>
        <w:pStyle w:val="NormalWeb"/>
        <w:spacing w:before="200" w:beforeAutospacing="0" w:after="0" w:afterAutospacing="0" w:line="216" w:lineRule="auto"/>
      </w:pPr>
    </w:p>
    <w:p w14:paraId="70AD6F4E" w14:textId="7DA66AD4" w:rsidR="00366AB5" w:rsidRPr="00366AB5" w:rsidRDefault="00366AB5" w:rsidP="00366AB5">
      <w:pPr>
        <w:pStyle w:val="NormalWeb"/>
        <w:spacing w:before="0" w:beforeAutospacing="0" w:after="0" w:afterAutospacing="0"/>
        <w:rPr>
          <w:rFonts w:ascii="Aptos" w:eastAsia="Aptos" w:hAnsi="Aptos"/>
          <w:b/>
          <w:bCs/>
          <w:color w:val="000000"/>
          <w:kern w:val="2"/>
          <w:lang w:val="en-US"/>
        </w:rPr>
      </w:pPr>
      <w:r w:rsidRPr="00366AB5">
        <w:rPr>
          <w:rFonts w:ascii="Aptos" w:eastAsia="Aptos" w:hAnsi="Aptos"/>
          <w:b/>
          <w:bCs/>
          <w:color w:val="000000"/>
          <w:kern w:val="2"/>
          <w:lang w:val="en-US"/>
        </w:rPr>
        <w:t>After adding your hazards, sprite, make a Script that allows the To do this, go to Assets &gt; Create, and then click C# Script.</w:t>
      </w:r>
    </w:p>
    <w:p w14:paraId="3685637E" w14:textId="77777777" w:rsidR="00366AB5" w:rsidRPr="00366AB5" w:rsidRDefault="00366AB5" w:rsidP="00366AB5">
      <w:pPr>
        <w:pStyle w:val="NormalWeb"/>
        <w:spacing w:before="0" w:beforeAutospacing="0" w:after="0" w:afterAutospacing="0"/>
      </w:pPr>
    </w:p>
    <w:p w14:paraId="4894033D" w14:textId="77777777" w:rsidR="00366AB5" w:rsidRPr="00366AB5" w:rsidRDefault="00366AB5" w:rsidP="00366AB5">
      <w:pPr>
        <w:pStyle w:val="NormalWeb"/>
        <w:spacing w:before="0" w:beforeAutospacing="0" w:after="0" w:afterAutospacing="0"/>
        <w:rPr>
          <w:rFonts w:ascii="Aptos" w:eastAsia="Aptos" w:hAnsi="Aptos"/>
          <w:b/>
          <w:bCs/>
          <w:color w:val="000000"/>
          <w:kern w:val="2"/>
          <w:lang w:val="en-US"/>
        </w:rPr>
      </w:pPr>
      <w:r w:rsidRPr="00366AB5">
        <w:rPr>
          <w:rFonts w:ascii="Aptos" w:eastAsia="Aptos" w:hAnsi="Aptos"/>
          <w:b/>
          <w:bCs/>
          <w:color w:val="000000"/>
          <w:kern w:val="2"/>
          <w:lang w:val="en-US"/>
        </w:rPr>
        <w:t>After clicking this, you can give the sprite a name, such as “</w:t>
      </w:r>
      <w:proofErr w:type="spellStart"/>
      <w:r w:rsidRPr="00366AB5">
        <w:rPr>
          <w:rFonts w:ascii="Aptos" w:eastAsia="Aptos" w:hAnsi="Aptos"/>
          <w:b/>
          <w:bCs/>
          <w:color w:val="000000"/>
          <w:kern w:val="2"/>
          <w:lang w:val="en-US"/>
        </w:rPr>
        <w:t>KillPlayer</w:t>
      </w:r>
      <w:proofErr w:type="spellEnd"/>
      <w:r w:rsidRPr="00366AB5">
        <w:rPr>
          <w:rFonts w:ascii="Aptos" w:eastAsia="Aptos" w:hAnsi="Aptos"/>
          <w:b/>
          <w:bCs/>
          <w:color w:val="000000"/>
          <w:kern w:val="2"/>
          <w:lang w:val="en-US"/>
        </w:rPr>
        <w:t>” so that it is clear what the script does.</w:t>
      </w:r>
    </w:p>
    <w:p w14:paraId="4FC95385" w14:textId="77777777" w:rsidR="00366AB5" w:rsidRPr="00366AB5" w:rsidRDefault="00366AB5" w:rsidP="00366AB5">
      <w:pPr>
        <w:pStyle w:val="NormalWeb"/>
        <w:spacing w:before="0" w:beforeAutospacing="0" w:after="0" w:afterAutospacing="0"/>
      </w:pPr>
    </w:p>
    <w:p w14:paraId="714D1765" w14:textId="77777777" w:rsidR="00366AB5" w:rsidRDefault="00366AB5" w:rsidP="00366AB5">
      <w:pPr>
        <w:pStyle w:val="NormalWeb"/>
        <w:spacing w:before="0" w:beforeAutospacing="0" w:after="0" w:afterAutospacing="0"/>
        <w:rPr>
          <w:rFonts w:ascii="Aptos" w:eastAsia="Aptos" w:hAnsi="Aptos"/>
          <w:b/>
          <w:bCs/>
          <w:color w:val="000000"/>
          <w:kern w:val="2"/>
          <w:lang w:val="en-US"/>
        </w:rPr>
      </w:pPr>
      <w:r w:rsidRPr="00366AB5">
        <w:rPr>
          <w:rFonts w:ascii="Aptos" w:eastAsia="Aptos" w:hAnsi="Aptos"/>
          <w:b/>
          <w:bCs/>
          <w:color w:val="000000"/>
          <w:kern w:val="2"/>
          <w:lang w:val="en-US"/>
        </w:rPr>
        <w:t xml:space="preserve">Now you have a script and a sprite, </w:t>
      </w:r>
      <w:r w:rsidRPr="00366AB5">
        <w:rPr>
          <w:rFonts w:ascii="Aptos" w:eastAsia="Aptos" w:hAnsi="Aptos"/>
          <w:b/>
          <w:bCs/>
          <w:color w:val="1961F2"/>
          <w:kern w:val="2"/>
          <w:u w:val="single"/>
          <w:lang w:val="en-US"/>
        </w:rPr>
        <w:t xml:space="preserve">drag and drop </w:t>
      </w:r>
      <w:r w:rsidRPr="00366AB5">
        <w:rPr>
          <w:rFonts w:ascii="Aptos" w:eastAsia="Aptos" w:hAnsi="Aptos"/>
          <w:b/>
          <w:bCs/>
          <w:color w:val="000000"/>
          <w:kern w:val="2"/>
          <w:lang w:val="en-US"/>
        </w:rPr>
        <w:t>the script from the ‘</w:t>
      </w:r>
      <w:r w:rsidRPr="00366AB5">
        <w:rPr>
          <w:rFonts w:ascii="Aptos" w:eastAsia="Aptos" w:hAnsi="Aptos"/>
          <w:b/>
          <w:bCs/>
          <w:color w:val="1961F2"/>
          <w:kern w:val="2"/>
          <w:u w:val="single"/>
          <w:lang w:val="en-US"/>
        </w:rPr>
        <w:t>Assets</w:t>
      </w:r>
      <w:r w:rsidRPr="00366AB5">
        <w:rPr>
          <w:rFonts w:ascii="Aptos" w:eastAsia="Aptos" w:hAnsi="Aptos"/>
          <w:b/>
          <w:bCs/>
          <w:color w:val="000000"/>
          <w:kern w:val="2"/>
          <w:lang w:val="en-US"/>
        </w:rPr>
        <w:t>’, and attach it to anything you want to kill the player character.</w:t>
      </w:r>
    </w:p>
    <w:p w14:paraId="7AFE17AF" w14:textId="77777777" w:rsidR="00366AB5" w:rsidRDefault="00366AB5" w:rsidP="00366AB5">
      <w:pPr>
        <w:pStyle w:val="NormalWeb"/>
        <w:spacing w:before="0" w:beforeAutospacing="0" w:after="0" w:afterAutospacing="0"/>
        <w:rPr>
          <w:rFonts w:ascii="Aptos" w:eastAsia="Aptos" w:hAnsi="Aptos"/>
          <w:b/>
          <w:bCs/>
          <w:color w:val="000000"/>
          <w:kern w:val="2"/>
          <w:lang w:val="en-US"/>
        </w:rPr>
      </w:pPr>
    </w:p>
    <w:p w14:paraId="4E95EE94" w14:textId="68EE7955" w:rsidR="00366AB5" w:rsidRDefault="00366AB5" w:rsidP="00366AB5">
      <w:pPr>
        <w:pStyle w:val="NormalWeb"/>
        <w:spacing w:before="0" w:beforeAutospacing="0" w:after="0" w:afterAutospacing="0"/>
      </w:pPr>
      <w:r w:rsidRPr="00366AB5">
        <w:drawing>
          <wp:inline distT="0" distB="0" distL="0" distR="0" wp14:anchorId="0529E27B" wp14:editId="319F8CE4">
            <wp:extent cx="4531326" cy="960592"/>
            <wp:effectExtent l="57150" t="57150" r="60325" b="49530"/>
            <wp:docPr id="9" name="Picture 8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C107351-9B33-6E6F-6A3A-290720EB98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AC107351-9B33-6E6F-6A3A-290720EB98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277" cy="967153"/>
                    </a:xfrm>
                    <a:prstGeom prst="rect">
                      <a:avLst/>
                    </a:prstGeom>
                    <a:ln w="57150">
                      <a:solidFill>
                        <a:schemeClr val="accent3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23AE83" w14:textId="77777777" w:rsidR="00366AB5" w:rsidRPr="00366AB5" w:rsidRDefault="00366AB5" w:rsidP="00366AB5">
      <w:pPr>
        <w:pStyle w:val="NormalWeb"/>
        <w:spacing w:before="200" w:beforeAutospacing="0" w:after="0" w:afterAutospacing="0" w:line="216" w:lineRule="auto"/>
        <w:rPr>
          <w:sz w:val="22"/>
          <w:szCs w:val="22"/>
        </w:rPr>
      </w:pPr>
      <w:r w:rsidRPr="00366AB5">
        <w:rPr>
          <w:rFonts w:ascii="Aptos" w:eastAsia="Aptos" w:hAnsi="Aptos"/>
          <w:b/>
          <w:bCs/>
          <w:color w:val="000000"/>
          <w:kern w:val="2"/>
          <w:lang w:val="en-US"/>
        </w:rPr>
        <w:lastRenderedPageBreak/>
        <w:t>After placing the script onto the sprite, double click the script, and Unity will automatically open which ever code writing software you have set as the default.</w:t>
      </w:r>
    </w:p>
    <w:p w14:paraId="004472C2" w14:textId="77777777" w:rsidR="00366AB5" w:rsidRPr="00366AB5" w:rsidRDefault="00366AB5" w:rsidP="00366AB5">
      <w:pPr>
        <w:pStyle w:val="NormalWeb"/>
        <w:spacing w:before="200" w:beforeAutospacing="0" w:after="0" w:afterAutospacing="0" w:line="216" w:lineRule="auto"/>
        <w:rPr>
          <w:sz w:val="22"/>
          <w:szCs w:val="22"/>
        </w:rPr>
      </w:pPr>
    </w:p>
    <w:p w14:paraId="5B6C08BF" w14:textId="77777777" w:rsidR="00366AB5" w:rsidRPr="00366AB5" w:rsidRDefault="00366AB5" w:rsidP="00366AB5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366AB5">
        <w:rPr>
          <w:rFonts w:ascii="Aptos" w:eastAsia="+mn-ea" w:hAnsi="Aptos" w:cs="+mn-cs"/>
          <w:b/>
          <w:bCs/>
          <w:color w:val="000000"/>
          <w:kern w:val="24"/>
          <w:szCs w:val="26"/>
        </w:rPr>
        <w:t>The “</w:t>
      </w:r>
      <w:r w:rsidRPr="00366AB5">
        <w:rPr>
          <w:rFonts w:ascii="Aptos" w:eastAsia="+mn-ea" w:hAnsi="Aptos" w:cs="+mn-cs"/>
          <w:b/>
          <w:bCs/>
          <w:color w:val="1961F2"/>
          <w:kern w:val="24"/>
          <w:szCs w:val="26"/>
          <w:u w:val="single"/>
        </w:rPr>
        <w:t>OnCollisionEnter2D</w:t>
      </w:r>
      <w:r w:rsidRPr="00366AB5">
        <w:rPr>
          <w:rFonts w:ascii="Aptos" w:eastAsia="+mn-ea" w:hAnsi="Aptos" w:cs="+mn-cs"/>
          <w:b/>
          <w:bCs/>
          <w:color w:val="000000"/>
          <w:kern w:val="24"/>
          <w:szCs w:val="26"/>
        </w:rPr>
        <w:t>” part of this code tells the game when to run the parts of code within the curly brackets.</w:t>
      </w:r>
    </w:p>
    <w:p w14:paraId="5A986A24" w14:textId="77777777" w:rsidR="00366AB5" w:rsidRDefault="00366AB5" w:rsidP="00366AB5">
      <w:pPr>
        <w:pStyle w:val="NormalWeb"/>
        <w:spacing w:before="0" w:beforeAutospacing="0" w:after="0" w:afterAutospacing="0"/>
        <w:rPr>
          <w:rFonts w:ascii="Aptos" w:eastAsia="+mn-ea" w:hAnsi="Aptos" w:cs="+mn-cs"/>
          <w:b/>
          <w:bCs/>
          <w:color w:val="000000"/>
          <w:kern w:val="24"/>
          <w:szCs w:val="26"/>
        </w:rPr>
      </w:pPr>
      <w:r w:rsidRPr="00366AB5">
        <w:rPr>
          <w:rFonts w:ascii="Aptos" w:eastAsia="+mn-ea" w:hAnsi="Aptos" w:cs="+mn-cs"/>
          <w:b/>
          <w:bCs/>
          <w:color w:val="000000"/>
          <w:kern w:val="24"/>
          <w:szCs w:val="26"/>
        </w:rPr>
        <w:t>Once activated, the code within the brackets tell unity to set the scene back to its original state, which is what is shown as soon as you press play.</w:t>
      </w:r>
    </w:p>
    <w:p w14:paraId="2EDE21F6" w14:textId="77777777" w:rsidR="00366AB5" w:rsidRDefault="00366AB5" w:rsidP="00366AB5">
      <w:pPr>
        <w:pStyle w:val="NormalWeb"/>
        <w:spacing w:before="0" w:beforeAutospacing="0" w:after="0" w:afterAutospacing="0"/>
        <w:rPr>
          <w:rFonts w:ascii="Aptos" w:eastAsia="+mn-ea" w:hAnsi="Aptos" w:cs="+mn-cs"/>
          <w:b/>
          <w:bCs/>
          <w:color w:val="000000"/>
          <w:kern w:val="24"/>
          <w:szCs w:val="26"/>
        </w:rPr>
      </w:pPr>
    </w:p>
    <w:p w14:paraId="457AF94A" w14:textId="3FE665AC" w:rsidR="00366AB5" w:rsidRDefault="00366AB5" w:rsidP="00366AB5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366AB5">
        <w:rPr>
          <w:sz w:val="22"/>
          <w:szCs w:val="22"/>
        </w:rPr>
        <w:drawing>
          <wp:inline distT="0" distB="0" distL="0" distR="0" wp14:anchorId="04D75A78" wp14:editId="5296D52C">
            <wp:extent cx="4566854" cy="1243605"/>
            <wp:effectExtent l="76200" t="76200" r="81915" b="71120"/>
            <wp:docPr id="7" name="Picture 6" descr="A screen shot of a computer cod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B85E590-1C1F-6ADF-15CE-5A83EF1564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screen shot of a computer code&#10;&#10;Description automatically generated">
                      <a:extLst>
                        <a:ext uri="{FF2B5EF4-FFF2-40B4-BE49-F238E27FC236}">
                          <a16:creationId xmlns:a16="http://schemas.microsoft.com/office/drawing/2014/main" id="{FB85E590-1C1F-6ADF-15CE-5A83EF1564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6854" cy="1243605"/>
                    </a:xfrm>
                    <a:prstGeom prst="rect">
                      <a:avLst/>
                    </a:prstGeom>
                    <a:ln w="76200">
                      <a:solidFill>
                        <a:schemeClr val="accent3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412980" w14:textId="77777777" w:rsidR="00366AB5" w:rsidRDefault="00366AB5" w:rsidP="00366AB5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2F144292" w14:textId="77777777" w:rsidR="00366AB5" w:rsidRPr="00366AB5" w:rsidRDefault="00366AB5" w:rsidP="00366AB5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366AB5">
        <w:rPr>
          <w:rFonts w:ascii="Aptos" w:eastAsia="+mn-ea" w:hAnsi="Aptos" w:cs="+mn-cs"/>
          <w:b/>
          <w:bCs/>
          <w:color w:val="000000"/>
          <w:kern w:val="24"/>
          <w:szCs w:val="26"/>
        </w:rPr>
        <w:t>Above the “private void” section, there should be empty space.</w:t>
      </w:r>
    </w:p>
    <w:p w14:paraId="079CC1C8" w14:textId="54991DB0" w:rsidR="00366AB5" w:rsidRDefault="00366AB5" w:rsidP="00366AB5">
      <w:pPr>
        <w:pStyle w:val="NormalWeb"/>
        <w:spacing w:before="0" w:beforeAutospacing="0" w:after="0" w:afterAutospacing="0"/>
        <w:rPr>
          <w:rFonts w:ascii="Aptos" w:eastAsia="+mn-ea" w:hAnsi="Aptos" w:cs="+mn-cs"/>
          <w:b/>
          <w:bCs/>
          <w:color w:val="000000"/>
          <w:kern w:val="24"/>
          <w:szCs w:val="26"/>
        </w:rPr>
      </w:pPr>
      <w:r w:rsidRPr="00366AB5">
        <w:rPr>
          <w:rFonts w:ascii="Aptos" w:eastAsia="+mn-ea" w:hAnsi="Aptos" w:cs="+mn-cs"/>
          <w:b/>
          <w:bCs/>
          <w:color w:val="000000"/>
          <w:kern w:val="24"/>
          <w:szCs w:val="26"/>
        </w:rPr>
        <w:t>If all you want to use this script on is hazards, such as lava or spikes, you can remove these parts or leave them blank.</w:t>
      </w:r>
      <w:r>
        <w:rPr>
          <w:rFonts w:ascii="Aptos" w:eastAsia="+mn-ea" w:hAnsi="Aptos" w:cs="+mn-cs"/>
          <w:b/>
          <w:bCs/>
          <w:color w:val="000000"/>
          <w:kern w:val="24"/>
          <w:szCs w:val="26"/>
        </w:rPr>
        <w:t xml:space="preserve"> </w:t>
      </w:r>
      <w:r w:rsidRPr="00366AB5">
        <w:rPr>
          <w:rFonts w:ascii="Aptos" w:eastAsia="+mn-ea" w:hAnsi="Aptos" w:cs="+mn-cs"/>
          <w:b/>
          <w:bCs/>
          <w:color w:val="000000"/>
          <w:kern w:val="24"/>
          <w:szCs w:val="26"/>
        </w:rPr>
        <w:t>However, if you want to code an enemy or moving hazard, there is space to do so.</w:t>
      </w:r>
    </w:p>
    <w:p w14:paraId="37DCEA33" w14:textId="77777777" w:rsidR="00366AB5" w:rsidRDefault="00366AB5" w:rsidP="00366AB5">
      <w:pPr>
        <w:pStyle w:val="NormalWeb"/>
        <w:spacing w:before="0" w:beforeAutospacing="0" w:after="0" w:afterAutospacing="0"/>
        <w:rPr>
          <w:rFonts w:ascii="Aptos" w:eastAsia="+mn-ea" w:hAnsi="Aptos" w:cs="+mn-cs"/>
          <w:b/>
          <w:bCs/>
          <w:color w:val="000000"/>
          <w:kern w:val="24"/>
          <w:szCs w:val="26"/>
        </w:rPr>
      </w:pPr>
      <w:r w:rsidRPr="00366AB5">
        <w:rPr>
          <w:rFonts w:ascii="Aptos" w:eastAsia="+mn-ea" w:hAnsi="Aptos" w:cs="+mn-cs"/>
          <w:b/>
          <w:bCs/>
          <w:color w:val="000000"/>
          <w:kern w:val="24"/>
          <w:szCs w:val="26"/>
        </w:rPr>
        <w:t>You can also use this space to create any extra visual effects, such as the player character exploding, before the game ends.</w:t>
      </w:r>
    </w:p>
    <w:p w14:paraId="7EB6D153" w14:textId="77777777" w:rsidR="00366AB5" w:rsidRDefault="00366AB5" w:rsidP="00366AB5">
      <w:pPr>
        <w:pStyle w:val="NormalWeb"/>
        <w:spacing w:before="0" w:beforeAutospacing="0" w:after="0" w:afterAutospacing="0"/>
        <w:rPr>
          <w:rFonts w:ascii="Aptos" w:eastAsia="+mn-ea" w:hAnsi="Aptos" w:cs="+mn-cs"/>
          <w:b/>
          <w:bCs/>
          <w:color w:val="000000"/>
          <w:kern w:val="24"/>
          <w:szCs w:val="26"/>
        </w:rPr>
      </w:pPr>
    </w:p>
    <w:p w14:paraId="61F1D9F5" w14:textId="4485A39D" w:rsidR="00366AB5" w:rsidRPr="00366AB5" w:rsidRDefault="00366AB5" w:rsidP="00366AB5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366AB5">
        <w:rPr>
          <w:sz w:val="22"/>
          <w:szCs w:val="22"/>
        </w:rPr>
        <w:drawing>
          <wp:inline distT="0" distB="0" distL="0" distR="0" wp14:anchorId="55E284D7" wp14:editId="408007BE">
            <wp:extent cx="3176504" cy="3046052"/>
            <wp:effectExtent l="76200" t="76200" r="81280" b="78740"/>
            <wp:docPr id="14" name="Picture 13" descr="A screen shot of a computer pr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C31E8B8-0E90-2230-56C2-FFCA52301C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A screen shot of a computer program&#10;&#10;Description automatically generated">
                      <a:extLst>
                        <a:ext uri="{FF2B5EF4-FFF2-40B4-BE49-F238E27FC236}">
                          <a16:creationId xmlns:a16="http://schemas.microsoft.com/office/drawing/2014/main" id="{6C31E8B8-0E90-2230-56C2-FFCA52301C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19" cy="3050669"/>
                    </a:xfrm>
                    <a:prstGeom prst="rect">
                      <a:avLst/>
                    </a:prstGeom>
                    <a:ln w="76200">
                      <a:solidFill>
                        <a:schemeClr val="accent3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E5626B" w14:textId="77777777" w:rsidR="00366AB5" w:rsidRPr="00366AB5" w:rsidRDefault="00366AB5" w:rsidP="00366AB5">
      <w:pPr>
        <w:pStyle w:val="NormalWeb"/>
        <w:spacing w:before="0" w:beforeAutospacing="0" w:after="0" w:afterAutospacing="0"/>
        <w:rPr>
          <w:rFonts w:ascii="Aptos" w:eastAsia="+mn-ea" w:hAnsi="Aptos" w:cs="+mn-cs"/>
          <w:b/>
          <w:bCs/>
          <w:color w:val="000000"/>
          <w:kern w:val="24"/>
          <w:szCs w:val="26"/>
        </w:rPr>
      </w:pPr>
    </w:p>
    <w:p w14:paraId="2454E3AE" w14:textId="77777777" w:rsidR="00366AB5" w:rsidRDefault="00366AB5" w:rsidP="00366AB5">
      <w:pPr>
        <w:pStyle w:val="NormalWeb"/>
        <w:spacing w:before="0" w:beforeAutospacing="0" w:after="0" w:afterAutospacing="0"/>
        <w:rPr>
          <w:rFonts w:ascii="Aptos" w:eastAsia="+mn-ea" w:hAnsi="Aptos" w:cs="+mn-cs"/>
          <w:b/>
          <w:bCs/>
          <w:color w:val="000000"/>
          <w:kern w:val="24"/>
          <w:szCs w:val="26"/>
        </w:rPr>
      </w:pPr>
    </w:p>
    <w:p w14:paraId="0F971A75" w14:textId="77777777" w:rsidR="00366AB5" w:rsidRPr="00366AB5" w:rsidRDefault="00366AB5" w:rsidP="00366AB5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27AF811A" w14:textId="77777777" w:rsidR="00366AB5" w:rsidRDefault="00366AB5" w:rsidP="00366AB5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72493EFA" w14:textId="77777777" w:rsidR="00366AB5" w:rsidRDefault="00366AB5" w:rsidP="00366AB5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1541F1DF" w14:textId="77777777" w:rsidR="00366AB5" w:rsidRPr="00366AB5" w:rsidRDefault="00366AB5" w:rsidP="00366AB5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7BC806CD" w14:textId="77777777" w:rsidR="00366AB5" w:rsidRPr="00366AB5" w:rsidRDefault="00366AB5" w:rsidP="00366AB5">
      <w:pPr>
        <w:pStyle w:val="NormalWeb"/>
        <w:spacing w:before="0" w:beforeAutospacing="0" w:after="0" w:afterAutospacing="0"/>
      </w:pPr>
    </w:p>
    <w:p w14:paraId="3F754A3C" w14:textId="77777777" w:rsidR="00366AB5" w:rsidRPr="00366AB5" w:rsidRDefault="00366AB5" w:rsidP="00366AB5">
      <w:pPr>
        <w:pStyle w:val="NormalWeb"/>
        <w:spacing w:before="200" w:beforeAutospacing="0" w:after="0" w:afterAutospacing="0" w:line="216" w:lineRule="auto"/>
        <w:rPr>
          <w:sz w:val="22"/>
          <w:szCs w:val="22"/>
        </w:rPr>
      </w:pPr>
    </w:p>
    <w:p w14:paraId="6982CD1D" w14:textId="77777777" w:rsidR="00366AB5" w:rsidRPr="00366AB5" w:rsidRDefault="00366AB5">
      <w:pPr>
        <w:rPr>
          <w:b/>
          <w:bCs/>
          <w:sz w:val="48"/>
          <w:szCs w:val="48"/>
          <w:u w:val="thick"/>
        </w:rPr>
      </w:pPr>
    </w:p>
    <w:sectPr w:rsidR="00366AB5" w:rsidRPr="00366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B5"/>
    <w:rsid w:val="000C3762"/>
    <w:rsid w:val="00366AB5"/>
    <w:rsid w:val="004431F7"/>
    <w:rsid w:val="00A5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53214"/>
  <w15:chartTrackingRefBased/>
  <w15:docId w15:val="{1407F324-6AF5-4B93-95C6-EEAE54CFE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CE32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CE32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AB5"/>
    <w:pPr>
      <w:keepNext/>
      <w:keepLines/>
      <w:spacing w:before="160" w:after="80"/>
      <w:outlineLvl w:val="2"/>
    </w:pPr>
    <w:rPr>
      <w:rFonts w:eastAsiaTheme="majorEastAsia" w:cstheme="majorBidi"/>
      <w:color w:val="3CE32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CE32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AB5"/>
    <w:pPr>
      <w:keepNext/>
      <w:keepLines/>
      <w:spacing w:before="80" w:after="40"/>
      <w:outlineLvl w:val="4"/>
    </w:pPr>
    <w:rPr>
      <w:rFonts w:eastAsiaTheme="majorEastAsia" w:cstheme="majorBidi"/>
      <w:color w:val="3CE32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AB5"/>
    <w:rPr>
      <w:rFonts w:asciiTheme="majorHAnsi" w:eastAsiaTheme="majorEastAsia" w:hAnsiTheme="majorHAnsi" w:cstheme="majorBidi"/>
      <w:color w:val="3CE32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AB5"/>
    <w:rPr>
      <w:rFonts w:asciiTheme="majorHAnsi" w:eastAsiaTheme="majorEastAsia" w:hAnsiTheme="majorHAnsi" w:cstheme="majorBidi"/>
      <w:color w:val="3CE32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AB5"/>
    <w:rPr>
      <w:rFonts w:eastAsiaTheme="majorEastAsia" w:cstheme="majorBidi"/>
      <w:color w:val="3CE32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AB5"/>
    <w:rPr>
      <w:rFonts w:eastAsiaTheme="majorEastAsia" w:cstheme="majorBidi"/>
      <w:i/>
      <w:iCs/>
      <w:color w:val="3CE32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AB5"/>
    <w:rPr>
      <w:rFonts w:eastAsiaTheme="majorEastAsia" w:cstheme="majorBidi"/>
      <w:color w:val="3CE32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A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A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A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A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A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A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AB5"/>
    <w:rPr>
      <w:i/>
      <w:iCs/>
      <w:color w:val="3CE32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AB5"/>
    <w:pPr>
      <w:pBdr>
        <w:top w:val="single" w:sz="4" w:space="10" w:color="3CE321" w:themeColor="accent1" w:themeShade="BF"/>
        <w:bottom w:val="single" w:sz="4" w:space="10" w:color="3CE321" w:themeColor="accent1" w:themeShade="BF"/>
      </w:pBdr>
      <w:spacing w:before="360" w:after="360"/>
      <w:ind w:left="864" w:right="864"/>
      <w:jc w:val="center"/>
    </w:pPr>
    <w:rPr>
      <w:i/>
      <w:iCs/>
      <w:color w:val="3CE32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AB5"/>
    <w:rPr>
      <w:i/>
      <w:iCs/>
      <w:color w:val="3CE32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AB5"/>
    <w:rPr>
      <w:b/>
      <w:bCs/>
      <w:smallCaps/>
      <w:color w:val="3CE32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66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6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Tech power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81ED6F"/>
      </a:accent1>
      <a:accent2>
        <a:srgbClr val="23F9A2"/>
      </a:accent2>
      <a:accent3>
        <a:srgbClr val="6D9BF7"/>
      </a:accent3>
      <a:accent4>
        <a:srgbClr val="9A79F7"/>
      </a:accent4>
      <a:accent5>
        <a:srgbClr val="FA9CE1"/>
      </a:accent5>
      <a:accent6>
        <a:srgbClr val="FDC3D9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Campbell</dc:creator>
  <cp:keywords/>
  <dc:description/>
  <cp:lastModifiedBy>Louis Campbell</cp:lastModifiedBy>
  <cp:revision>1</cp:revision>
  <dcterms:created xsi:type="dcterms:W3CDTF">2025-01-16T18:30:00Z</dcterms:created>
  <dcterms:modified xsi:type="dcterms:W3CDTF">2025-01-16T18:39:00Z</dcterms:modified>
</cp:coreProperties>
</file>