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52A1B3" w:rsidP="10A59F7B" w:rsidRDefault="7852A1B3" w14:paraId="6D62AC96" w14:textId="7CA22E6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10A59F7B" w:rsidR="7852A1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single"/>
        </w:rPr>
        <w:t>Dominic Townsend’s Programming Tutorials</w:t>
      </w:r>
    </w:p>
    <w:p w:rsidR="7852A1B3" w:rsidP="10A59F7B" w:rsidRDefault="7852A1B3" w14:paraId="0128388C" w14:textId="38B907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0A59F7B" w:rsidR="7852A1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single"/>
        </w:rPr>
        <w:t>Pickup Counter</w:t>
      </w:r>
    </w:p>
    <w:p w:rsidR="10A59F7B" w:rsidP="10A59F7B" w:rsidRDefault="10A59F7B" w14:paraId="64F19824" w14:textId="28A753C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10A59F7B" w:rsidR="10A59F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1. </w:t>
      </w:r>
      <w:r w:rsidRPr="10A59F7B" w:rsidR="214F19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Create a TextMeshPro for every</w:t>
      </w:r>
      <w:r w:rsidRPr="10A59F7B" w:rsidR="3F249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counter (in this case, a coin, emerald and ruby counter).</w:t>
      </w:r>
    </w:p>
    <w:p w:rsidR="513C628D" w:rsidP="10A59F7B" w:rsidRDefault="513C628D" w14:paraId="16692484" w14:textId="65C59C45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513C628D">
        <w:drawing>
          <wp:inline wp14:editId="01FC5330" wp14:anchorId="4A51C1B5">
            <wp:extent cx="5036776" cy="3846652"/>
            <wp:effectExtent l="0" t="0" r="0" b="0"/>
            <wp:docPr id="198497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cbaaf7f33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76" cy="38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C628D" w:rsidP="10A59F7B" w:rsidRDefault="513C628D" w14:paraId="767C5B3C" w14:textId="3FEC30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A59F7B" w:rsidR="513C628D">
        <w:rPr>
          <w:rFonts w:ascii="Calibri" w:hAnsi="Calibri" w:eastAsia="Calibri" w:cs="Calibri"/>
          <w:sz w:val="28"/>
          <w:szCs w:val="28"/>
        </w:rPr>
        <w:t>2</w:t>
      </w:r>
      <w:r w:rsidRPr="10A59F7B" w:rsidR="513C628D">
        <w:rPr>
          <w:rFonts w:ascii="Calibri" w:hAnsi="Calibri" w:eastAsia="Calibri" w:cs="Calibri"/>
          <w:sz w:val="28"/>
          <w:szCs w:val="28"/>
        </w:rPr>
        <w:t xml:space="preserve">. </w:t>
      </w:r>
      <w:r w:rsidRPr="10A59F7B" w:rsidR="3F898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In the Canvas settings, set the UI Scale Mode to “Scale </w:t>
      </w:r>
      <w:r w:rsidRPr="10A59F7B" w:rsidR="3F898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With</w:t>
      </w:r>
      <w:r w:rsidRPr="10A59F7B" w:rsidR="3F898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Screen Size”, the Reference Resolution to 1080p and the Match value to 0.5.</w:t>
      </w:r>
    </w:p>
    <w:p w:rsidR="3763A1A5" w:rsidP="10A59F7B" w:rsidRDefault="3763A1A5" w14:paraId="720A7E2F" w14:textId="5C743786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3763A1A5">
        <w:drawing>
          <wp:inline wp14:editId="7B5FFEBA" wp14:anchorId="7481849B">
            <wp:extent cx="5839422" cy="1937804"/>
            <wp:effectExtent l="0" t="0" r="0" b="0"/>
            <wp:docPr id="1550999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a6d09297b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22" cy="1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A1A5" w:rsidP="10A59F7B" w:rsidRDefault="3763A1A5" w14:paraId="04B5C220" w14:textId="291F29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3763A1A5">
        <w:rPr>
          <w:rFonts w:ascii="Calibri" w:hAnsi="Calibri" w:eastAsia="Calibri" w:cs="Calibri"/>
          <w:sz w:val="28"/>
          <w:szCs w:val="28"/>
        </w:rPr>
        <w:t>3. If you have multiple counters, group them with an empty GameObject.</w:t>
      </w:r>
    </w:p>
    <w:p w:rsidR="48410B09" w:rsidP="10A59F7B" w:rsidRDefault="48410B09" w14:paraId="077CF9F8" w14:textId="119E77A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8410B09">
        <w:drawing>
          <wp:inline wp14:editId="73108AD4" wp14:anchorId="3AD1BE45">
            <wp:extent cx="4254028" cy="1592290"/>
            <wp:effectExtent l="0" t="0" r="0" b="0"/>
            <wp:docPr id="73886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eb062219a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28" cy="15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A1A5" w:rsidP="10A59F7B" w:rsidRDefault="3763A1A5" w14:paraId="786CCC94" w14:textId="523C942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3763A1A5">
        <w:rPr>
          <w:rFonts w:ascii="Calibri" w:hAnsi="Calibri" w:eastAsia="Calibri" w:cs="Calibri"/>
          <w:sz w:val="28"/>
          <w:szCs w:val="28"/>
        </w:rPr>
        <w:t>4. Create a sprite for each pickup and give them a texture or placeholder icon.</w:t>
      </w:r>
    </w:p>
    <w:p w:rsidR="091664A6" w:rsidP="10A59F7B" w:rsidRDefault="091664A6" w14:paraId="5F96A64F" w14:textId="7408D20E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091664A6">
        <w:drawing>
          <wp:inline wp14:editId="1FD40D3C" wp14:anchorId="67910292">
            <wp:extent cx="3400734" cy="1474138"/>
            <wp:effectExtent l="0" t="0" r="0" b="0"/>
            <wp:docPr id="166131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b4910fab5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34" cy="14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3A1A5" w:rsidP="10A59F7B" w:rsidRDefault="3763A1A5" w14:paraId="2420043E" w14:textId="2A6C90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3763A1A5">
        <w:rPr>
          <w:rFonts w:ascii="Calibri" w:hAnsi="Calibri" w:eastAsia="Calibri" w:cs="Calibri"/>
          <w:sz w:val="28"/>
          <w:szCs w:val="28"/>
        </w:rPr>
        <w:t xml:space="preserve">5. </w:t>
      </w:r>
      <w:r w:rsidRPr="10A59F7B" w:rsidR="11AB5707">
        <w:rPr>
          <w:rFonts w:ascii="Calibri" w:hAnsi="Calibri" w:eastAsia="Calibri" w:cs="Calibri"/>
          <w:sz w:val="28"/>
          <w:szCs w:val="28"/>
        </w:rPr>
        <w:t>Add a polygon collider to each pickup</w:t>
      </w:r>
      <w:r w:rsidRPr="10A59F7B" w:rsidR="59BACDCE">
        <w:rPr>
          <w:rFonts w:ascii="Calibri" w:hAnsi="Calibri" w:eastAsia="Calibri" w:cs="Calibri"/>
          <w:sz w:val="28"/>
          <w:szCs w:val="28"/>
        </w:rPr>
        <w:t xml:space="preserve"> and tick the “Is Trigger” box. Create an empty script for each pickup and add that too.</w:t>
      </w:r>
    </w:p>
    <w:p w:rsidR="1ABF4A59" w:rsidP="10A59F7B" w:rsidRDefault="1ABF4A59" w14:paraId="4ADBCED2" w14:textId="1D15AD01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1ABF4A59">
        <w:drawing>
          <wp:inline wp14:editId="6B09CC61" wp14:anchorId="3AD5D98D">
            <wp:extent cx="5048847" cy="3452107"/>
            <wp:effectExtent l="0" t="0" r="0" b="0"/>
            <wp:docPr id="191725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6758c01cf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7" cy="34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ACDCE" w:rsidP="10A59F7B" w:rsidRDefault="59BACDCE" w14:paraId="2FC25009" w14:textId="267073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59BACDCE">
        <w:rPr>
          <w:rFonts w:ascii="Calibri" w:hAnsi="Calibri" w:eastAsia="Calibri" w:cs="Calibri"/>
          <w:sz w:val="28"/>
          <w:szCs w:val="28"/>
        </w:rPr>
        <w:t xml:space="preserve">6. Set each pickup as a </w:t>
      </w:r>
      <w:r w:rsidRPr="10A59F7B" w:rsidR="59BACDCE">
        <w:rPr>
          <w:rFonts w:ascii="Calibri" w:hAnsi="Calibri" w:eastAsia="Calibri" w:cs="Calibri"/>
          <w:sz w:val="28"/>
          <w:szCs w:val="28"/>
        </w:rPr>
        <w:t>prefab</w:t>
      </w:r>
      <w:r w:rsidRPr="10A59F7B" w:rsidR="59BACDCE">
        <w:rPr>
          <w:rFonts w:ascii="Calibri" w:hAnsi="Calibri" w:eastAsia="Calibri" w:cs="Calibri"/>
          <w:sz w:val="28"/>
          <w:szCs w:val="28"/>
        </w:rPr>
        <w:t xml:space="preserve"> by dragging them into the assets folder.</w:t>
      </w:r>
    </w:p>
    <w:p w:rsidR="54120A05" w:rsidP="10A59F7B" w:rsidRDefault="54120A05" w14:paraId="75E7071D" w14:textId="22DD03C7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54120A05">
        <w:drawing>
          <wp:inline wp14:editId="1C01F675" wp14:anchorId="37865BA2">
            <wp:extent cx="3459713" cy="1819450"/>
            <wp:effectExtent l="0" t="0" r="0" b="0"/>
            <wp:docPr id="15317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5bd2401b8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13" cy="18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31CF5" w:rsidP="10A59F7B" w:rsidRDefault="0F731CF5" w14:paraId="3A0D9275" w14:textId="1A01E5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0F731CF5">
        <w:rPr>
          <w:rFonts w:ascii="Calibri" w:hAnsi="Calibri" w:eastAsia="Calibri" w:cs="Calibri"/>
          <w:sz w:val="28"/>
          <w:szCs w:val="28"/>
        </w:rPr>
        <w:t xml:space="preserve">7. </w:t>
      </w:r>
      <w:r w:rsidRPr="10A59F7B" w:rsidR="0F731CF5">
        <w:rPr>
          <w:rFonts w:ascii="Calibri" w:hAnsi="Calibri" w:eastAsia="Calibri" w:cs="Calibri"/>
          <w:sz w:val="28"/>
          <w:szCs w:val="28"/>
        </w:rPr>
        <w:t>Delete</w:t>
      </w:r>
      <w:r w:rsidRPr="10A59F7B" w:rsidR="0F731CF5">
        <w:rPr>
          <w:rFonts w:ascii="Calibri" w:hAnsi="Calibri" w:eastAsia="Calibri" w:cs="Calibri"/>
          <w:sz w:val="28"/>
          <w:szCs w:val="28"/>
        </w:rPr>
        <w:t xml:space="preserve"> the non-</w:t>
      </w:r>
      <w:r w:rsidRPr="10A59F7B" w:rsidR="0F731CF5">
        <w:rPr>
          <w:rFonts w:ascii="Calibri" w:hAnsi="Calibri" w:eastAsia="Calibri" w:cs="Calibri"/>
          <w:sz w:val="28"/>
          <w:szCs w:val="28"/>
        </w:rPr>
        <w:t>prefab</w:t>
      </w:r>
      <w:r w:rsidRPr="10A59F7B" w:rsidR="0F731CF5">
        <w:rPr>
          <w:rFonts w:ascii="Calibri" w:hAnsi="Calibri" w:eastAsia="Calibri" w:cs="Calibri"/>
          <w:sz w:val="28"/>
          <w:szCs w:val="28"/>
        </w:rPr>
        <w:t xml:space="preserve"> pickups from the hierarchy and replace them with the newly made </w:t>
      </w:r>
      <w:r w:rsidRPr="10A59F7B" w:rsidR="0F731CF5">
        <w:rPr>
          <w:rFonts w:ascii="Calibri" w:hAnsi="Calibri" w:eastAsia="Calibri" w:cs="Calibri"/>
          <w:sz w:val="28"/>
          <w:szCs w:val="28"/>
        </w:rPr>
        <w:t>prefabs</w:t>
      </w:r>
      <w:r w:rsidRPr="10A59F7B" w:rsidR="0F731CF5">
        <w:rPr>
          <w:rFonts w:ascii="Calibri" w:hAnsi="Calibri" w:eastAsia="Calibri" w:cs="Calibri"/>
          <w:sz w:val="28"/>
          <w:szCs w:val="28"/>
        </w:rPr>
        <w:t>.</w:t>
      </w:r>
    </w:p>
    <w:p w:rsidR="40E38F8F" w:rsidP="10A59F7B" w:rsidRDefault="40E38F8F" w14:paraId="3E32C3C7" w14:textId="2EBBF0A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0E38F8F">
        <w:drawing>
          <wp:inline wp14:editId="5C1586ED" wp14:anchorId="05F8CE69">
            <wp:extent cx="4181883" cy="830928"/>
            <wp:effectExtent l="0" t="0" r="0" b="0"/>
            <wp:docPr id="736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f6a1bf833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83" cy="8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5CD25" w:rsidP="10A59F7B" w:rsidRDefault="5E75CD25" w14:paraId="5AFC9512" w14:textId="5A62C9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5E75CD25">
        <w:rPr>
          <w:rFonts w:ascii="Calibri" w:hAnsi="Calibri" w:eastAsia="Calibri" w:cs="Calibri"/>
          <w:sz w:val="28"/>
          <w:szCs w:val="28"/>
        </w:rPr>
        <w:t xml:space="preserve">8. </w:t>
      </w:r>
      <w:r w:rsidRPr="10A59F7B" w:rsidR="3F3DC1BA">
        <w:rPr>
          <w:rFonts w:ascii="Calibri" w:hAnsi="Calibri" w:eastAsia="Calibri" w:cs="Calibri"/>
          <w:sz w:val="28"/>
          <w:szCs w:val="28"/>
        </w:rPr>
        <w:t>Create a player GameObject and attach a RigidBody2D. Set the Body Type to Dynamic and the Gravity Scale to 0.</w:t>
      </w:r>
    </w:p>
    <w:p w:rsidR="4B3AD9CC" w:rsidP="10A59F7B" w:rsidRDefault="4B3AD9CC" w14:paraId="630C9975" w14:textId="780611D1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B3AD9CC">
        <w:drawing>
          <wp:inline wp14:editId="34177A26" wp14:anchorId="3219413A">
            <wp:extent cx="4620215" cy="3600438"/>
            <wp:effectExtent l="0" t="0" r="0" b="0"/>
            <wp:docPr id="639879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2271648e2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15" cy="36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DC1BA" w:rsidP="10A59F7B" w:rsidRDefault="3F3DC1BA" w14:paraId="0EE59AEE" w14:textId="38252C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3F3DC1BA">
        <w:rPr>
          <w:rFonts w:ascii="Calibri" w:hAnsi="Calibri" w:eastAsia="Calibri" w:cs="Calibri"/>
          <w:sz w:val="28"/>
          <w:szCs w:val="28"/>
        </w:rPr>
        <w:t xml:space="preserve">9. Attach a polygon </w:t>
      </w:r>
      <w:r w:rsidRPr="10A59F7B" w:rsidR="3F3DC1BA">
        <w:rPr>
          <w:rFonts w:ascii="Calibri" w:hAnsi="Calibri" w:eastAsia="Calibri" w:cs="Calibri"/>
          <w:sz w:val="28"/>
          <w:szCs w:val="28"/>
        </w:rPr>
        <w:t>collider, and</w:t>
      </w:r>
      <w:r w:rsidRPr="10A59F7B" w:rsidR="3F3DC1BA">
        <w:rPr>
          <w:rFonts w:ascii="Calibri" w:hAnsi="Calibri" w:eastAsia="Calibri" w:cs="Calibri"/>
          <w:sz w:val="28"/>
          <w:szCs w:val="28"/>
        </w:rPr>
        <w:t xml:space="preserve"> ensure that the “Is Trigger” box is deselected.</w:t>
      </w:r>
    </w:p>
    <w:p w:rsidR="3847B2A9" w:rsidP="10A59F7B" w:rsidRDefault="3847B2A9" w14:paraId="32434EF3" w14:textId="686BD898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3847B2A9">
        <w:drawing>
          <wp:inline wp14:editId="69149659" wp14:anchorId="646D34B6">
            <wp:extent cx="3912766" cy="2234604"/>
            <wp:effectExtent l="0" t="0" r="0" b="0"/>
            <wp:docPr id="55763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c68dd6c1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766" cy="22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2C52F" w:rsidP="10A59F7B" w:rsidRDefault="1CB2C52F" w14:paraId="70E48B70" w14:textId="651EAA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1CB2C52F">
        <w:rPr>
          <w:rFonts w:ascii="Calibri" w:hAnsi="Calibri" w:eastAsia="Calibri" w:cs="Calibri"/>
          <w:sz w:val="28"/>
          <w:szCs w:val="28"/>
        </w:rPr>
        <w:t>10. Write a</w:t>
      </w:r>
      <w:r w:rsidRPr="10A59F7B" w:rsidR="499C359F">
        <w:rPr>
          <w:rFonts w:ascii="Calibri" w:hAnsi="Calibri" w:eastAsia="Calibri" w:cs="Calibri"/>
          <w:sz w:val="28"/>
          <w:szCs w:val="28"/>
        </w:rPr>
        <w:t xml:space="preserve"> </w:t>
      </w:r>
      <w:r w:rsidRPr="10A59F7B" w:rsidR="77D360CD">
        <w:rPr>
          <w:rFonts w:ascii="Calibri" w:hAnsi="Calibri" w:eastAsia="Calibri" w:cs="Calibri"/>
          <w:sz w:val="28"/>
          <w:szCs w:val="28"/>
        </w:rPr>
        <w:t>script called “</w:t>
      </w:r>
      <w:bookmarkStart w:name="_Int_OSZpF4MC" w:id="2019903692"/>
      <w:r w:rsidRPr="10A59F7B" w:rsidR="77D360CD">
        <w:rPr>
          <w:rFonts w:ascii="Calibri" w:hAnsi="Calibri" w:eastAsia="Calibri" w:cs="Calibri"/>
          <w:sz w:val="28"/>
          <w:szCs w:val="28"/>
        </w:rPr>
        <w:t>pickupDetector.cs</w:t>
      </w:r>
      <w:bookmarkEnd w:id="2019903692"/>
      <w:r w:rsidRPr="10A59F7B" w:rsidR="77D360CD">
        <w:rPr>
          <w:rFonts w:ascii="Calibri" w:hAnsi="Calibri" w:eastAsia="Calibri" w:cs="Calibri"/>
          <w:sz w:val="28"/>
          <w:szCs w:val="28"/>
        </w:rPr>
        <w:t xml:space="preserve">”. </w:t>
      </w:r>
      <w:r w:rsidRPr="10A59F7B" w:rsidR="499C359F">
        <w:rPr>
          <w:rFonts w:ascii="Calibri" w:hAnsi="Calibri" w:eastAsia="Calibri" w:cs="Calibri"/>
          <w:sz w:val="28"/>
          <w:szCs w:val="28"/>
        </w:rPr>
        <w:t>This will give the player the ability to collect and count pickups.</w:t>
      </w:r>
    </w:p>
    <w:p w:rsidR="60B4440E" w:rsidP="10A59F7B" w:rsidRDefault="60B4440E" w14:paraId="5B090C28" w14:textId="148DCDB7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60B4440E">
        <w:drawing>
          <wp:inline wp14:editId="0E12EC67" wp14:anchorId="28B6BD53">
            <wp:extent cx="5934092" cy="4668648"/>
            <wp:effectExtent l="0" t="0" r="0" b="0"/>
            <wp:docPr id="53320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e375f934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01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92" cy="46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B4440E">
        <w:drawing>
          <wp:inline wp14:editId="65C06D8A" wp14:anchorId="230C6D96">
            <wp:extent cx="5943600" cy="2714625"/>
            <wp:effectExtent l="0" t="0" r="0" b="0"/>
            <wp:docPr id="137650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85a2a0a8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C359F" w:rsidP="10A59F7B" w:rsidRDefault="499C359F" w14:paraId="01B7EB44" w14:textId="730080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499C359F">
        <w:rPr>
          <w:rFonts w:ascii="Calibri" w:hAnsi="Calibri" w:eastAsia="Calibri" w:cs="Calibri"/>
          <w:sz w:val="28"/>
          <w:szCs w:val="28"/>
        </w:rPr>
        <w:t xml:space="preserve">11. </w:t>
      </w:r>
      <w:r w:rsidRPr="10A59F7B" w:rsidR="3ED985E3">
        <w:rPr>
          <w:rFonts w:ascii="Calibri" w:hAnsi="Calibri" w:eastAsia="Calibri" w:cs="Calibri"/>
          <w:sz w:val="28"/>
          <w:szCs w:val="28"/>
        </w:rPr>
        <w:t>Write another script called “</w:t>
      </w:r>
      <w:bookmarkStart w:name="_Int_trIlkuHR" w:id="1983315637"/>
      <w:r w:rsidRPr="10A59F7B" w:rsidR="3ED985E3">
        <w:rPr>
          <w:rFonts w:ascii="Calibri" w:hAnsi="Calibri" w:eastAsia="Calibri" w:cs="Calibri"/>
          <w:sz w:val="28"/>
          <w:szCs w:val="28"/>
        </w:rPr>
        <w:t>playerMovement</w:t>
      </w:r>
      <w:bookmarkEnd w:id="1983315637"/>
      <w:r w:rsidRPr="10A59F7B" w:rsidR="3ED985E3">
        <w:rPr>
          <w:rFonts w:ascii="Calibri" w:hAnsi="Calibri" w:eastAsia="Calibri" w:cs="Calibri"/>
          <w:sz w:val="28"/>
          <w:szCs w:val="28"/>
        </w:rPr>
        <w:t>”</w:t>
      </w:r>
      <w:r w:rsidRPr="10A59F7B" w:rsidR="5F87CE02">
        <w:rPr>
          <w:rFonts w:ascii="Calibri" w:hAnsi="Calibri" w:eastAsia="Calibri" w:cs="Calibri"/>
          <w:sz w:val="28"/>
          <w:szCs w:val="28"/>
        </w:rPr>
        <w:t xml:space="preserve">. This movement script will </w:t>
      </w:r>
      <w:r w:rsidRPr="10A59F7B" w:rsidR="7D2242F4">
        <w:rPr>
          <w:rFonts w:ascii="Calibri" w:hAnsi="Calibri" w:eastAsia="Calibri" w:cs="Calibri"/>
          <w:sz w:val="28"/>
          <w:szCs w:val="28"/>
        </w:rPr>
        <w:t>give the player top-down movement, and account for diagonal movement speed i</w:t>
      </w:r>
      <w:r w:rsidRPr="10A59F7B" w:rsidR="7D2242F4">
        <w:rPr>
          <w:rFonts w:ascii="Calibri" w:hAnsi="Calibri" w:eastAsia="Calibri" w:cs="Calibri"/>
          <w:sz w:val="28"/>
          <w:szCs w:val="28"/>
        </w:rPr>
        <w:t xml:space="preserve">ssues by </w:t>
      </w:r>
      <w:r w:rsidRPr="10A59F7B" w:rsidR="7D2242F4">
        <w:rPr>
          <w:rFonts w:ascii="Calibri" w:hAnsi="Calibri" w:eastAsia="Calibri" w:cs="Calibri"/>
          <w:sz w:val="28"/>
          <w:szCs w:val="28"/>
        </w:rPr>
        <w:t>no</w:t>
      </w:r>
      <w:r w:rsidRPr="10A59F7B" w:rsidR="7D2242F4">
        <w:rPr>
          <w:rFonts w:ascii="Calibri" w:hAnsi="Calibri" w:eastAsia="Calibri" w:cs="Calibri"/>
          <w:sz w:val="28"/>
          <w:szCs w:val="28"/>
        </w:rPr>
        <w:t>rmali</w:t>
      </w:r>
      <w:r w:rsidRPr="10A59F7B" w:rsidR="7D2242F4">
        <w:rPr>
          <w:rFonts w:ascii="Calibri" w:hAnsi="Calibri" w:eastAsia="Calibri" w:cs="Calibri"/>
          <w:sz w:val="28"/>
          <w:szCs w:val="28"/>
        </w:rPr>
        <w:t>sing</w:t>
      </w:r>
      <w:r w:rsidRPr="10A59F7B" w:rsidR="7D2242F4">
        <w:rPr>
          <w:rFonts w:ascii="Calibri" w:hAnsi="Calibri" w:eastAsia="Calibri" w:cs="Calibri"/>
          <w:sz w:val="28"/>
          <w:szCs w:val="28"/>
        </w:rPr>
        <w:t xml:space="preserve"> the </w:t>
      </w:r>
      <w:r w:rsidRPr="10A59F7B" w:rsidR="7D2242F4">
        <w:rPr>
          <w:rFonts w:ascii="Calibri" w:hAnsi="Calibri" w:eastAsia="Calibri" w:cs="Calibri"/>
          <w:sz w:val="28"/>
          <w:szCs w:val="28"/>
        </w:rPr>
        <w:t>magnitude</w:t>
      </w:r>
      <w:r w:rsidRPr="10A59F7B" w:rsidR="7D2242F4">
        <w:rPr>
          <w:rFonts w:ascii="Calibri" w:hAnsi="Calibri" w:eastAsia="Calibri" w:cs="Calibri"/>
          <w:sz w:val="28"/>
          <w:szCs w:val="28"/>
        </w:rPr>
        <w:t xml:space="preserve"> and capping the speed.</w:t>
      </w:r>
    </w:p>
    <w:p w:rsidR="7CD37233" w:rsidP="10A59F7B" w:rsidRDefault="7CD37233" w14:paraId="474D055B" w14:textId="2251A056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7CD37233">
        <w:drawing>
          <wp:inline wp14:editId="74110F5D" wp14:anchorId="386D6A4A">
            <wp:extent cx="5926336" cy="6386932"/>
            <wp:effectExtent l="0" t="0" r="0" b="0"/>
            <wp:docPr id="143335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363787348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36" cy="63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59F7B" w:rsidP="10A59F7B" w:rsidRDefault="10A59F7B" w14:paraId="4921A89F" w14:textId="28D00D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p w:rsidR="163DB81D" w:rsidP="10A59F7B" w:rsidRDefault="163DB81D" w14:paraId="6107E126" w14:textId="48AA2E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163DB81D">
        <w:rPr>
          <w:rFonts w:ascii="Calibri" w:hAnsi="Calibri" w:eastAsia="Calibri" w:cs="Calibri"/>
          <w:sz w:val="28"/>
          <w:szCs w:val="28"/>
        </w:rPr>
        <w:t xml:space="preserve">12. Attach both scripts to the player object. Set the </w:t>
      </w:r>
      <w:r w:rsidRPr="10A59F7B" w:rsidR="163DB81D">
        <w:rPr>
          <w:rFonts w:ascii="Calibri" w:hAnsi="Calibri" w:eastAsia="Calibri" w:cs="Calibri"/>
          <w:sz w:val="28"/>
          <w:szCs w:val="28"/>
        </w:rPr>
        <w:t>speed, and</w:t>
      </w:r>
      <w:r w:rsidRPr="10A59F7B" w:rsidR="163DB81D">
        <w:rPr>
          <w:rFonts w:ascii="Calibri" w:hAnsi="Calibri" w:eastAsia="Calibri" w:cs="Calibri"/>
          <w:sz w:val="28"/>
          <w:szCs w:val="28"/>
        </w:rPr>
        <w:t xml:space="preserve"> attach the three counter </w:t>
      </w:r>
      <w:bookmarkStart w:name="_Int_cX9hHHPp" w:id="729489861"/>
      <w:r w:rsidRPr="10A59F7B" w:rsidR="163DB81D">
        <w:rPr>
          <w:rFonts w:ascii="Calibri" w:hAnsi="Calibri" w:eastAsia="Calibri" w:cs="Calibri"/>
          <w:sz w:val="28"/>
          <w:szCs w:val="28"/>
        </w:rPr>
        <w:t>TeshMeshPros</w:t>
      </w:r>
      <w:bookmarkEnd w:id="729489861"/>
      <w:r w:rsidRPr="10A59F7B" w:rsidR="163DB81D">
        <w:rPr>
          <w:rFonts w:ascii="Calibri" w:hAnsi="Calibri" w:eastAsia="Calibri" w:cs="Calibri"/>
          <w:sz w:val="28"/>
          <w:szCs w:val="28"/>
        </w:rPr>
        <w:t xml:space="preserve"> to</w:t>
      </w:r>
      <w:r w:rsidRPr="10A59F7B" w:rsidR="3A437394">
        <w:rPr>
          <w:rFonts w:ascii="Calibri" w:hAnsi="Calibri" w:eastAsia="Calibri" w:cs="Calibri"/>
          <w:sz w:val="28"/>
          <w:szCs w:val="28"/>
        </w:rPr>
        <w:t xml:space="preserve"> the pickup counter script.</w:t>
      </w:r>
    </w:p>
    <w:p w:rsidR="2599F8EF" w:rsidP="10A59F7B" w:rsidRDefault="2599F8EF" w14:paraId="29F65CF8" w14:textId="6647D69D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2599F8EF">
        <w:drawing>
          <wp:inline wp14:editId="7BEEA783" wp14:anchorId="15C398D9">
            <wp:extent cx="4601170" cy="1904287"/>
            <wp:effectExtent l="0" t="0" r="0" b="0"/>
            <wp:docPr id="365961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b3c320fd7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70" cy="19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50DA7" w:rsidP="10A59F7B" w:rsidRDefault="35350DA7" w14:paraId="25E2E494" w14:textId="6B3F56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10A59F7B" w:rsidR="35350DA7">
        <w:rPr>
          <w:rFonts w:ascii="Calibri" w:hAnsi="Calibri" w:eastAsia="Calibri" w:cs="Calibri"/>
          <w:sz w:val="28"/>
          <w:szCs w:val="28"/>
        </w:rPr>
        <w:t>13. When testing the project</w:t>
      </w:r>
      <w:r w:rsidRPr="10A59F7B" w:rsidR="3D77E912">
        <w:rPr>
          <w:rFonts w:ascii="Calibri" w:hAnsi="Calibri" w:eastAsia="Calibri" w:cs="Calibri"/>
          <w:sz w:val="28"/>
          <w:szCs w:val="28"/>
        </w:rPr>
        <w:t>, the player should now be able to move around and collect each pickup. When this happens, each counter should increase by 1.</w:t>
      </w:r>
    </w:p>
    <w:p w:rsidR="298A40DF" w:rsidP="10A59F7B" w:rsidRDefault="298A40DF" w14:paraId="7A254AF4" w14:textId="4023E7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8A40DF">
        <w:drawing>
          <wp:inline wp14:editId="3673526A" wp14:anchorId="624D009C">
            <wp:extent cx="2971800" cy="1519237"/>
            <wp:effectExtent l="0" t="0" r="0" b="0"/>
            <wp:docPr id="57837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6fe690795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A40DF">
        <w:drawing>
          <wp:inline wp14:editId="175E40DB" wp14:anchorId="5B1DBCC7">
            <wp:extent cx="2971800" cy="1519237"/>
            <wp:effectExtent l="0" t="0" r="0" b="0"/>
            <wp:docPr id="349388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7650137a0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A40DF">
        <w:drawing>
          <wp:inline wp14:editId="5E50636D" wp14:anchorId="7BAD0867">
            <wp:extent cx="2971800" cy="1504950"/>
            <wp:effectExtent l="0" t="0" r="0" b="0"/>
            <wp:docPr id="8247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fd5f62805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A40DF">
        <w:drawing>
          <wp:inline wp14:editId="279CD37D" wp14:anchorId="2DD19AE1">
            <wp:extent cx="2971800" cy="1504950"/>
            <wp:effectExtent l="0" t="0" r="0" b="0"/>
            <wp:docPr id="97505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1154f8e53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SZpF4MC" int2:invalidationBookmarkName="" int2:hashCode="bRkGbJlcADGu9v" int2:id="NwL3XWFa">
      <int2:state int2:type="AugLoop_Text_Critique" int2:value="Rejected"/>
    </int2:bookmark>
    <int2:bookmark int2:bookmarkName="_Int_trIlkuHR" int2:invalidationBookmarkName="" int2:hashCode="DXFNg8q68NPUKF" int2:id="tZsOLyCT">
      <int2:state int2:type="AugLoop_Text_Critique" int2:value="Rejected"/>
    </int2:bookmark>
    <int2:bookmark int2:bookmarkName="_Int_cX9hHHPp" int2:invalidationBookmarkName="" int2:hashCode="xrC0tFCaHSZM6Z" int2:id="1TRt3R2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85d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A7740"/>
    <w:rsid w:val="003D35D5"/>
    <w:rsid w:val="05098E85"/>
    <w:rsid w:val="06460DF0"/>
    <w:rsid w:val="08A2C86C"/>
    <w:rsid w:val="08F2CF63"/>
    <w:rsid w:val="091664A6"/>
    <w:rsid w:val="0B1A7740"/>
    <w:rsid w:val="0F731CF5"/>
    <w:rsid w:val="0FE1B80B"/>
    <w:rsid w:val="1074AE1E"/>
    <w:rsid w:val="10A59F7B"/>
    <w:rsid w:val="1148C4E5"/>
    <w:rsid w:val="11AB5707"/>
    <w:rsid w:val="163DB81D"/>
    <w:rsid w:val="197CFB6D"/>
    <w:rsid w:val="19E979EE"/>
    <w:rsid w:val="1AB15887"/>
    <w:rsid w:val="1ABF4A59"/>
    <w:rsid w:val="1CB2C52F"/>
    <w:rsid w:val="1D877F06"/>
    <w:rsid w:val="1FA2837E"/>
    <w:rsid w:val="214F19E9"/>
    <w:rsid w:val="21FF1659"/>
    <w:rsid w:val="22C9A0C2"/>
    <w:rsid w:val="22C9A0C2"/>
    <w:rsid w:val="23F149F5"/>
    <w:rsid w:val="2599F8EF"/>
    <w:rsid w:val="26063244"/>
    <w:rsid w:val="2769E35B"/>
    <w:rsid w:val="277F7C14"/>
    <w:rsid w:val="298A40DF"/>
    <w:rsid w:val="30F1FEA6"/>
    <w:rsid w:val="34D63FD2"/>
    <w:rsid w:val="35107DE3"/>
    <w:rsid w:val="35350DA7"/>
    <w:rsid w:val="366D183A"/>
    <w:rsid w:val="3763A1A5"/>
    <w:rsid w:val="3847B2A9"/>
    <w:rsid w:val="3A437394"/>
    <w:rsid w:val="3BD7D903"/>
    <w:rsid w:val="3C7F79FF"/>
    <w:rsid w:val="3D77E912"/>
    <w:rsid w:val="3DABBD66"/>
    <w:rsid w:val="3E62A118"/>
    <w:rsid w:val="3ED985E3"/>
    <w:rsid w:val="3F249E45"/>
    <w:rsid w:val="3F2C9ACD"/>
    <w:rsid w:val="3F3DC1BA"/>
    <w:rsid w:val="3F89824E"/>
    <w:rsid w:val="40E38F8F"/>
    <w:rsid w:val="43D8853D"/>
    <w:rsid w:val="447EDE87"/>
    <w:rsid w:val="469F1635"/>
    <w:rsid w:val="47744EA6"/>
    <w:rsid w:val="48410B09"/>
    <w:rsid w:val="499C359F"/>
    <w:rsid w:val="4B3AD9CC"/>
    <w:rsid w:val="4D697331"/>
    <w:rsid w:val="513C628D"/>
    <w:rsid w:val="54120A05"/>
    <w:rsid w:val="59BACDCE"/>
    <w:rsid w:val="5AB84B76"/>
    <w:rsid w:val="5C49F32F"/>
    <w:rsid w:val="5D0D8C84"/>
    <w:rsid w:val="5D613239"/>
    <w:rsid w:val="5E75CD25"/>
    <w:rsid w:val="5F87CE02"/>
    <w:rsid w:val="5FBC2795"/>
    <w:rsid w:val="60B4440E"/>
    <w:rsid w:val="66CDDF63"/>
    <w:rsid w:val="69087E67"/>
    <w:rsid w:val="6C833C84"/>
    <w:rsid w:val="6D09DCAA"/>
    <w:rsid w:val="74870F7B"/>
    <w:rsid w:val="755E5BF9"/>
    <w:rsid w:val="76C9EF8C"/>
    <w:rsid w:val="773705F7"/>
    <w:rsid w:val="77D360CD"/>
    <w:rsid w:val="7852A1B3"/>
    <w:rsid w:val="793D2BF5"/>
    <w:rsid w:val="799FF3B3"/>
    <w:rsid w:val="7A523B4A"/>
    <w:rsid w:val="7BE7D0DF"/>
    <w:rsid w:val="7CD37233"/>
    <w:rsid w:val="7D2242F4"/>
    <w:rsid w:val="7F0DC093"/>
    <w:rsid w:val="7FC3A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7740"/>
  <w15:chartTrackingRefBased/>
  <w15:docId w15:val="{86D6C6F5-CF5F-4E50-9233-1104F0873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0A59F7B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0A59F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A59F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A59F7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A59F7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A59F7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A59F7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A59F7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A59F7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A59F7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0A59F7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0A59F7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0A59F7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0A59F7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A59F7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0A59F7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A59F7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A59F7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A59F7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A59F7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A59F7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A59F7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A59F7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A59F7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A59F7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0A59F7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0A59F7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0A59F7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ccbaaf7f334d72" /><Relationship Type="http://schemas.openxmlformats.org/officeDocument/2006/relationships/image" Target="/media/image2.png" Id="R07fa6d09297b4a00" /><Relationship Type="http://schemas.openxmlformats.org/officeDocument/2006/relationships/image" Target="/media/image3.png" Id="R10aeb062219a43e9" /><Relationship Type="http://schemas.openxmlformats.org/officeDocument/2006/relationships/image" Target="/media/image4.png" Id="R38ab4910fab5458d" /><Relationship Type="http://schemas.openxmlformats.org/officeDocument/2006/relationships/image" Target="/media/image5.png" Id="Re5d6758c01cf447c" /><Relationship Type="http://schemas.openxmlformats.org/officeDocument/2006/relationships/image" Target="/media/image6.png" Id="Rc785bd2401b8459c" /><Relationship Type="http://schemas.openxmlformats.org/officeDocument/2006/relationships/image" Target="/media/image7.png" Id="R3d3f6a1bf83346fe" /><Relationship Type="http://schemas.openxmlformats.org/officeDocument/2006/relationships/image" Target="/media/image8.png" Id="R9282271648e24ed4" /><Relationship Type="http://schemas.openxmlformats.org/officeDocument/2006/relationships/image" Target="/media/image9.png" Id="R98fcc68dd6c146ab" /><Relationship Type="http://schemas.openxmlformats.org/officeDocument/2006/relationships/image" Target="/media/imagea.png" Id="Rd0fe375f934d4ad7" /><Relationship Type="http://schemas.openxmlformats.org/officeDocument/2006/relationships/image" Target="/media/imageb.png" Id="R460e85a2a0a84ab3" /><Relationship Type="http://schemas.openxmlformats.org/officeDocument/2006/relationships/image" Target="/media/imagec.png" Id="R1623637873484aa3" /><Relationship Type="http://schemas.openxmlformats.org/officeDocument/2006/relationships/image" Target="/media/imaged.png" Id="R7f7b3c320fd743eb" /><Relationship Type="http://schemas.openxmlformats.org/officeDocument/2006/relationships/image" Target="/media/imagee.png" Id="Rc256fe6907954368" /><Relationship Type="http://schemas.openxmlformats.org/officeDocument/2006/relationships/image" Target="/media/imagef.png" Id="Reb87650137a04d67" /><Relationship Type="http://schemas.openxmlformats.org/officeDocument/2006/relationships/image" Target="/media/image10.png" Id="Ra80fd5f628054cca" /><Relationship Type="http://schemas.openxmlformats.org/officeDocument/2006/relationships/image" Target="/media/image11.png" Id="Rc7f1154f8e534e94" /><Relationship Type="http://schemas.microsoft.com/office/2020/10/relationships/intelligence" Target="intelligence2.xml" Id="R513ab49d1e604660" /><Relationship Type="http://schemas.openxmlformats.org/officeDocument/2006/relationships/numbering" Target="numbering.xml" Id="Ra58986b9d95248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2025-01-06T17:50:17.1006891Z</dcterms:created>
  <dcterms:modified xsi:type="dcterms:W3CDTF">2025-01-06T18:56:56.3524557Z</dcterms:modified>
  <dc:creator>Dominic Townsend</dc:creator>
  <lastModifiedBy>Dominic Townsend</lastModifiedBy>
</coreProperties>
</file>