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0B4A39B" w:rsidR="00493E5A" w:rsidRDefault="006C3CC5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Cálculo Luminotécnico</w:t>
      </w:r>
    </w:p>
    <w:p w14:paraId="00000002" w14:textId="77777777" w:rsidR="00493E5A" w:rsidRDefault="00493E5A"/>
    <w:p w14:paraId="00000003" w14:textId="3E7B2EE0" w:rsidR="00493E5A" w:rsidRDefault="006C3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do problema:</w:t>
      </w:r>
    </w:p>
    <w:p w14:paraId="00000004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>Medidas: 20x15x4,6</w:t>
      </w:r>
    </w:p>
    <w:p w14:paraId="00000005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>Atividade: Escritório</w:t>
      </w:r>
    </w:p>
    <w:p w14:paraId="00000006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Índice de refletância: 571 (Teto claro, parede branca, piso escuro). </w:t>
      </w:r>
    </w:p>
    <w:p w14:paraId="00000007" w14:textId="67ADE3BC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Lâmpadas de 4x32W Fluorescente </w:t>
      </w:r>
    </w:p>
    <w:p w14:paraId="00000008" w14:textId="203AB10E" w:rsidR="00493E5A" w:rsidRDefault="00493E5A">
      <w:pPr>
        <w:rPr>
          <w:sz w:val="24"/>
          <w:szCs w:val="24"/>
        </w:rPr>
      </w:pPr>
    </w:p>
    <w:p w14:paraId="00000009" w14:textId="77777777" w:rsidR="00493E5A" w:rsidRDefault="006C3C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Resolução: </w:t>
      </w:r>
    </w:p>
    <w:p w14:paraId="0000000A" w14:textId="77777777" w:rsidR="00493E5A" w:rsidRDefault="006C3C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Iluminância</w:t>
      </w:r>
      <w:proofErr w:type="spellEnd"/>
      <w:r>
        <w:rPr>
          <w:sz w:val="24"/>
          <w:szCs w:val="24"/>
        </w:rPr>
        <w:t xml:space="preserve"> mantida: 500 Lux (escritório) Tabela NBR 5995 </w:t>
      </w:r>
    </w:p>
    <w:p w14:paraId="0000000B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>Luminária escolhida: 4 lâmpadas de 32 watts, TMS 500 C/RA 500</w:t>
      </w:r>
    </w:p>
    <w:p w14:paraId="0000000C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Determinar o índice do local pela equação: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Hm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Hm = 4,6 - (0,8+1,0) = 2,8 </w:t>
      </w:r>
    </w:p>
    <w:p w14:paraId="0000000D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20*15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2,8*(20+15)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3,06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≈</m:t>
        </m:r>
      </m:oMath>
      <w:r>
        <w:rPr>
          <w:sz w:val="24"/>
          <w:szCs w:val="24"/>
        </w:rPr>
        <w:t xml:space="preserve"> 3,00</w:t>
      </w:r>
    </w:p>
    <w:p w14:paraId="0000000E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Pela </w:t>
      </w:r>
      <w:r>
        <w:rPr>
          <w:sz w:val="24"/>
          <w:szCs w:val="24"/>
        </w:rPr>
        <w:t xml:space="preserve">tabela 13.7 do livro do Hélio </w:t>
      </w:r>
      <w:proofErr w:type="spellStart"/>
      <w:r>
        <w:rPr>
          <w:sz w:val="24"/>
          <w:szCs w:val="24"/>
        </w:rPr>
        <w:t>Creder</w:t>
      </w:r>
      <w:proofErr w:type="spellEnd"/>
      <w:r>
        <w:rPr>
          <w:sz w:val="24"/>
          <w:szCs w:val="24"/>
        </w:rPr>
        <w:t xml:space="preserve"> de instalações elétricas temos definido o coeficiente de utilização pelo índice do local (3,00) e </w:t>
      </w:r>
      <w:proofErr w:type="gramStart"/>
      <w:r>
        <w:rPr>
          <w:sz w:val="24"/>
          <w:szCs w:val="24"/>
        </w:rPr>
        <w:t>refletância(</w:t>
      </w:r>
      <w:proofErr w:type="gramEnd"/>
      <w:r>
        <w:rPr>
          <w:sz w:val="24"/>
          <w:szCs w:val="24"/>
        </w:rPr>
        <w:t>551) sendo equivalente à 0,79. E fator de manutenção (</w:t>
      </w:r>
      <w:proofErr w:type="gramStart"/>
      <w:r>
        <w:rPr>
          <w:sz w:val="24"/>
          <w:szCs w:val="24"/>
        </w:rPr>
        <w:t>depreciação)  =</w:t>
      </w:r>
      <w:proofErr w:type="gramEnd"/>
      <w:r>
        <w:rPr>
          <w:sz w:val="24"/>
          <w:szCs w:val="24"/>
        </w:rPr>
        <w:t xml:space="preserve"> 0,67 pela tabela 13.9.</w:t>
      </w:r>
    </w:p>
    <w:p w14:paraId="0000000F" w14:textId="59784AB5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Foi adotado uma </w:t>
      </w:r>
      <w:r>
        <w:rPr>
          <w:sz w:val="24"/>
          <w:szCs w:val="24"/>
        </w:rPr>
        <w:t xml:space="preserve">refletância de 551 pois não existe na tabela o índice de 571. </w:t>
      </w:r>
    </w:p>
    <w:p w14:paraId="00000010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Sendo assim calculamos o fluxo luminoso. </w:t>
      </w:r>
    </w:p>
    <w:p w14:paraId="00000011" w14:textId="77777777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(20*15) * 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0,79*0,67 </m:t>
            </m:r>
          </m:den>
        </m:f>
      </m:oMath>
      <w:r>
        <w:rPr>
          <w:sz w:val="24"/>
          <w:szCs w:val="24"/>
        </w:rPr>
        <w:t xml:space="preserve"> = 283.393 lumens </w:t>
      </w:r>
    </w:p>
    <w:p w14:paraId="00000012" w14:textId="254A4F16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>Usando lâmpadas de 32W fluorescente o fluxo luminoso é 2700 tabela 13.4</w:t>
      </w:r>
    </w:p>
    <w:p w14:paraId="00000013" w14:textId="77777777" w:rsidR="00493E5A" w:rsidRDefault="006C3CC5">
      <w:pPr>
        <w:ind w:firstLine="720"/>
        <w:rPr>
          <w:sz w:val="24"/>
          <w:szCs w:val="24"/>
        </w:rPr>
      </w:pP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sz w:val="24"/>
            <w:szCs w:val="24"/>
          </w:rPr>
          <m:t xml:space="preserve"> = 4 * 2700 = 10800 </m:t>
        </m:r>
        <m:r>
          <w:rPr>
            <w:rFonts w:ascii="Cambria Math" w:hAnsi="Cambria Math"/>
            <w:sz w:val="24"/>
            <w:szCs w:val="24"/>
          </w:rPr>
          <m:t>lume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lumin</m:t>
        </m:r>
        <m:r>
          <w:rPr>
            <w:rFonts w:ascii="Cambria Math" w:hAnsi="Cambria Math"/>
            <w:sz w:val="24"/>
            <w:szCs w:val="24"/>
          </w:rPr>
          <m:t>á</m:t>
        </m:r>
        <m:r>
          <w:rPr>
            <w:rFonts w:ascii="Cambria Math" w:hAnsi="Cambria Math"/>
            <w:sz w:val="24"/>
            <w:szCs w:val="24"/>
          </w:rPr>
          <m:t>ria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</w:t>
      </w:r>
    </w:p>
    <w:p w14:paraId="00000014" w14:textId="438182BC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 xml:space="preserve">Portanto o número de luminárias é definido pela seguinte equação: </w:t>
      </w:r>
    </w:p>
    <w:p w14:paraId="00000015" w14:textId="30E71711" w:rsidR="00493E5A" w:rsidRDefault="006C3CC5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283393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10800</m:t>
            </m:r>
          </m:den>
        </m:f>
      </m:oMath>
      <w:r>
        <w:rPr>
          <w:sz w:val="24"/>
          <w:szCs w:val="24"/>
        </w:rPr>
        <w:t xml:space="preserve"> = 26,</w:t>
      </w:r>
      <w:proofErr w:type="gramStart"/>
      <w:r>
        <w:rPr>
          <w:sz w:val="24"/>
          <w:szCs w:val="24"/>
        </w:rPr>
        <w:t xml:space="preserve">24 </w:t>
      </w:r>
      <m:oMath>
        <m:r>
          <w:rPr>
            <w:rFonts w:ascii="Cambria Math" w:hAnsi="Cambria Math"/>
          </w:rPr>
          <m:t>≈</m:t>
        </m:r>
      </m:oMath>
      <w:r>
        <w:rPr>
          <w:sz w:val="24"/>
          <w:szCs w:val="24"/>
        </w:rPr>
        <w:t xml:space="preserve"> 28</w:t>
      </w:r>
      <w:proofErr w:type="gramEnd"/>
      <w:r>
        <w:rPr>
          <w:sz w:val="24"/>
          <w:szCs w:val="24"/>
        </w:rPr>
        <w:t xml:space="preserve"> luminárias </w:t>
      </w:r>
    </w:p>
    <w:p w14:paraId="77F1ACFD" w14:textId="6D5FE603" w:rsidR="00DD2EC9" w:rsidRDefault="00DD2EC9">
      <w:pPr>
        <w:rPr>
          <w:sz w:val="24"/>
          <w:szCs w:val="24"/>
        </w:rPr>
      </w:pPr>
      <w:r w:rsidRPr="00DD2EC9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82AF6D" wp14:editId="0CC9CE15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4051300" cy="3105785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FB9C4" w14:textId="0488A55D" w:rsidR="006B5CCD" w:rsidRDefault="00DD2EC9">
      <w:pPr>
        <w:rPr>
          <w:sz w:val="24"/>
          <w:szCs w:val="24"/>
        </w:rPr>
      </w:pPr>
      <w:r>
        <w:rPr>
          <w:sz w:val="24"/>
          <w:szCs w:val="24"/>
        </w:rPr>
        <w:t>Abaixo a distribuição das luminárias:</w:t>
      </w:r>
      <w:r>
        <w:rPr>
          <w:sz w:val="24"/>
          <w:szCs w:val="24"/>
        </w:rPr>
        <w:br/>
      </w:r>
    </w:p>
    <w:p w14:paraId="7E46ED0C" w14:textId="77777777" w:rsidR="00DD2EC9" w:rsidRDefault="00DD2EC9">
      <w:pPr>
        <w:rPr>
          <w:sz w:val="24"/>
          <w:szCs w:val="24"/>
        </w:rPr>
      </w:pPr>
    </w:p>
    <w:p w14:paraId="6F1F1908" w14:textId="77777777" w:rsidR="00DD2EC9" w:rsidRDefault="00DD2EC9">
      <w:pPr>
        <w:rPr>
          <w:sz w:val="24"/>
          <w:szCs w:val="24"/>
        </w:rPr>
      </w:pPr>
    </w:p>
    <w:p w14:paraId="171031EF" w14:textId="77777777" w:rsidR="00DD2EC9" w:rsidRDefault="00DD2EC9">
      <w:pPr>
        <w:rPr>
          <w:sz w:val="24"/>
          <w:szCs w:val="24"/>
        </w:rPr>
      </w:pPr>
    </w:p>
    <w:p w14:paraId="63585233" w14:textId="77777777" w:rsidR="00DD2EC9" w:rsidRDefault="00DD2EC9">
      <w:pPr>
        <w:rPr>
          <w:sz w:val="24"/>
          <w:szCs w:val="24"/>
        </w:rPr>
      </w:pPr>
    </w:p>
    <w:p w14:paraId="4E564718" w14:textId="77777777" w:rsidR="00DD2EC9" w:rsidRDefault="00DD2EC9">
      <w:pPr>
        <w:rPr>
          <w:sz w:val="24"/>
          <w:szCs w:val="24"/>
        </w:rPr>
      </w:pPr>
    </w:p>
    <w:p w14:paraId="5EF23204" w14:textId="77777777" w:rsidR="00DD2EC9" w:rsidRDefault="00DD2EC9">
      <w:pPr>
        <w:rPr>
          <w:sz w:val="24"/>
          <w:szCs w:val="24"/>
        </w:rPr>
      </w:pPr>
    </w:p>
    <w:p w14:paraId="0C75BC8A" w14:textId="77777777" w:rsidR="00DD2EC9" w:rsidRDefault="00DD2EC9">
      <w:pPr>
        <w:rPr>
          <w:sz w:val="24"/>
          <w:szCs w:val="24"/>
        </w:rPr>
      </w:pPr>
    </w:p>
    <w:p w14:paraId="1BCEC1FE" w14:textId="77777777" w:rsidR="00DD2EC9" w:rsidRDefault="00DD2EC9">
      <w:pPr>
        <w:rPr>
          <w:sz w:val="24"/>
          <w:szCs w:val="24"/>
        </w:rPr>
      </w:pPr>
    </w:p>
    <w:p w14:paraId="65F4E82A" w14:textId="77777777" w:rsidR="00DD2EC9" w:rsidRDefault="00DD2EC9">
      <w:pPr>
        <w:rPr>
          <w:sz w:val="24"/>
          <w:szCs w:val="24"/>
        </w:rPr>
      </w:pPr>
    </w:p>
    <w:p w14:paraId="7F7B8A9D" w14:textId="77777777" w:rsidR="00DD2EC9" w:rsidRDefault="00DD2EC9">
      <w:pPr>
        <w:rPr>
          <w:sz w:val="24"/>
          <w:szCs w:val="24"/>
        </w:rPr>
      </w:pPr>
    </w:p>
    <w:p w14:paraId="4181B6CD" w14:textId="77777777" w:rsidR="00DD2EC9" w:rsidRDefault="00DD2EC9">
      <w:pPr>
        <w:rPr>
          <w:sz w:val="24"/>
          <w:szCs w:val="24"/>
        </w:rPr>
      </w:pPr>
    </w:p>
    <w:p w14:paraId="284EA36D" w14:textId="77777777" w:rsidR="00DD2EC9" w:rsidRDefault="00DD2EC9">
      <w:pPr>
        <w:rPr>
          <w:sz w:val="24"/>
          <w:szCs w:val="24"/>
        </w:rPr>
      </w:pPr>
    </w:p>
    <w:p w14:paraId="6BE054FA" w14:textId="77777777" w:rsidR="00DD2EC9" w:rsidRDefault="00DD2EC9">
      <w:pPr>
        <w:rPr>
          <w:sz w:val="24"/>
          <w:szCs w:val="24"/>
        </w:rPr>
      </w:pPr>
    </w:p>
    <w:p w14:paraId="1828E67F" w14:textId="77777777" w:rsidR="00DD2EC9" w:rsidRDefault="00DD2EC9">
      <w:pPr>
        <w:rPr>
          <w:sz w:val="24"/>
          <w:szCs w:val="24"/>
        </w:rPr>
      </w:pPr>
    </w:p>
    <w:p w14:paraId="741F4A5C" w14:textId="64C57ACF" w:rsidR="00DD2EC9" w:rsidRDefault="009A59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3EE39E4" wp14:editId="56A8849D">
            <wp:simplePos x="0" y="0"/>
            <wp:positionH relativeFrom="margin">
              <wp:align>left</wp:align>
            </wp:positionH>
            <wp:positionV relativeFrom="paragraph">
              <wp:posOffset>4483100</wp:posOffset>
            </wp:positionV>
            <wp:extent cx="5733415" cy="4300220"/>
            <wp:effectExtent l="0" t="0" r="635" b="508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ritóri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668D0E" wp14:editId="760638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3415" cy="4300220"/>
            <wp:effectExtent l="0" t="0" r="635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ritó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49C69" w14:textId="02E9EC69" w:rsidR="00DD2EC9" w:rsidRDefault="009A598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631F3369" wp14:editId="327C5F51">
            <wp:extent cx="5733415" cy="4300220"/>
            <wp:effectExtent l="0" t="0" r="63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ritório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A1650C" w14:textId="2793330E" w:rsidR="00DD2EC9" w:rsidRDefault="00DD2EC9">
      <w:pPr>
        <w:rPr>
          <w:sz w:val="24"/>
          <w:szCs w:val="24"/>
        </w:rPr>
      </w:pPr>
    </w:p>
    <w:p w14:paraId="35AE75C5" w14:textId="15A7E10E" w:rsidR="00DD2EC9" w:rsidRDefault="00DD2EC9">
      <w:pPr>
        <w:rPr>
          <w:sz w:val="24"/>
          <w:szCs w:val="24"/>
        </w:rPr>
      </w:pPr>
    </w:p>
    <w:p w14:paraId="00E8DC70" w14:textId="2E3B3A03" w:rsidR="00DD2EC9" w:rsidRDefault="00DD2EC9">
      <w:pPr>
        <w:rPr>
          <w:sz w:val="24"/>
          <w:szCs w:val="24"/>
        </w:rPr>
      </w:pPr>
    </w:p>
    <w:p w14:paraId="005D6E50" w14:textId="3FBA2FB8" w:rsidR="00DD2EC9" w:rsidRDefault="00DD2EC9">
      <w:pPr>
        <w:rPr>
          <w:sz w:val="24"/>
          <w:szCs w:val="24"/>
        </w:rPr>
      </w:pPr>
    </w:p>
    <w:p w14:paraId="6807BF2E" w14:textId="41EEB904" w:rsidR="009A598D" w:rsidRDefault="009A598D">
      <w:pPr>
        <w:rPr>
          <w:sz w:val="24"/>
          <w:szCs w:val="24"/>
        </w:rPr>
      </w:pPr>
    </w:p>
    <w:p w14:paraId="4A3D45FE" w14:textId="40BAD3F9" w:rsidR="009A598D" w:rsidRDefault="009A598D">
      <w:pPr>
        <w:rPr>
          <w:sz w:val="24"/>
          <w:szCs w:val="24"/>
        </w:rPr>
      </w:pPr>
    </w:p>
    <w:p w14:paraId="39ED3DB4" w14:textId="433F3207" w:rsidR="00DD2EC9" w:rsidRDefault="00DD2EC9">
      <w:pPr>
        <w:rPr>
          <w:sz w:val="24"/>
          <w:szCs w:val="24"/>
        </w:rPr>
      </w:pPr>
    </w:p>
    <w:sectPr w:rsidR="00DD2E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02C3" w14:textId="77777777" w:rsidR="006C3CC5" w:rsidRDefault="006C3CC5" w:rsidP="00DD2EC9">
      <w:pPr>
        <w:spacing w:line="240" w:lineRule="auto"/>
      </w:pPr>
      <w:r>
        <w:separator/>
      </w:r>
    </w:p>
  </w:endnote>
  <w:endnote w:type="continuationSeparator" w:id="0">
    <w:p w14:paraId="1439EB29" w14:textId="77777777" w:rsidR="006C3CC5" w:rsidRDefault="006C3CC5" w:rsidP="00DD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84D3A" w14:textId="77777777" w:rsidR="006C3CC5" w:rsidRDefault="006C3CC5" w:rsidP="00DD2EC9">
      <w:pPr>
        <w:spacing w:line="240" w:lineRule="auto"/>
      </w:pPr>
      <w:r>
        <w:separator/>
      </w:r>
    </w:p>
  </w:footnote>
  <w:footnote w:type="continuationSeparator" w:id="0">
    <w:p w14:paraId="20DA5D8D" w14:textId="77777777" w:rsidR="006C3CC5" w:rsidRDefault="006C3CC5" w:rsidP="00DD2E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5A"/>
    <w:rsid w:val="00493E5A"/>
    <w:rsid w:val="006B5CCD"/>
    <w:rsid w:val="006C3CC5"/>
    <w:rsid w:val="009A598D"/>
    <w:rsid w:val="00D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554DB-ED96-4094-A3EC-9348B0E3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D2E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EC9"/>
  </w:style>
  <w:style w:type="paragraph" w:styleId="Rodap">
    <w:name w:val="footer"/>
    <w:basedOn w:val="Normal"/>
    <w:link w:val="RodapChar"/>
    <w:uiPriority w:val="99"/>
    <w:unhideWhenUsed/>
    <w:rsid w:val="00DD2E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4FBAA-9B40-4695-A7CB-DCE3D260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Faustino</cp:lastModifiedBy>
  <cp:revision>2</cp:revision>
  <dcterms:created xsi:type="dcterms:W3CDTF">2025-05-31T19:26:00Z</dcterms:created>
  <dcterms:modified xsi:type="dcterms:W3CDTF">2025-05-31T19:52:00Z</dcterms:modified>
</cp:coreProperties>
</file>