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F1A637" w14:textId="7209C1C0" w:rsidR="00C07BF2" w:rsidRPr="00C07BF2" w:rsidRDefault="00C07BF2">
      <w:pPr>
        <w:rPr>
          <w:b/>
          <w:bCs/>
          <w:lang w:val="en-GB"/>
        </w:rPr>
      </w:pPr>
      <w:r w:rsidRPr="00C07BF2">
        <w:rPr>
          <w:b/>
          <w:bCs/>
          <w:lang w:val="en-GB"/>
        </w:rPr>
        <w:t>Prompt</w:t>
      </w:r>
    </w:p>
    <w:p w14:paraId="28DCDAC9" w14:textId="77777777" w:rsidR="001C5AB5" w:rsidRPr="001C5AB5" w:rsidRDefault="001C5AB5" w:rsidP="001C5AB5">
      <w:pPr>
        <w:rPr>
          <w:lang w:val="en-GB"/>
        </w:rPr>
      </w:pPr>
      <w:r w:rsidRPr="001C5AB5">
        <w:rPr>
          <w:b/>
          <w:bCs/>
          <w:lang w:val="en-GB"/>
        </w:rPr>
        <w:t>Project setup</w:t>
      </w:r>
      <w:r w:rsidRPr="001C5AB5">
        <w:rPr>
          <w:lang w:val="en-GB"/>
        </w:rPr>
        <w:t>: Create a new project and load the dataset from /data/datasets/chembl_activity_data_O00329_P48736.csv.</w:t>
      </w:r>
    </w:p>
    <w:p w14:paraId="3BC20D7D" w14:textId="02AF09D9" w:rsidR="001C5AB5" w:rsidRPr="001C5AB5" w:rsidRDefault="001C5AB5" w:rsidP="001C5AB5">
      <w:pPr>
        <w:rPr>
          <w:lang w:val="en-GB"/>
        </w:rPr>
      </w:pPr>
      <w:r w:rsidRPr="001C5AB5">
        <w:rPr>
          <w:b/>
          <w:bCs/>
          <w:lang w:val="en-GB"/>
        </w:rPr>
        <w:t>Exploratory summary</w:t>
      </w:r>
      <w:r w:rsidRPr="001C5AB5">
        <w:rPr>
          <w:lang w:val="en-GB"/>
        </w:rPr>
        <w:t>: Display dataset summary statistics, including the number of compounds, class distribution and any missing values.</w:t>
      </w:r>
    </w:p>
    <w:p w14:paraId="1E8C3E4B" w14:textId="372BFE69" w:rsidR="001C5AB5" w:rsidRPr="001C5AB5" w:rsidRDefault="001C5AB5" w:rsidP="001C5AB5">
      <w:pPr>
        <w:rPr>
          <w:lang w:val="en-GB"/>
        </w:rPr>
      </w:pPr>
      <w:r w:rsidRPr="001C5AB5">
        <w:rPr>
          <w:b/>
          <w:bCs/>
          <w:lang w:val="en-GB"/>
        </w:rPr>
        <w:t>Data splitting</w:t>
      </w:r>
      <w:r w:rsidRPr="001C5AB5">
        <w:rPr>
          <w:lang w:val="en-GB"/>
        </w:rPr>
        <w:t xml:space="preserve">: Apply </w:t>
      </w:r>
      <w:r>
        <w:rPr>
          <w:lang w:val="en-GB"/>
        </w:rPr>
        <w:t xml:space="preserve">a stratified </w:t>
      </w:r>
      <w:r w:rsidRPr="001C5AB5">
        <w:rPr>
          <w:lang w:val="en-GB"/>
        </w:rPr>
        <w:t xml:space="preserve">random splitting with a fixed random seed (e.g., seed=42) using an </w:t>
      </w:r>
      <w:r w:rsidR="00DF4C03" w:rsidRPr="00AB70B2">
        <w:rPr>
          <w:lang w:val="en-GB"/>
        </w:rPr>
        <w:t xml:space="preserve">70/30 </w:t>
      </w:r>
      <w:r w:rsidRPr="001C5AB5">
        <w:rPr>
          <w:lang w:val="en-GB"/>
        </w:rPr>
        <w:t>train/test ratio. Report the resulting class distribution in each split.</w:t>
      </w:r>
    </w:p>
    <w:p w14:paraId="053E7A79" w14:textId="77777777" w:rsidR="001C5AB5" w:rsidRPr="001C5AB5" w:rsidRDefault="001C5AB5" w:rsidP="001C5AB5">
      <w:pPr>
        <w:rPr>
          <w:lang w:val="en-GB"/>
        </w:rPr>
      </w:pPr>
      <w:r w:rsidRPr="001C5AB5">
        <w:rPr>
          <w:b/>
          <w:bCs/>
          <w:lang w:val="en-GB"/>
        </w:rPr>
        <w:t>Feature computation</w:t>
      </w:r>
      <w:r w:rsidRPr="001C5AB5">
        <w:rPr>
          <w:lang w:val="en-GB"/>
        </w:rPr>
        <w:t>: Generate molecular fingerprints using ECFP4 (Morgan fingerprints, radius=2, nBits=2048) from the SMILES column.</w:t>
      </w:r>
    </w:p>
    <w:p w14:paraId="48ED226A" w14:textId="5B311225" w:rsidR="001C5AB5" w:rsidRPr="001C5AB5" w:rsidRDefault="001C5AB5" w:rsidP="001C5AB5">
      <w:pPr>
        <w:rPr>
          <w:lang w:val="en-GB"/>
        </w:rPr>
      </w:pPr>
      <w:r w:rsidRPr="001C5AB5">
        <w:rPr>
          <w:b/>
          <w:bCs/>
          <w:lang w:val="en-GB"/>
        </w:rPr>
        <w:t>Model training</w:t>
      </w:r>
      <w:r w:rsidRPr="001C5AB5">
        <w:rPr>
          <w:lang w:val="en-GB"/>
        </w:rPr>
        <w:t>: Train a Random Forest Classifier (RFC). Optimize hyperparameters using 5-fold stratified cross-validation on the training set. Report the best hyperparameter combination and mean CV balanced accuracy.</w:t>
      </w:r>
    </w:p>
    <w:p w14:paraId="4C4E07A9" w14:textId="77777777" w:rsidR="001C5AB5" w:rsidRPr="001C5AB5" w:rsidRDefault="001C5AB5" w:rsidP="001C5AB5">
      <w:r w:rsidRPr="001C5AB5">
        <w:rPr>
          <w:b/>
          <w:bCs/>
          <w:lang w:val="en-GB"/>
        </w:rPr>
        <w:t>Test set evaluation</w:t>
      </w:r>
      <w:r w:rsidRPr="001C5AB5">
        <w:rPr>
          <w:lang w:val="en-GB"/>
        </w:rPr>
        <w:t xml:space="preserve">: Evaluate the final model (retrained with best hyperparameters on the full training set) on the held-out test set. </w:t>
      </w:r>
      <w:r w:rsidRPr="001C5AB5">
        <w:t xml:space="preserve">Report the following metrics: </w:t>
      </w:r>
    </w:p>
    <w:p w14:paraId="6888BF59" w14:textId="77777777" w:rsidR="001C5AB5" w:rsidRPr="001C5AB5" w:rsidRDefault="001C5AB5" w:rsidP="001C5AB5">
      <w:pPr>
        <w:numPr>
          <w:ilvl w:val="0"/>
          <w:numId w:val="1"/>
        </w:numPr>
      </w:pPr>
      <w:r w:rsidRPr="001C5AB5">
        <w:t>Balanced Accuracy</w:t>
      </w:r>
    </w:p>
    <w:p w14:paraId="6121BB2E" w14:textId="77777777" w:rsidR="001C5AB5" w:rsidRPr="001C5AB5" w:rsidRDefault="001C5AB5" w:rsidP="001C5AB5">
      <w:pPr>
        <w:numPr>
          <w:ilvl w:val="0"/>
          <w:numId w:val="1"/>
        </w:numPr>
      </w:pPr>
      <w:r w:rsidRPr="001C5AB5">
        <w:t>Precision</w:t>
      </w:r>
    </w:p>
    <w:p w14:paraId="6616CB98" w14:textId="77777777" w:rsidR="001C5AB5" w:rsidRPr="001C5AB5" w:rsidRDefault="001C5AB5" w:rsidP="001C5AB5">
      <w:pPr>
        <w:numPr>
          <w:ilvl w:val="0"/>
          <w:numId w:val="1"/>
        </w:numPr>
      </w:pPr>
      <w:r w:rsidRPr="001C5AB5">
        <w:t>Recall</w:t>
      </w:r>
    </w:p>
    <w:p w14:paraId="138D780A" w14:textId="77777777" w:rsidR="001C5AB5" w:rsidRPr="001C5AB5" w:rsidRDefault="001C5AB5" w:rsidP="001C5AB5">
      <w:pPr>
        <w:numPr>
          <w:ilvl w:val="0"/>
          <w:numId w:val="1"/>
        </w:numPr>
      </w:pPr>
      <w:r w:rsidRPr="001C5AB5">
        <w:t>F1 Score</w:t>
      </w:r>
    </w:p>
    <w:p w14:paraId="3542C7BD" w14:textId="77777777" w:rsidR="001C5AB5" w:rsidRPr="001C5AB5" w:rsidRDefault="001C5AB5" w:rsidP="001C5AB5">
      <w:pPr>
        <w:numPr>
          <w:ilvl w:val="0"/>
          <w:numId w:val="1"/>
        </w:numPr>
      </w:pPr>
      <w:r w:rsidRPr="001C5AB5">
        <w:t>Matthews Correlation Coefficient (MCC)</w:t>
      </w:r>
    </w:p>
    <w:p w14:paraId="67266ECE" w14:textId="77777777" w:rsidR="00C07BF2" w:rsidRDefault="00C07BF2">
      <w:pPr>
        <w:rPr>
          <w:lang w:val="en-GB"/>
        </w:rPr>
      </w:pPr>
    </w:p>
    <w:p w14:paraId="46C6BD20" w14:textId="77777777" w:rsidR="00397403" w:rsidRDefault="00397403">
      <w:pPr>
        <w:rPr>
          <w:lang w:val="en-GB"/>
        </w:rPr>
      </w:pPr>
    </w:p>
    <w:p w14:paraId="5D9BDCC6" w14:textId="77777777" w:rsidR="00397403" w:rsidRDefault="00397403">
      <w:pPr>
        <w:rPr>
          <w:lang w:val="en-GB"/>
        </w:rPr>
      </w:pPr>
    </w:p>
    <w:p w14:paraId="7D770C20" w14:textId="77777777" w:rsidR="00397403" w:rsidRDefault="00397403">
      <w:pPr>
        <w:rPr>
          <w:lang w:val="en-GB"/>
        </w:rPr>
      </w:pPr>
    </w:p>
    <w:p w14:paraId="6C764014" w14:textId="77777777" w:rsidR="00397403" w:rsidRDefault="00397403">
      <w:pPr>
        <w:rPr>
          <w:lang w:val="en-GB"/>
        </w:rPr>
      </w:pPr>
    </w:p>
    <w:p w14:paraId="0177033F" w14:textId="77777777" w:rsidR="00397403" w:rsidRDefault="00397403">
      <w:pPr>
        <w:rPr>
          <w:lang w:val="en-GB"/>
        </w:rPr>
      </w:pPr>
    </w:p>
    <w:p w14:paraId="79AAED09" w14:textId="77777777" w:rsidR="00397403" w:rsidRDefault="00397403">
      <w:pPr>
        <w:rPr>
          <w:lang w:val="en-GB"/>
        </w:rPr>
      </w:pPr>
    </w:p>
    <w:p w14:paraId="1BE09BE5" w14:textId="77777777" w:rsidR="00397403" w:rsidRDefault="00397403">
      <w:pPr>
        <w:rPr>
          <w:lang w:val="en-GB"/>
        </w:rPr>
      </w:pPr>
    </w:p>
    <w:p w14:paraId="546FCCB1" w14:textId="77777777" w:rsidR="00397403" w:rsidRDefault="00397403">
      <w:pPr>
        <w:rPr>
          <w:lang w:val="en-GB"/>
        </w:rPr>
      </w:pPr>
    </w:p>
    <w:p w14:paraId="5C114B15" w14:textId="77777777" w:rsidR="00397403" w:rsidRDefault="00397403">
      <w:pPr>
        <w:rPr>
          <w:lang w:val="en-GB"/>
        </w:rPr>
      </w:pPr>
    </w:p>
    <w:p w14:paraId="54A11D69" w14:textId="77777777" w:rsidR="00397403" w:rsidRDefault="00397403">
      <w:pPr>
        <w:rPr>
          <w:lang w:val="en-GB"/>
        </w:rPr>
      </w:pPr>
    </w:p>
    <w:p w14:paraId="2A1E024D" w14:textId="4D8F7C11" w:rsidR="00397403" w:rsidRDefault="000B4C8D">
      <w:pPr>
        <w:rPr>
          <w:b/>
          <w:bCs/>
          <w:lang w:val="en-GB"/>
        </w:rPr>
      </w:pPr>
      <w:r w:rsidRPr="000B4C8D">
        <w:rPr>
          <w:b/>
          <w:bCs/>
          <w:lang w:val="en-GB"/>
        </w:rPr>
        <w:lastRenderedPageBreak/>
        <w:t>Output</w:t>
      </w:r>
    </w:p>
    <w:p w14:paraId="441ADA23" w14:textId="77777777" w:rsidR="00AB70B2" w:rsidRPr="00AB70B2" w:rsidRDefault="00AB70B2" w:rsidP="00AB70B2">
      <w:pPr>
        <w:rPr>
          <w:b/>
          <w:bCs/>
          <w:lang w:val="en-GB"/>
        </w:rPr>
      </w:pPr>
      <w:r w:rsidRPr="00AB70B2">
        <w:rPr>
          <w:b/>
          <w:bCs/>
          <w:lang w:val="en-GB"/>
        </w:rPr>
        <w:t>Project Summary: O00329 vs P48736 Selectivity Prediction</w:t>
      </w:r>
    </w:p>
    <w:p w14:paraId="552F52F2" w14:textId="77777777" w:rsidR="00AB70B2" w:rsidRPr="00AB70B2" w:rsidRDefault="00AB70B2" w:rsidP="00AB70B2">
      <w:pPr>
        <w:rPr>
          <w:b/>
          <w:bCs/>
        </w:rPr>
      </w:pPr>
      <w:r w:rsidRPr="00AB70B2">
        <w:rPr>
          <w:b/>
          <w:bCs/>
        </w:rPr>
        <w:t>1. Dataset Summary Statistics</w:t>
      </w:r>
    </w:p>
    <w:tbl>
      <w:tblPr>
        <w:tblW w:w="570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71"/>
        <w:gridCol w:w="3533"/>
      </w:tblGrid>
      <w:tr w:rsidR="00AB70B2" w:rsidRPr="00AB70B2" w14:paraId="7EC5B714" w14:textId="77777777" w:rsidTr="00AB70B2">
        <w:trPr>
          <w:trHeight w:val="55"/>
          <w:tblHeader/>
        </w:trPr>
        <w:tc>
          <w:tcPr>
            <w:tcW w:w="0" w:type="auto"/>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138DECC7" w14:textId="77777777" w:rsidR="00AB70B2" w:rsidRPr="00AB70B2" w:rsidRDefault="00AB70B2" w:rsidP="00AB70B2">
            <w:pPr>
              <w:rPr>
                <w:b/>
                <w:bCs/>
              </w:rPr>
            </w:pPr>
            <w:r w:rsidRPr="00AB70B2">
              <w:rPr>
                <w:b/>
                <w:bCs/>
              </w:rPr>
              <w:t>Metric</w:t>
            </w:r>
          </w:p>
        </w:tc>
        <w:tc>
          <w:tcPr>
            <w:tcW w:w="0" w:type="auto"/>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46C1401F" w14:textId="77777777" w:rsidR="00AB70B2" w:rsidRPr="00AB70B2" w:rsidRDefault="00AB70B2" w:rsidP="00AB70B2">
            <w:pPr>
              <w:rPr>
                <w:b/>
                <w:bCs/>
              </w:rPr>
            </w:pPr>
            <w:r w:rsidRPr="00AB70B2">
              <w:rPr>
                <w:b/>
                <w:bCs/>
              </w:rPr>
              <w:t>Value</w:t>
            </w:r>
          </w:p>
        </w:tc>
      </w:tr>
      <w:tr w:rsidR="00AB70B2" w:rsidRPr="00AB70B2" w14:paraId="26E1A149" w14:textId="77777777" w:rsidTr="00AB70B2">
        <w:trPr>
          <w:trHeight w:val="55"/>
        </w:trPr>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020D87F6" w14:textId="77777777" w:rsidR="00AB70B2" w:rsidRPr="00AB70B2" w:rsidRDefault="00AB70B2" w:rsidP="00AB70B2">
            <w:pPr>
              <w:rPr>
                <w:b/>
                <w:bCs/>
              </w:rPr>
            </w:pPr>
            <w:r w:rsidRPr="00AB70B2">
              <w:rPr>
                <w:b/>
                <w:bCs/>
              </w:rPr>
              <w:t>Total Compounds</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C25880F" w14:textId="77777777" w:rsidR="00AB70B2" w:rsidRPr="00AB70B2" w:rsidRDefault="00AB70B2" w:rsidP="00AB70B2">
            <w:pPr>
              <w:rPr>
                <w:b/>
                <w:bCs/>
              </w:rPr>
            </w:pPr>
            <w:r w:rsidRPr="00AB70B2">
              <w:rPr>
                <w:b/>
                <w:bCs/>
              </w:rPr>
              <w:t>1,277</w:t>
            </w:r>
          </w:p>
        </w:tc>
      </w:tr>
      <w:tr w:rsidR="00AB70B2" w:rsidRPr="00AB70B2" w14:paraId="0C4F5510" w14:textId="77777777" w:rsidTr="00AB70B2">
        <w:trPr>
          <w:trHeight w:val="55"/>
        </w:trPr>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8F54556" w14:textId="77777777" w:rsidR="00AB70B2" w:rsidRPr="00AB70B2" w:rsidRDefault="00AB70B2" w:rsidP="00AB70B2">
            <w:pPr>
              <w:rPr>
                <w:b/>
                <w:bCs/>
              </w:rPr>
            </w:pPr>
            <w:r w:rsidRPr="00AB70B2">
              <w:rPr>
                <w:b/>
                <w:bCs/>
              </w:rPr>
              <w:t>Features (ECFP4)</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471C996" w14:textId="77777777" w:rsidR="00AB70B2" w:rsidRPr="00AB70B2" w:rsidRDefault="00AB70B2" w:rsidP="00AB70B2">
            <w:pPr>
              <w:rPr>
                <w:b/>
                <w:bCs/>
              </w:rPr>
            </w:pPr>
            <w:r w:rsidRPr="00AB70B2">
              <w:rPr>
                <w:b/>
                <w:bCs/>
              </w:rPr>
              <w:t>2,048 bits</w:t>
            </w:r>
          </w:p>
        </w:tc>
      </w:tr>
      <w:tr w:rsidR="00AB70B2" w:rsidRPr="00AB70B2" w14:paraId="729586B3" w14:textId="77777777" w:rsidTr="00AB70B2">
        <w:trPr>
          <w:trHeight w:val="56"/>
        </w:trPr>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A7F0AEC" w14:textId="77777777" w:rsidR="00AB70B2" w:rsidRPr="00AB70B2" w:rsidRDefault="00AB70B2" w:rsidP="00AB70B2">
            <w:pPr>
              <w:rPr>
                <w:b/>
                <w:bCs/>
              </w:rPr>
            </w:pPr>
            <w:r w:rsidRPr="00AB70B2">
              <w:rPr>
                <w:b/>
                <w:bCs/>
              </w:rPr>
              <w:t>Label Column</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6D2DDD8" w14:textId="77777777" w:rsidR="00AB70B2" w:rsidRPr="00AB70B2" w:rsidRDefault="00AB70B2" w:rsidP="00AB70B2">
            <w:pPr>
              <w:rPr>
                <w:b/>
                <w:bCs/>
              </w:rPr>
            </w:pPr>
            <w:r w:rsidRPr="00AB70B2">
              <w:rPr>
                <w:b/>
                <w:bCs/>
              </w:rPr>
              <w:t>class_label</w:t>
            </w:r>
          </w:p>
        </w:tc>
      </w:tr>
      <w:tr w:rsidR="00AB70B2" w:rsidRPr="00A433B2" w14:paraId="15B7C890" w14:textId="77777777" w:rsidTr="00AB70B2">
        <w:trPr>
          <w:trHeight w:val="56"/>
        </w:trPr>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D5D7C0F" w14:textId="77777777" w:rsidR="00AB70B2" w:rsidRPr="00AB70B2" w:rsidRDefault="00AB70B2" w:rsidP="00AB70B2">
            <w:pPr>
              <w:rPr>
                <w:b/>
                <w:bCs/>
              </w:rPr>
            </w:pPr>
            <w:r w:rsidRPr="00AB70B2">
              <w:rPr>
                <w:b/>
                <w:bCs/>
              </w:rPr>
              <w:t>Missing Values</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66D2F2E" w14:textId="77777777" w:rsidR="00AB70B2" w:rsidRPr="00AB70B2" w:rsidRDefault="00AB70B2" w:rsidP="00AB70B2">
            <w:pPr>
              <w:rPr>
                <w:b/>
                <w:bCs/>
                <w:lang w:val="en-GB"/>
              </w:rPr>
            </w:pPr>
            <w:r w:rsidRPr="00AB70B2">
              <w:rPr>
                <w:b/>
                <w:bCs/>
                <w:lang w:val="en-GB"/>
              </w:rPr>
              <w:t>None detected in SMILES or labels</w:t>
            </w:r>
          </w:p>
        </w:tc>
      </w:tr>
    </w:tbl>
    <w:p w14:paraId="468D5B55" w14:textId="77777777" w:rsidR="00AB70B2" w:rsidRPr="00A433B2" w:rsidRDefault="00AB70B2" w:rsidP="00AB70B2">
      <w:pPr>
        <w:rPr>
          <w:b/>
          <w:bCs/>
          <w:lang w:val="en-GB"/>
        </w:rPr>
      </w:pPr>
    </w:p>
    <w:p w14:paraId="4695EF6A" w14:textId="2D80F03F" w:rsidR="00AB70B2" w:rsidRPr="00AB70B2" w:rsidRDefault="00AB70B2" w:rsidP="00AB70B2">
      <w:pPr>
        <w:rPr>
          <w:b/>
          <w:bCs/>
        </w:rPr>
      </w:pPr>
      <w:r w:rsidRPr="00AB70B2">
        <w:rPr>
          <w:b/>
          <w:bCs/>
        </w:rPr>
        <w:t>2. Class Distribution (Overall)</w:t>
      </w:r>
    </w:p>
    <w:p w14:paraId="010E8AB5" w14:textId="77777777" w:rsidR="00AB70B2" w:rsidRPr="00AB70B2" w:rsidRDefault="00AB70B2" w:rsidP="00AB70B2">
      <w:pPr>
        <w:numPr>
          <w:ilvl w:val="0"/>
          <w:numId w:val="2"/>
        </w:numPr>
        <w:rPr>
          <w:b/>
          <w:bCs/>
        </w:rPr>
      </w:pPr>
      <w:r w:rsidRPr="00AB70B2">
        <w:rPr>
          <w:b/>
          <w:bCs/>
        </w:rPr>
        <w:t>Class 0: ~675 samples (~53%)</w:t>
      </w:r>
    </w:p>
    <w:p w14:paraId="25EBE306" w14:textId="77777777" w:rsidR="00AB70B2" w:rsidRPr="00AB70B2" w:rsidRDefault="00AB70B2" w:rsidP="00AB70B2">
      <w:pPr>
        <w:numPr>
          <w:ilvl w:val="0"/>
          <w:numId w:val="2"/>
        </w:numPr>
        <w:rPr>
          <w:b/>
          <w:bCs/>
        </w:rPr>
      </w:pPr>
      <w:r w:rsidRPr="00AB70B2">
        <w:rPr>
          <w:b/>
          <w:bCs/>
        </w:rPr>
        <w:t>Class 1: ~185 samples (~14.5%)</w:t>
      </w:r>
    </w:p>
    <w:p w14:paraId="65712988" w14:textId="77777777" w:rsidR="00AB70B2" w:rsidRPr="00AB70B2" w:rsidRDefault="00AB70B2" w:rsidP="00AB70B2">
      <w:pPr>
        <w:numPr>
          <w:ilvl w:val="0"/>
          <w:numId w:val="2"/>
        </w:numPr>
        <w:rPr>
          <w:b/>
          <w:bCs/>
        </w:rPr>
      </w:pPr>
      <w:r w:rsidRPr="00AB70B2">
        <w:rPr>
          <w:b/>
          <w:bCs/>
        </w:rPr>
        <w:t>Class 2: ~33 samples (~2.6%)</w:t>
      </w:r>
    </w:p>
    <w:p w14:paraId="41532F45" w14:textId="77777777" w:rsidR="00AB70B2" w:rsidRDefault="00AB70B2" w:rsidP="00AB70B2">
      <w:pPr>
        <w:rPr>
          <w:b/>
          <w:bCs/>
          <w:i/>
          <w:iCs/>
          <w:lang w:val="en-GB"/>
        </w:rPr>
      </w:pPr>
      <w:r w:rsidRPr="00AB70B2">
        <w:rPr>
          <w:b/>
          <w:bCs/>
          <w:i/>
          <w:iCs/>
          <w:lang w:val="en-GB"/>
        </w:rPr>
        <w:t>Note: This is a multiclass classification problem with imbalanced classes.</w:t>
      </w:r>
    </w:p>
    <w:p w14:paraId="12AD01BB" w14:textId="77777777" w:rsidR="00397403" w:rsidRDefault="00397403" w:rsidP="00AB70B2">
      <w:pPr>
        <w:rPr>
          <w:b/>
          <w:bCs/>
          <w:i/>
          <w:iCs/>
          <w:lang w:val="en-GB"/>
        </w:rPr>
      </w:pPr>
    </w:p>
    <w:p w14:paraId="26389418" w14:textId="77777777" w:rsidR="00397403" w:rsidRDefault="00397403" w:rsidP="00AB70B2">
      <w:pPr>
        <w:rPr>
          <w:b/>
          <w:bCs/>
          <w:i/>
          <w:iCs/>
          <w:lang w:val="en-GB"/>
        </w:rPr>
      </w:pPr>
    </w:p>
    <w:p w14:paraId="13EEA6AD" w14:textId="77777777" w:rsidR="00397403" w:rsidRDefault="00397403" w:rsidP="00AB70B2">
      <w:pPr>
        <w:rPr>
          <w:b/>
          <w:bCs/>
          <w:i/>
          <w:iCs/>
          <w:lang w:val="en-GB"/>
        </w:rPr>
      </w:pPr>
    </w:p>
    <w:p w14:paraId="67BB1633" w14:textId="77777777" w:rsidR="00397403" w:rsidRDefault="00397403" w:rsidP="00AB70B2">
      <w:pPr>
        <w:rPr>
          <w:b/>
          <w:bCs/>
          <w:i/>
          <w:iCs/>
          <w:lang w:val="en-GB"/>
        </w:rPr>
      </w:pPr>
    </w:p>
    <w:p w14:paraId="77B92FF0" w14:textId="77777777" w:rsidR="00397403" w:rsidRDefault="00397403" w:rsidP="00AB70B2">
      <w:pPr>
        <w:rPr>
          <w:b/>
          <w:bCs/>
          <w:i/>
          <w:iCs/>
          <w:lang w:val="en-GB"/>
        </w:rPr>
      </w:pPr>
    </w:p>
    <w:p w14:paraId="084F7F99" w14:textId="77777777" w:rsidR="00397403" w:rsidRDefault="00397403" w:rsidP="00AB70B2">
      <w:pPr>
        <w:rPr>
          <w:b/>
          <w:bCs/>
          <w:i/>
          <w:iCs/>
          <w:lang w:val="en-GB"/>
        </w:rPr>
      </w:pPr>
    </w:p>
    <w:p w14:paraId="396D611D" w14:textId="77777777" w:rsidR="00397403" w:rsidRDefault="00397403" w:rsidP="00AB70B2">
      <w:pPr>
        <w:rPr>
          <w:b/>
          <w:bCs/>
          <w:i/>
          <w:iCs/>
          <w:lang w:val="en-GB"/>
        </w:rPr>
      </w:pPr>
    </w:p>
    <w:p w14:paraId="32505E0D" w14:textId="77777777" w:rsidR="00397403" w:rsidRDefault="00397403" w:rsidP="00AB70B2">
      <w:pPr>
        <w:rPr>
          <w:b/>
          <w:bCs/>
          <w:i/>
          <w:iCs/>
          <w:lang w:val="en-GB"/>
        </w:rPr>
      </w:pPr>
    </w:p>
    <w:p w14:paraId="1872E532" w14:textId="77777777" w:rsidR="00397403" w:rsidRDefault="00397403" w:rsidP="00AB70B2">
      <w:pPr>
        <w:rPr>
          <w:b/>
          <w:bCs/>
          <w:i/>
          <w:iCs/>
          <w:lang w:val="en-GB"/>
        </w:rPr>
      </w:pPr>
    </w:p>
    <w:p w14:paraId="54831728" w14:textId="77777777" w:rsidR="00397403" w:rsidRDefault="00397403" w:rsidP="00AB70B2">
      <w:pPr>
        <w:rPr>
          <w:b/>
          <w:bCs/>
          <w:i/>
          <w:iCs/>
          <w:lang w:val="en-GB"/>
        </w:rPr>
      </w:pPr>
    </w:p>
    <w:p w14:paraId="0CDF67AA" w14:textId="77777777" w:rsidR="00397403" w:rsidRPr="00AB70B2" w:rsidRDefault="00397403" w:rsidP="00AB70B2">
      <w:pPr>
        <w:rPr>
          <w:b/>
          <w:bCs/>
          <w:lang w:val="en-GB"/>
        </w:rPr>
      </w:pPr>
    </w:p>
    <w:p w14:paraId="2F493898" w14:textId="77777777" w:rsidR="00AB70B2" w:rsidRPr="00AB70B2" w:rsidRDefault="00AB70B2" w:rsidP="00AB70B2">
      <w:pPr>
        <w:rPr>
          <w:b/>
          <w:bCs/>
          <w:lang w:val="en-GB"/>
        </w:rPr>
      </w:pPr>
      <w:r w:rsidRPr="00AB70B2">
        <w:rPr>
          <w:b/>
          <w:bCs/>
          <w:lang w:val="en-GB"/>
        </w:rPr>
        <w:lastRenderedPageBreak/>
        <w:t>3. Data Splitting (Stratified Random, seed=42)</w:t>
      </w:r>
    </w:p>
    <w:tbl>
      <w:tblPr>
        <w:tblW w:w="822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532"/>
        <w:gridCol w:w="2938"/>
        <w:gridCol w:w="2755"/>
      </w:tblGrid>
      <w:tr w:rsidR="00AB70B2" w:rsidRPr="00AB70B2" w14:paraId="7D980E62" w14:textId="77777777" w:rsidTr="00AB70B2">
        <w:trPr>
          <w:trHeight w:val="505"/>
          <w:tblHeader/>
        </w:trPr>
        <w:tc>
          <w:tcPr>
            <w:tcW w:w="0" w:type="auto"/>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270CE07C" w14:textId="77777777" w:rsidR="00AB70B2" w:rsidRPr="00AB70B2" w:rsidRDefault="00AB70B2" w:rsidP="00AB70B2">
            <w:pPr>
              <w:rPr>
                <w:b/>
                <w:bCs/>
              </w:rPr>
            </w:pPr>
            <w:r w:rsidRPr="00AB70B2">
              <w:rPr>
                <w:b/>
                <w:bCs/>
              </w:rPr>
              <w:t>Split</w:t>
            </w:r>
          </w:p>
        </w:tc>
        <w:tc>
          <w:tcPr>
            <w:tcW w:w="0" w:type="auto"/>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340CB08A" w14:textId="77777777" w:rsidR="00AB70B2" w:rsidRPr="00AB70B2" w:rsidRDefault="00AB70B2" w:rsidP="00AB70B2">
            <w:pPr>
              <w:rPr>
                <w:b/>
                <w:bCs/>
              </w:rPr>
            </w:pPr>
            <w:r w:rsidRPr="00AB70B2">
              <w:rPr>
                <w:b/>
                <w:bCs/>
              </w:rPr>
              <w:t>Compounds</w:t>
            </w:r>
          </w:p>
        </w:tc>
        <w:tc>
          <w:tcPr>
            <w:tcW w:w="0" w:type="auto"/>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65DD8083" w14:textId="77777777" w:rsidR="00AB70B2" w:rsidRPr="00AB70B2" w:rsidRDefault="00AB70B2" w:rsidP="00AB70B2">
            <w:pPr>
              <w:rPr>
                <w:b/>
                <w:bCs/>
              </w:rPr>
            </w:pPr>
            <w:r w:rsidRPr="00AB70B2">
              <w:rPr>
                <w:b/>
                <w:bCs/>
              </w:rPr>
              <w:t>Percentage</w:t>
            </w:r>
          </w:p>
        </w:tc>
      </w:tr>
      <w:tr w:rsidR="00AB70B2" w:rsidRPr="00AB70B2" w14:paraId="3F8D17C0" w14:textId="77777777" w:rsidTr="00AB70B2">
        <w:trPr>
          <w:trHeight w:val="505"/>
        </w:trPr>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D6CBBEA" w14:textId="77777777" w:rsidR="00AB70B2" w:rsidRPr="00AB70B2" w:rsidRDefault="00AB70B2" w:rsidP="00AB70B2">
            <w:pPr>
              <w:rPr>
                <w:b/>
                <w:bCs/>
              </w:rPr>
            </w:pPr>
            <w:r w:rsidRPr="00AB70B2">
              <w:rPr>
                <w:b/>
                <w:bCs/>
              </w:rPr>
              <w:t>Training</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F71D2A7" w14:textId="77777777" w:rsidR="00AB70B2" w:rsidRPr="00AB70B2" w:rsidRDefault="00AB70B2" w:rsidP="00AB70B2">
            <w:pPr>
              <w:rPr>
                <w:b/>
                <w:bCs/>
              </w:rPr>
            </w:pPr>
            <w:r w:rsidRPr="00AB70B2">
              <w:rPr>
                <w:b/>
                <w:bCs/>
              </w:rPr>
              <w:t>893</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2CAB37EC" w14:textId="77777777" w:rsidR="00AB70B2" w:rsidRPr="00AB70B2" w:rsidRDefault="00AB70B2" w:rsidP="00AB70B2">
            <w:pPr>
              <w:rPr>
                <w:b/>
                <w:bCs/>
              </w:rPr>
            </w:pPr>
            <w:r w:rsidRPr="00AB70B2">
              <w:rPr>
                <w:b/>
                <w:bCs/>
              </w:rPr>
              <w:t>69.93%</w:t>
            </w:r>
          </w:p>
        </w:tc>
      </w:tr>
      <w:tr w:rsidR="00AB70B2" w:rsidRPr="00AB70B2" w14:paraId="70E68F9B" w14:textId="77777777" w:rsidTr="00AB70B2">
        <w:trPr>
          <w:trHeight w:val="505"/>
        </w:trPr>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22D4F160" w14:textId="77777777" w:rsidR="00AB70B2" w:rsidRPr="00AB70B2" w:rsidRDefault="00AB70B2" w:rsidP="00AB70B2">
            <w:pPr>
              <w:rPr>
                <w:b/>
                <w:bCs/>
              </w:rPr>
            </w:pPr>
            <w:r w:rsidRPr="00AB70B2">
              <w:rPr>
                <w:b/>
                <w:bCs/>
              </w:rPr>
              <w:t>Validation</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E3CB46F" w14:textId="77777777" w:rsidR="00AB70B2" w:rsidRPr="00AB70B2" w:rsidRDefault="00AB70B2" w:rsidP="00AB70B2">
            <w:pPr>
              <w:rPr>
                <w:b/>
                <w:bCs/>
              </w:rPr>
            </w:pPr>
            <w:r w:rsidRPr="00AB70B2">
              <w:rPr>
                <w:b/>
                <w:bCs/>
              </w:rPr>
              <w:t>0</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9E2E7E1" w14:textId="77777777" w:rsidR="00AB70B2" w:rsidRPr="00AB70B2" w:rsidRDefault="00AB70B2" w:rsidP="00AB70B2">
            <w:pPr>
              <w:rPr>
                <w:b/>
                <w:bCs/>
              </w:rPr>
            </w:pPr>
            <w:r w:rsidRPr="00AB70B2">
              <w:rPr>
                <w:b/>
                <w:bCs/>
              </w:rPr>
              <w:t>0%</w:t>
            </w:r>
          </w:p>
        </w:tc>
      </w:tr>
      <w:tr w:rsidR="00AB70B2" w:rsidRPr="00AB70B2" w14:paraId="58B53F40" w14:textId="77777777" w:rsidTr="00AB70B2">
        <w:trPr>
          <w:trHeight w:val="515"/>
        </w:trPr>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8202A96" w14:textId="77777777" w:rsidR="00AB70B2" w:rsidRPr="00AB70B2" w:rsidRDefault="00AB70B2" w:rsidP="00AB70B2">
            <w:pPr>
              <w:rPr>
                <w:b/>
                <w:bCs/>
              </w:rPr>
            </w:pPr>
            <w:r w:rsidRPr="00AB70B2">
              <w:rPr>
                <w:b/>
                <w:bCs/>
              </w:rPr>
              <w:t>Test</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50EB14E" w14:textId="77777777" w:rsidR="00AB70B2" w:rsidRPr="00AB70B2" w:rsidRDefault="00AB70B2" w:rsidP="00AB70B2">
            <w:pPr>
              <w:rPr>
                <w:b/>
                <w:bCs/>
              </w:rPr>
            </w:pPr>
            <w:r w:rsidRPr="00AB70B2">
              <w:rPr>
                <w:b/>
                <w:bCs/>
              </w:rPr>
              <w:t>384</w:t>
            </w:r>
          </w:p>
        </w:tc>
        <w:tc>
          <w:tcPr>
            <w:tcW w:w="0" w:type="auto"/>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7FB4DDFD" w14:textId="77777777" w:rsidR="00AB70B2" w:rsidRPr="00AB70B2" w:rsidRDefault="00AB70B2" w:rsidP="00AB70B2">
            <w:pPr>
              <w:rPr>
                <w:b/>
                <w:bCs/>
              </w:rPr>
            </w:pPr>
            <w:r w:rsidRPr="00AB70B2">
              <w:rPr>
                <w:b/>
                <w:bCs/>
              </w:rPr>
              <w:t>30.07%</w:t>
            </w:r>
          </w:p>
        </w:tc>
      </w:tr>
    </w:tbl>
    <w:p w14:paraId="0717BBD5" w14:textId="77777777" w:rsidR="00397403" w:rsidRDefault="00397403" w:rsidP="00AB70B2">
      <w:pPr>
        <w:rPr>
          <w:b/>
          <w:bCs/>
        </w:rPr>
      </w:pPr>
    </w:p>
    <w:p w14:paraId="3C485C55" w14:textId="71989EF9" w:rsidR="00AB70B2" w:rsidRPr="00AB70B2" w:rsidRDefault="00AB70B2" w:rsidP="00AB70B2">
      <w:pPr>
        <w:rPr>
          <w:b/>
          <w:bCs/>
        </w:rPr>
      </w:pPr>
      <w:r w:rsidRPr="00AB70B2">
        <w:rPr>
          <w:b/>
          <w:bCs/>
        </w:rPr>
        <w:t>4. Feature Computation</w:t>
      </w:r>
    </w:p>
    <w:p w14:paraId="3F0AF9CD" w14:textId="77777777" w:rsidR="00AB70B2" w:rsidRPr="00AB70B2" w:rsidRDefault="00AB70B2" w:rsidP="00AB70B2">
      <w:pPr>
        <w:numPr>
          <w:ilvl w:val="0"/>
          <w:numId w:val="3"/>
        </w:numPr>
        <w:rPr>
          <w:b/>
          <w:bCs/>
        </w:rPr>
      </w:pPr>
      <w:r w:rsidRPr="00AB70B2">
        <w:rPr>
          <w:b/>
          <w:bCs/>
        </w:rPr>
        <w:t>Method: ECFP (Morgan fingerprints)</w:t>
      </w:r>
    </w:p>
    <w:p w14:paraId="231E0DE8" w14:textId="77777777" w:rsidR="00AB70B2" w:rsidRPr="00AB70B2" w:rsidRDefault="00AB70B2" w:rsidP="00AB70B2">
      <w:pPr>
        <w:numPr>
          <w:ilvl w:val="0"/>
          <w:numId w:val="3"/>
        </w:numPr>
        <w:rPr>
          <w:b/>
          <w:bCs/>
        </w:rPr>
      </w:pPr>
      <w:r w:rsidRPr="00AB70B2">
        <w:rPr>
          <w:b/>
          <w:bCs/>
        </w:rPr>
        <w:t>Radius: 2 (ECFP4)</w:t>
      </w:r>
    </w:p>
    <w:p w14:paraId="53084E5A" w14:textId="77777777" w:rsidR="00AB70B2" w:rsidRPr="00AB70B2" w:rsidRDefault="00AB70B2" w:rsidP="00AB70B2">
      <w:pPr>
        <w:numPr>
          <w:ilvl w:val="0"/>
          <w:numId w:val="3"/>
        </w:numPr>
        <w:rPr>
          <w:b/>
          <w:bCs/>
        </w:rPr>
      </w:pPr>
      <w:r w:rsidRPr="00AB70B2">
        <w:rPr>
          <w:b/>
          <w:bCs/>
        </w:rPr>
        <w:t>Bit Vector Size: 2,048 bits</w:t>
      </w:r>
    </w:p>
    <w:p w14:paraId="00B2C112" w14:textId="77777777" w:rsidR="00AB70B2" w:rsidRPr="00AB70B2" w:rsidRDefault="00AB70B2" w:rsidP="00AB70B2">
      <w:pPr>
        <w:numPr>
          <w:ilvl w:val="0"/>
          <w:numId w:val="3"/>
        </w:numPr>
        <w:rPr>
          <w:b/>
          <w:bCs/>
          <w:lang w:val="en-GB"/>
        </w:rPr>
      </w:pPr>
      <w:r w:rsidRPr="00AB70B2">
        <w:rPr>
          <w:b/>
          <w:bCs/>
          <w:lang w:val="en-GB"/>
        </w:rPr>
        <w:t>Status: Successfully computed and saved with bit information for explainability</w:t>
      </w:r>
    </w:p>
    <w:p w14:paraId="64A57201" w14:textId="77777777" w:rsidR="00AB70B2" w:rsidRPr="00AB70B2" w:rsidRDefault="00AB70B2" w:rsidP="00AB70B2">
      <w:pPr>
        <w:rPr>
          <w:b/>
          <w:bCs/>
          <w:lang w:val="en-GB"/>
        </w:rPr>
      </w:pPr>
      <w:r w:rsidRPr="00AB70B2">
        <w:rPr>
          <w:b/>
          <w:bCs/>
          <w:lang w:val="en-GB"/>
        </w:rPr>
        <w:t>5. Hyperparameter Optimization Results</w:t>
      </w:r>
    </w:p>
    <w:p w14:paraId="3A137F7C" w14:textId="77777777" w:rsidR="00AB70B2" w:rsidRPr="00AB70B2" w:rsidRDefault="00AB70B2" w:rsidP="00AB70B2">
      <w:pPr>
        <w:rPr>
          <w:b/>
          <w:bCs/>
          <w:lang w:val="en-GB"/>
        </w:rPr>
      </w:pPr>
      <w:r w:rsidRPr="00AB70B2">
        <w:rPr>
          <w:b/>
          <w:bCs/>
          <w:lang w:val="en-GB"/>
        </w:rPr>
        <w:t>Algorithm: Random Forest Classifier (RFC)</w:t>
      </w:r>
      <w:r w:rsidRPr="00AB70B2">
        <w:rPr>
          <w:b/>
          <w:bCs/>
          <w:lang w:val="en-GB"/>
        </w:rPr>
        <w:br/>
        <w:t>CV Folds: 5 (stratified)</w:t>
      </w:r>
      <w:r w:rsidRPr="00AB70B2">
        <w:rPr>
          <w:b/>
          <w:bCs/>
          <w:lang w:val="en-GB"/>
        </w:rPr>
        <w:br/>
        <w:t>Optimization Metric: Balanced Accuracy</w:t>
      </w:r>
    </w:p>
    <w:tbl>
      <w:tblPr>
        <w:tblW w:w="620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58"/>
        <w:gridCol w:w="2948"/>
      </w:tblGrid>
      <w:tr w:rsidR="00397403" w:rsidRPr="00AB70B2" w14:paraId="2D213179" w14:textId="77777777" w:rsidTr="00397403">
        <w:trPr>
          <w:tblHeader/>
        </w:trPr>
        <w:tc>
          <w:tcPr>
            <w:tcW w:w="3258"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190E854D" w14:textId="77777777" w:rsidR="00AB70B2" w:rsidRPr="00AB70B2" w:rsidRDefault="00AB70B2" w:rsidP="00AB70B2">
            <w:pPr>
              <w:rPr>
                <w:b/>
                <w:bCs/>
              </w:rPr>
            </w:pPr>
            <w:r w:rsidRPr="00AB70B2">
              <w:rPr>
                <w:b/>
                <w:bCs/>
              </w:rPr>
              <w:t>Best Parameters</w:t>
            </w:r>
          </w:p>
        </w:tc>
        <w:tc>
          <w:tcPr>
            <w:tcW w:w="2948"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5D1C98DD" w14:textId="77777777" w:rsidR="00AB70B2" w:rsidRPr="00AB70B2" w:rsidRDefault="00AB70B2" w:rsidP="00AB70B2">
            <w:pPr>
              <w:rPr>
                <w:b/>
                <w:bCs/>
              </w:rPr>
            </w:pPr>
            <w:r w:rsidRPr="00AB70B2">
              <w:rPr>
                <w:b/>
                <w:bCs/>
              </w:rPr>
              <w:t>Value</w:t>
            </w:r>
          </w:p>
        </w:tc>
      </w:tr>
      <w:tr w:rsidR="00397403" w:rsidRPr="00AB70B2" w14:paraId="0B29CFF4" w14:textId="77777777" w:rsidTr="00397403">
        <w:tc>
          <w:tcPr>
            <w:tcW w:w="3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D73CAF7" w14:textId="77777777" w:rsidR="00AB70B2" w:rsidRPr="00AB70B2" w:rsidRDefault="00AB70B2" w:rsidP="00AB70B2">
            <w:pPr>
              <w:rPr>
                <w:b/>
                <w:bCs/>
              </w:rPr>
            </w:pPr>
            <w:r w:rsidRPr="00AB70B2">
              <w:rPr>
                <w:b/>
                <w:bCs/>
              </w:rPr>
              <w:t>n_estimators</w:t>
            </w:r>
          </w:p>
        </w:tc>
        <w:tc>
          <w:tcPr>
            <w:tcW w:w="294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0E3E6809" w14:textId="77777777" w:rsidR="00AB70B2" w:rsidRPr="00AB70B2" w:rsidRDefault="00AB70B2" w:rsidP="00AB70B2">
            <w:pPr>
              <w:rPr>
                <w:b/>
                <w:bCs/>
              </w:rPr>
            </w:pPr>
            <w:r w:rsidRPr="00AB70B2">
              <w:rPr>
                <w:b/>
                <w:bCs/>
              </w:rPr>
              <w:t>50</w:t>
            </w:r>
          </w:p>
        </w:tc>
      </w:tr>
      <w:tr w:rsidR="00397403" w:rsidRPr="00AB70B2" w14:paraId="368C8E5B" w14:textId="77777777" w:rsidTr="00397403">
        <w:tc>
          <w:tcPr>
            <w:tcW w:w="3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E1B7D55" w14:textId="77777777" w:rsidR="00AB70B2" w:rsidRPr="00AB70B2" w:rsidRDefault="00AB70B2" w:rsidP="00AB70B2">
            <w:pPr>
              <w:rPr>
                <w:b/>
                <w:bCs/>
              </w:rPr>
            </w:pPr>
            <w:r w:rsidRPr="00AB70B2">
              <w:rPr>
                <w:b/>
                <w:bCs/>
              </w:rPr>
              <w:t>max_features</w:t>
            </w:r>
          </w:p>
        </w:tc>
        <w:tc>
          <w:tcPr>
            <w:tcW w:w="294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FA420D6" w14:textId="77777777" w:rsidR="00AB70B2" w:rsidRPr="00AB70B2" w:rsidRDefault="00AB70B2" w:rsidP="00AB70B2">
            <w:pPr>
              <w:rPr>
                <w:b/>
                <w:bCs/>
              </w:rPr>
            </w:pPr>
            <w:r w:rsidRPr="00AB70B2">
              <w:rPr>
                <w:b/>
                <w:bCs/>
              </w:rPr>
              <w:t>"sqrt"</w:t>
            </w:r>
          </w:p>
        </w:tc>
      </w:tr>
      <w:tr w:rsidR="00397403" w:rsidRPr="00AB70B2" w14:paraId="35CEF503" w14:textId="77777777" w:rsidTr="00397403">
        <w:tc>
          <w:tcPr>
            <w:tcW w:w="3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93E0004" w14:textId="77777777" w:rsidR="00AB70B2" w:rsidRPr="00AB70B2" w:rsidRDefault="00AB70B2" w:rsidP="00AB70B2">
            <w:pPr>
              <w:rPr>
                <w:b/>
                <w:bCs/>
              </w:rPr>
            </w:pPr>
            <w:r w:rsidRPr="00AB70B2">
              <w:rPr>
                <w:b/>
                <w:bCs/>
              </w:rPr>
              <w:t>min_samples_split</w:t>
            </w:r>
          </w:p>
        </w:tc>
        <w:tc>
          <w:tcPr>
            <w:tcW w:w="294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A9373D0" w14:textId="77777777" w:rsidR="00AB70B2" w:rsidRPr="00AB70B2" w:rsidRDefault="00AB70B2" w:rsidP="00AB70B2">
            <w:pPr>
              <w:rPr>
                <w:b/>
                <w:bCs/>
              </w:rPr>
            </w:pPr>
            <w:r w:rsidRPr="00AB70B2">
              <w:rPr>
                <w:b/>
                <w:bCs/>
              </w:rPr>
              <w:t>5</w:t>
            </w:r>
          </w:p>
        </w:tc>
      </w:tr>
      <w:tr w:rsidR="00397403" w:rsidRPr="00AB70B2" w14:paraId="3B5E7F83" w14:textId="77777777" w:rsidTr="00397403">
        <w:tc>
          <w:tcPr>
            <w:tcW w:w="3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F9A56FE" w14:textId="77777777" w:rsidR="00AB70B2" w:rsidRPr="00AB70B2" w:rsidRDefault="00AB70B2" w:rsidP="00AB70B2">
            <w:pPr>
              <w:rPr>
                <w:b/>
                <w:bCs/>
              </w:rPr>
            </w:pPr>
            <w:r w:rsidRPr="00AB70B2">
              <w:rPr>
                <w:b/>
                <w:bCs/>
              </w:rPr>
              <w:t>min_samples_leaf</w:t>
            </w:r>
          </w:p>
        </w:tc>
        <w:tc>
          <w:tcPr>
            <w:tcW w:w="294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F08457C" w14:textId="77777777" w:rsidR="00AB70B2" w:rsidRPr="00AB70B2" w:rsidRDefault="00AB70B2" w:rsidP="00AB70B2">
            <w:pPr>
              <w:rPr>
                <w:b/>
                <w:bCs/>
              </w:rPr>
            </w:pPr>
            <w:r w:rsidRPr="00AB70B2">
              <w:rPr>
                <w:b/>
                <w:bCs/>
              </w:rPr>
              <w:t>1</w:t>
            </w:r>
          </w:p>
        </w:tc>
      </w:tr>
    </w:tbl>
    <w:p w14:paraId="28F284F2" w14:textId="77777777" w:rsidR="00397403" w:rsidRDefault="00397403" w:rsidP="00AB70B2">
      <w:pPr>
        <w:rPr>
          <w:b/>
          <w:bCs/>
          <w:lang w:val="en-GB"/>
        </w:rPr>
      </w:pPr>
    </w:p>
    <w:p w14:paraId="334E99C9" w14:textId="6F18E412" w:rsidR="00AB70B2" w:rsidRPr="00AB70B2" w:rsidRDefault="00AB70B2" w:rsidP="00AB70B2">
      <w:pPr>
        <w:rPr>
          <w:b/>
          <w:bCs/>
          <w:lang w:val="en-GB"/>
        </w:rPr>
      </w:pPr>
      <w:r w:rsidRPr="00AB70B2">
        <w:rPr>
          <w:b/>
          <w:bCs/>
          <w:lang w:val="en-GB"/>
        </w:rPr>
        <w:t>Mean CV Balanced Accuracy: 0.806 (± varies across folds)</w:t>
      </w:r>
    </w:p>
    <w:p w14:paraId="696E7BA6" w14:textId="77777777" w:rsidR="00AB70B2" w:rsidRPr="00AB70B2" w:rsidRDefault="00AB70B2" w:rsidP="00AB70B2">
      <w:pPr>
        <w:rPr>
          <w:b/>
          <w:bCs/>
        </w:rPr>
      </w:pPr>
      <w:r w:rsidRPr="00AB70B2">
        <w:rPr>
          <w:b/>
          <w:bCs/>
        </w:rPr>
        <w:t>Hyperparameters Searched:</w:t>
      </w:r>
    </w:p>
    <w:p w14:paraId="4E8A8205" w14:textId="77777777" w:rsidR="00AB70B2" w:rsidRPr="00AB70B2" w:rsidRDefault="00AB70B2" w:rsidP="00AB70B2">
      <w:pPr>
        <w:numPr>
          <w:ilvl w:val="0"/>
          <w:numId w:val="4"/>
        </w:numPr>
        <w:rPr>
          <w:b/>
          <w:bCs/>
        </w:rPr>
      </w:pPr>
      <w:r w:rsidRPr="00AB70B2">
        <w:rPr>
          <w:b/>
          <w:bCs/>
        </w:rPr>
        <w:t>n_estimators: [50, 100, 200]</w:t>
      </w:r>
    </w:p>
    <w:p w14:paraId="32AAD72E" w14:textId="77777777" w:rsidR="00AB70B2" w:rsidRPr="00AB70B2" w:rsidRDefault="00AB70B2" w:rsidP="00AB70B2">
      <w:pPr>
        <w:numPr>
          <w:ilvl w:val="0"/>
          <w:numId w:val="4"/>
        </w:numPr>
        <w:rPr>
          <w:b/>
          <w:bCs/>
        </w:rPr>
      </w:pPr>
      <w:r w:rsidRPr="00AB70B2">
        <w:rPr>
          <w:b/>
          <w:bCs/>
        </w:rPr>
        <w:t>max_features: ["sqrt", "log2"]</w:t>
      </w:r>
    </w:p>
    <w:p w14:paraId="5F0DBFA0" w14:textId="77777777" w:rsidR="00AB70B2" w:rsidRPr="00AB70B2" w:rsidRDefault="00AB70B2" w:rsidP="00AB70B2">
      <w:pPr>
        <w:numPr>
          <w:ilvl w:val="0"/>
          <w:numId w:val="4"/>
        </w:numPr>
        <w:rPr>
          <w:b/>
          <w:bCs/>
        </w:rPr>
      </w:pPr>
      <w:r w:rsidRPr="00AB70B2">
        <w:rPr>
          <w:b/>
          <w:bCs/>
        </w:rPr>
        <w:lastRenderedPageBreak/>
        <w:t>min_samples_split: [2, 5, 10]</w:t>
      </w:r>
    </w:p>
    <w:p w14:paraId="2D7D34A5" w14:textId="77777777" w:rsidR="00AB70B2" w:rsidRPr="00AB70B2" w:rsidRDefault="00AB70B2" w:rsidP="00AB70B2">
      <w:pPr>
        <w:numPr>
          <w:ilvl w:val="0"/>
          <w:numId w:val="4"/>
        </w:numPr>
        <w:rPr>
          <w:b/>
          <w:bCs/>
        </w:rPr>
      </w:pPr>
      <w:r w:rsidRPr="00AB70B2">
        <w:rPr>
          <w:b/>
          <w:bCs/>
        </w:rPr>
        <w:t>min_samples_leaf: [1, 2, 4]</w:t>
      </w:r>
    </w:p>
    <w:p w14:paraId="3759576A" w14:textId="77777777" w:rsidR="00AB70B2" w:rsidRPr="00AB70B2" w:rsidRDefault="00AB70B2" w:rsidP="00AB70B2">
      <w:pPr>
        <w:rPr>
          <w:b/>
          <w:bCs/>
        </w:rPr>
      </w:pPr>
      <w:r w:rsidRPr="00AB70B2">
        <w:rPr>
          <w:b/>
          <w:bCs/>
        </w:rPr>
        <w:t>6. Test Set Evaluation Metrics</w:t>
      </w:r>
    </w:p>
    <w:tbl>
      <w:tblPr>
        <w:tblW w:w="567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835"/>
        <w:gridCol w:w="2835"/>
      </w:tblGrid>
      <w:tr w:rsidR="00AB70B2" w:rsidRPr="00AB70B2" w14:paraId="59917AFC" w14:textId="77777777" w:rsidTr="00397403">
        <w:trPr>
          <w:tblHeader/>
        </w:trPr>
        <w:tc>
          <w:tcPr>
            <w:tcW w:w="2835"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797B3D32" w14:textId="77777777" w:rsidR="00AB70B2" w:rsidRPr="00AB70B2" w:rsidRDefault="00AB70B2" w:rsidP="00AB70B2">
            <w:pPr>
              <w:rPr>
                <w:b/>
                <w:bCs/>
              </w:rPr>
            </w:pPr>
            <w:r w:rsidRPr="00AB70B2">
              <w:rPr>
                <w:b/>
                <w:bCs/>
              </w:rPr>
              <w:t>Metric</w:t>
            </w:r>
          </w:p>
        </w:tc>
        <w:tc>
          <w:tcPr>
            <w:tcW w:w="2835"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07E79024" w14:textId="77777777" w:rsidR="00AB70B2" w:rsidRPr="00AB70B2" w:rsidRDefault="00AB70B2" w:rsidP="00AB70B2">
            <w:pPr>
              <w:rPr>
                <w:b/>
                <w:bCs/>
              </w:rPr>
            </w:pPr>
            <w:r w:rsidRPr="00AB70B2">
              <w:rPr>
                <w:b/>
                <w:bCs/>
              </w:rPr>
              <w:t>Value</w:t>
            </w:r>
          </w:p>
        </w:tc>
      </w:tr>
      <w:tr w:rsidR="00AB70B2" w:rsidRPr="00AB70B2" w14:paraId="30124841" w14:textId="77777777" w:rsidTr="00397403">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D280172" w14:textId="77777777" w:rsidR="00AB70B2" w:rsidRPr="00AB70B2" w:rsidRDefault="00AB70B2" w:rsidP="00AB70B2">
            <w:pPr>
              <w:rPr>
                <w:b/>
                <w:bCs/>
              </w:rPr>
            </w:pPr>
            <w:r w:rsidRPr="00AB70B2">
              <w:rPr>
                <w:b/>
                <w:bCs/>
              </w:rPr>
              <w:t>Balanced Accuracy (BA)</w:t>
            </w:r>
          </w:p>
        </w:tc>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2CC3B78" w14:textId="77777777" w:rsidR="00AB70B2" w:rsidRPr="00AB70B2" w:rsidRDefault="00AB70B2" w:rsidP="00AB70B2">
            <w:pPr>
              <w:rPr>
                <w:b/>
                <w:bCs/>
              </w:rPr>
            </w:pPr>
            <w:r w:rsidRPr="00AB70B2">
              <w:rPr>
                <w:b/>
                <w:bCs/>
              </w:rPr>
              <w:t>0.798</w:t>
            </w:r>
          </w:p>
        </w:tc>
      </w:tr>
      <w:tr w:rsidR="00AB70B2" w:rsidRPr="00AB70B2" w14:paraId="4FB0441C" w14:textId="77777777" w:rsidTr="00397403">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86AC166" w14:textId="77777777" w:rsidR="00AB70B2" w:rsidRPr="00AB70B2" w:rsidRDefault="00AB70B2" w:rsidP="00AB70B2">
            <w:pPr>
              <w:rPr>
                <w:b/>
                <w:bCs/>
              </w:rPr>
            </w:pPr>
            <w:r w:rsidRPr="00AB70B2">
              <w:rPr>
                <w:b/>
                <w:bCs/>
              </w:rPr>
              <w:t>Accuracy</w:t>
            </w:r>
          </w:p>
        </w:tc>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28A5373" w14:textId="77777777" w:rsidR="00AB70B2" w:rsidRPr="00AB70B2" w:rsidRDefault="00AB70B2" w:rsidP="00AB70B2">
            <w:pPr>
              <w:rPr>
                <w:b/>
                <w:bCs/>
              </w:rPr>
            </w:pPr>
            <w:r w:rsidRPr="00AB70B2">
              <w:rPr>
                <w:b/>
                <w:bCs/>
              </w:rPr>
              <w:t>0.932</w:t>
            </w:r>
          </w:p>
        </w:tc>
      </w:tr>
      <w:tr w:rsidR="00AB70B2" w:rsidRPr="00AB70B2" w14:paraId="3C032EF7" w14:textId="77777777" w:rsidTr="00397403">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831BE23" w14:textId="77777777" w:rsidR="00AB70B2" w:rsidRPr="00AB70B2" w:rsidRDefault="00AB70B2" w:rsidP="00AB70B2">
            <w:pPr>
              <w:rPr>
                <w:b/>
                <w:bCs/>
              </w:rPr>
            </w:pPr>
            <w:r w:rsidRPr="00AB70B2">
              <w:rPr>
                <w:b/>
                <w:bCs/>
              </w:rPr>
              <w:t>MCC</w:t>
            </w:r>
          </w:p>
        </w:tc>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75827FE" w14:textId="77777777" w:rsidR="00AB70B2" w:rsidRPr="00AB70B2" w:rsidRDefault="00AB70B2" w:rsidP="00AB70B2">
            <w:pPr>
              <w:rPr>
                <w:b/>
                <w:bCs/>
              </w:rPr>
            </w:pPr>
            <w:r w:rsidRPr="00AB70B2">
              <w:rPr>
                <w:b/>
                <w:bCs/>
              </w:rPr>
              <w:t>0.818</w:t>
            </w:r>
          </w:p>
        </w:tc>
      </w:tr>
      <w:tr w:rsidR="00AB70B2" w:rsidRPr="00AB70B2" w14:paraId="1F7A6320" w14:textId="77777777" w:rsidTr="00397403">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12D7E96" w14:textId="77777777" w:rsidR="00AB70B2" w:rsidRPr="00AB70B2" w:rsidRDefault="00AB70B2" w:rsidP="00AB70B2">
            <w:pPr>
              <w:rPr>
                <w:b/>
                <w:bCs/>
              </w:rPr>
            </w:pPr>
            <w:r w:rsidRPr="00AB70B2">
              <w:rPr>
                <w:b/>
                <w:bCs/>
              </w:rPr>
              <w:t>F1 Macro</w:t>
            </w:r>
          </w:p>
        </w:tc>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295E3DED" w14:textId="77777777" w:rsidR="00AB70B2" w:rsidRPr="00AB70B2" w:rsidRDefault="00AB70B2" w:rsidP="00AB70B2">
            <w:pPr>
              <w:rPr>
                <w:b/>
                <w:bCs/>
              </w:rPr>
            </w:pPr>
            <w:r w:rsidRPr="00AB70B2">
              <w:rPr>
                <w:b/>
                <w:bCs/>
              </w:rPr>
              <w:t>0.849</w:t>
            </w:r>
          </w:p>
        </w:tc>
      </w:tr>
      <w:tr w:rsidR="00AB70B2" w:rsidRPr="00AB70B2" w14:paraId="7C4F9D5D" w14:textId="77777777" w:rsidTr="00397403">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53974AE" w14:textId="77777777" w:rsidR="00AB70B2" w:rsidRPr="00AB70B2" w:rsidRDefault="00AB70B2" w:rsidP="00AB70B2">
            <w:pPr>
              <w:rPr>
                <w:b/>
                <w:bCs/>
              </w:rPr>
            </w:pPr>
            <w:r w:rsidRPr="00AB70B2">
              <w:rPr>
                <w:b/>
                <w:bCs/>
              </w:rPr>
              <w:t>F1 Weighted</w:t>
            </w:r>
          </w:p>
        </w:tc>
        <w:tc>
          <w:tcPr>
            <w:tcW w:w="2835"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783DF792" w14:textId="77777777" w:rsidR="00AB70B2" w:rsidRPr="00AB70B2" w:rsidRDefault="00AB70B2" w:rsidP="00AB70B2">
            <w:pPr>
              <w:rPr>
                <w:b/>
                <w:bCs/>
              </w:rPr>
            </w:pPr>
            <w:r w:rsidRPr="00AB70B2">
              <w:rPr>
                <w:b/>
                <w:bCs/>
              </w:rPr>
              <w:t>0.930</w:t>
            </w:r>
          </w:p>
        </w:tc>
      </w:tr>
    </w:tbl>
    <w:p w14:paraId="70E5908C" w14:textId="77777777" w:rsidR="00397403" w:rsidRDefault="00397403" w:rsidP="00AB70B2">
      <w:pPr>
        <w:rPr>
          <w:b/>
          <w:bCs/>
        </w:rPr>
      </w:pPr>
    </w:p>
    <w:p w14:paraId="0D88A0FB" w14:textId="77777777" w:rsidR="00397403" w:rsidRDefault="00397403" w:rsidP="00AB70B2">
      <w:pPr>
        <w:rPr>
          <w:b/>
          <w:bCs/>
        </w:rPr>
      </w:pPr>
    </w:p>
    <w:p w14:paraId="1554E668" w14:textId="31E7327D" w:rsidR="00AB70B2" w:rsidRPr="00AB70B2" w:rsidRDefault="00AB70B2" w:rsidP="00AB70B2">
      <w:pPr>
        <w:rPr>
          <w:b/>
          <w:bCs/>
        </w:rPr>
      </w:pPr>
      <w:r w:rsidRPr="00AB70B2">
        <w:rPr>
          <w:b/>
          <w:bCs/>
        </w:rPr>
        <w:t>Per-Class Performance:</w:t>
      </w:r>
    </w:p>
    <w:tbl>
      <w:tblPr>
        <w:tblW w:w="765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31"/>
        <w:gridCol w:w="1531"/>
        <w:gridCol w:w="1531"/>
        <w:gridCol w:w="1531"/>
        <w:gridCol w:w="1531"/>
      </w:tblGrid>
      <w:tr w:rsidR="00397403" w:rsidRPr="00AB70B2" w14:paraId="55C865B3" w14:textId="77777777" w:rsidTr="00397403">
        <w:trPr>
          <w:tblHeader/>
        </w:trPr>
        <w:tc>
          <w:tcPr>
            <w:tcW w:w="1531"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7517F3BA" w14:textId="77777777" w:rsidR="00AB70B2" w:rsidRPr="00AB70B2" w:rsidRDefault="00AB70B2" w:rsidP="00AB70B2">
            <w:pPr>
              <w:rPr>
                <w:b/>
                <w:bCs/>
              </w:rPr>
            </w:pPr>
            <w:r w:rsidRPr="00AB70B2">
              <w:rPr>
                <w:b/>
                <w:bCs/>
              </w:rPr>
              <w:t>Class</w:t>
            </w:r>
          </w:p>
        </w:tc>
        <w:tc>
          <w:tcPr>
            <w:tcW w:w="1531"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32EE1F81" w14:textId="77777777" w:rsidR="00AB70B2" w:rsidRPr="00AB70B2" w:rsidRDefault="00AB70B2" w:rsidP="00AB70B2">
            <w:pPr>
              <w:rPr>
                <w:b/>
                <w:bCs/>
              </w:rPr>
            </w:pPr>
            <w:r w:rsidRPr="00AB70B2">
              <w:rPr>
                <w:b/>
                <w:bCs/>
              </w:rPr>
              <w:t>Precision</w:t>
            </w:r>
          </w:p>
        </w:tc>
        <w:tc>
          <w:tcPr>
            <w:tcW w:w="1531"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743B784B" w14:textId="77777777" w:rsidR="00AB70B2" w:rsidRPr="00AB70B2" w:rsidRDefault="00AB70B2" w:rsidP="00AB70B2">
            <w:pPr>
              <w:rPr>
                <w:b/>
                <w:bCs/>
              </w:rPr>
            </w:pPr>
            <w:r w:rsidRPr="00AB70B2">
              <w:rPr>
                <w:b/>
                <w:bCs/>
              </w:rPr>
              <w:t>Recall</w:t>
            </w:r>
          </w:p>
        </w:tc>
        <w:tc>
          <w:tcPr>
            <w:tcW w:w="1531"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2882CCAF" w14:textId="77777777" w:rsidR="00AB70B2" w:rsidRPr="00AB70B2" w:rsidRDefault="00AB70B2" w:rsidP="00AB70B2">
            <w:pPr>
              <w:rPr>
                <w:b/>
                <w:bCs/>
              </w:rPr>
            </w:pPr>
            <w:r w:rsidRPr="00AB70B2">
              <w:rPr>
                <w:b/>
                <w:bCs/>
              </w:rPr>
              <w:t>F1-Score</w:t>
            </w:r>
          </w:p>
        </w:tc>
        <w:tc>
          <w:tcPr>
            <w:tcW w:w="1531"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3CF31DBB" w14:textId="77777777" w:rsidR="00AB70B2" w:rsidRPr="00AB70B2" w:rsidRDefault="00AB70B2" w:rsidP="00AB70B2">
            <w:pPr>
              <w:rPr>
                <w:b/>
                <w:bCs/>
              </w:rPr>
            </w:pPr>
            <w:r w:rsidRPr="00AB70B2">
              <w:rPr>
                <w:b/>
                <w:bCs/>
              </w:rPr>
              <w:t>Support</w:t>
            </w:r>
          </w:p>
        </w:tc>
      </w:tr>
      <w:tr w:rsidR="00397403" w:rsidRPr="00AB70B2" w14:paraId="62115D3F" w14:textId="77777777" w:rsidTr="00397403">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03F26AE8" w14:textId="77777777" w:rsidR="00AB70B2" w:rsidRPr="00AB70B2" w:rsidRDefault="00AB70B2" w:rsidP="00AB70B2">
            <w:pPr>
              <w:rPr>
                <w:b/>
                <w:bCs/>
              </w:rPr>
            </w:pPr>
            <w:r w:rsidRPr="00AB70B2">
              <w:rPr>
                <w:b/>
                <w:bCs/>
              </w:rPr>
              <w:t>Class 0</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05FC08D2" w14:textId="77777777" w:rsidR="00AB70B2" w:rsidRPr="00AB70B2" w:rsidRDefault="00AB70B2" w:rsidP="00AB70B2">
            <w:pPr>
              <w:rPr>
                <w:b/>
                <w:bCs/>
              </w:rPr>
            </w:pPr>
            <w:r w:rsidRPr="00AB70B2">
              <w:rPr>
                <w:b/>
                <w:bCs/>
              </w:rPr>
              <w:t>0.931</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0EB1F28" w14:textId="77777777" w:rsidR="00AB70B2" w:rsidRPr="00AB70B2" w:rsidRDefault="00AB70B2" w:rsidP="00AB70B2">
            <w:pPr>
              <w:rPr>
                <w:b/>
                <w:bCs/>
              </w:rPr>
            </w:pPr>
            <w:r w:rsidRPr="00AB70B2">
              <w:rPr>
                <w:b/>
                <w:bCs/>
              </w:rPr>
              <w:t>0.983</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7170438" w14:textId="77777777" w:rsidR="00AB70B2" w:rsidRPr="00AB70B2" w:rsidRDefault="00AB70B2" w:rsidP="00AB70B2">
            <w:pPr>
              <w:rPr>
                <w:b/>
                <w:bCs/>
              </w:rPr>
            </w:pPr>
            <w:r w:rsidRPr="00AB70B2">
              <w:rPr>
                <w:b/>
                <w:bCs/>
              </w:rPr>
              <w:t>0.956</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909A525" w14:textId="77777777" w:rsidR="00AB70B2" w:rsidRPr="00AB70B2" w:rsidRDefault="00AB70B2" w:rsidP="00AB70B2">
            <w:pPr>
              <w:rPr>
                <w:b/>
                <w:bCs/>
              </w:rPr>
            </w:pPr>
            <w:r w:rsidRPr="00AB70B2">
              <w:rPr>
                <w:b/>
                <w:bCs/>
              </w:rPr>
              <w:t>290</w:t>
            </w:r>
          </w:p>
        </w:tc>
      </w:tr>
      <w:tr w:rsidR="00397403" w:rsidRPr="00AB70B2" w14:paraId="2DDA0D67" w14:textId="77777777" w:rsidTr="00397403">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F332DCD" w14:textId="77777777" w:rsidR="00AB70B2" w:rsidRPr="00AB70B2" w:rsidRDefault="00AB70B2" w:rsidP="00AB70B2">
            <w:pPr>
              <w:rPr>
                <w:b/>
                <w:bCs/>
              </w:rPr>
            </w:pPr>
            <w:r w:rsidRPr="00AB70B2">
              <w:rPr>
                <w:b/>
                <w:bCs/>
              </w:rPr>
              <w:t>Class 1</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7970EB3C" w14:textId="77777777" w:rsidR="00AB70B2" w:rsidRPr="00AB70B2" w:rsidRDefault="00AB70B2" w:rsidP="00AB70B2">
            <w:pPr>
              <w:rPr>
                <w:b/>
                <w:bCs/>
              </w:rPr>
            </w:pPr>
            <w:r w:rsidRPr="00AB70B2">
              <w:rPr>
                <w:b/>
                <w:bCs/>
              </w:rPr>
              <w:t>0.941</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7BFD4DDC" w14:textId="77777777" w:rsidR="00AB70B2" w:rsidRPr="00AB70B2" w:rsidRDefault="00AB70B2" w:rsidP="00AB70B2">
            <w:pPr>
              <w:rPr>
                <w:b/>
                <w:bCs/>
              </w:rPr>
            </w:pPr>
            <w:r w:rsidRPr="00AB70B2">
              <w:rPr>
                <w:b/>
                <w:bCs/>
              </w:rPr>
              <w:t>0.810</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FA0F4DF" w14:textId="77777777" w:rsidR="00AB70B2" w:rsidRPr="00AB70B2" w:rsidRDefault="00AB70B2" w:rsidP="00AB70B2">
            <w:pPr>
              <w:rPr>
                <w:b/>
                <w:bCs/>
              </w:rPr>
            </w:pPr>
            <w:r w:rsidRPr="00AB70B2">
              <w:rPr>
                <w:b/>
                <w:bCs/>
              </w:rPr>
              <w:t>0.871</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1CDEE3E8" w14:textId="77777777" w:rsidR="00AB70B2" w:rsidRPr="00AB70B2" w:rsidRDefault="00AB70B2" w:rsidP="00AB70B2">
            <w:pPr>
              <w:rPr>
                <w:b/>
                <w:bCs/>
              </w:rPr>
            </w:pPr>
            <w:r w:rsidRPr="00AB70B2">
              <w:rPr>
                <w:b/>
                <w:bCs/>
              </w:rPr>
              <w:t>79</w:t>
            </w:r>
          </w:p>
        </w:tc>
      </w:tr>
      <w:tr w:rsidR="00397403" w:rsidRPr="00AB70B2" w14:paraId="7F09F85C" w14:textId="77777777" w:rsidTr="00397403">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21410542" w14:textId="77777777" w:rsidR="00AB70B2" w:rsidRPr="00AB70B2" w:rsidRDefault="00AB70B2" w:rsidP="00AB70B2">
            <w:pPr>
              <w:rPr>
                <w:b/>
                <w:bCs/>
              </w:rPr>
            </w:pPr>
            <w:r w:rsidRPr="00AB70B2">
              <w:rPr>
                <w:b/>
                <w:bCs/>
              </w:rPr>
              <w:t>Class 2</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6736A79" w14:textId="77777777" w:rsidR="00AB70B2" w:rsidRPr="00AB70B2" w:rsidRDefault="00AB70B2" w:rsidP="00AB70B2">
            <w:pPr>
              <w:rPr>
                <w:b/>
                <w:bCs/>
              </w:rPr>
            </w:pPr>
            <w:r w:rsidRPr="00AB70B2">
              <w:rPr>
                <w:b/>
                <w:bCs/>
              </w:rPr>
              <w:t>0.900</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24C89853" w14:textId="77777777" w:rsidR="00AB70B2" w:rsidRPr="00AB70B2" w:rsidRDefault="00AB70B2" w:rsidP="00AB70B2">
            <w:pPr>
              <w:rPr>
                <w:b/>
                <w:bCs/>
              </w:rPr>
            </w:pPr>
            <w:r w:rsidRPr="00AB70B2">
              <w:rPr>
                <w:b/>
                <w:bCs/>
              </w:rPr>
              <w:t>0.600</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E885F00" w14:textId="77777777" w:rsidR="00AB70B2" w:rsidRPr="00AB70B2" w:rsidRDefault="00AB70B2" w:rsidP="00AB70B2">
            <w:pPr>
              <w:rPr>
                <w:b/>
                <w:bCs/>
              </w:rPr>
            </w:pPr>
            <w:r w:rsidRPr="00AB70B2">
              <w:rPr>
                <w:b/>
                <w:bCs/>
              </w:rPr>
              <w:t>0.720</w:t>
            </w:r>
          </w:p>
        </w:tc>
        <w:tc>
          <w:tcPr>
            <w:tcW w:w="153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10B15B58" w14:textId="77777777" w:rsidR="00AB70B2" w:rsidRPr="00AB70B2" w:rsidRDefault="00AB70B2" w:rsidP="00AB70B2">
            <w:pPr>
              <w:rPr>
                <w:b/>
                <w:bCs/>
              </w:rPr>
            </w:pPr>
            <w:r w:rsidRPr="00AB70B2">
              <w:rPr>
                <w:b/>
                <w:bCs/>
              </w:rPr>
              <w:t>15</w:t>
            </w:r>
          </w:p>
        </w:tc>
      </w:tr>
    </w:tbl>
    <w:p w14:paraId="5505DA4C" w14:textId="77777777" w:rsidR="00397403" w:rsidRDefault="00397403" w:rsidP="00AB70B2">
      <w:pPr>
        <w:rPr>
          <w:b/>
          <w:bCs/>
          <w:lang w:val="en-GB"/>
        </w:rPr>
      </w:pPr>
    </w:p>
    <w:p w14:paraId="3C89E6DF" w14:textId="4D94802B" w:rsidR="00AB70B2" w:rsidRPr="00AB70B2" w:rsidRDefault="00AB70B2" w:rsidP="00AB70B2">
      <w:pPr>
        <w:rPr>
          <w:b/>
          <w:bCs/>
          <w:lang w:val="en-GB"/>
        </w:rPr>
      </w:pPr>
      <w:r w:rsidRPr="00AB70B2">
        <w:rPr>
          <w:b/>
          <w:bCs/>
          <w:lang w:val="en-GB"/>
        </w:rPr>
        <w:t>Confusion Matrix (Test Set)</w:t>
      </w:r>
    </w:p>
    <w:p w14:paraId="39127718" w14:textId="7B52E36C" w:rsidR="00397403" w:rsidRDefault="00397403" w:rsidP="00AB70B2">
      <w:pPr>
        <w:rPr>
          <w:b/>
          <w:bCs/>
          <w:lang w:val="en-GB"/>
        </w:rPr>
      </w:pPr>
      <w:r>
        <w:rPr>
          <w:b/>
          <w:bCs/>
          <w:lang w:val="en-GB"/>
        </w:rPr>
        <w:t>…</w:t>
      </w:r>
    </w:p>
    <w:p w14:paraId="375F4706" w14:textId="77777777" w:rsidR="00397403" w:rsidRDefault="00397403" w:rsidP="00AB70B2">
      <w:pPr>
        <w:rPr>
          <w:b/>
          <w:bCs/>
          <w:lang w:val="en-GB"/>
        </w:rPr>
      </w:pPr>
    </w:p>
    <w:p w14:paraId="40287A22" w14:textId="77777777" w:rsidR="00397403" w:rsidRDefault="00397403" w:rsidP="00AB70B2">
      <w:pPr>
        <w:rPr>
          <w:b/>
          <w:bCs/>
          <w:lang w:val="en-GB"/>
        </w:rPr>
      </w:pPr>
    </w:p>
    <w:p w14:paraId="5FF1F968" w14:textId="77777777" w:rsidR="00397403" w:rsidRDefault="00397403" w:rsidP="00AB70B2">
      <w:pPr>
        <w:rPr>
          <w:b/>
          <w:bCs/>
          <w:lang w:val="en-GB"/>
        </w:rPr>
      </w:pPr>
    </w:p>
    <w:p w14:paraId="6EE3EC80" w14:textId="77777777" w:rsidR="00397403" w:rsidRDefault="00397403" w:rsidP="00AB70B2">
      <w:pPr>
        <w:rPr>
          <w:b/>
          <w:bCs/>
          <w:lang w:val="en-GB"/>
        </w:rPr>
      </w:pPr>
    </w:p>
    <w:p w14:paraId="22873F0F" w14:textId="77777777" w:rsidR="00397403" w:rsidRDefault="00397403" w:rsidP="00AB70B2">
      <w:pPr>
        <w:rPr>
          <w:b/>
          <w:bCs/>
          <w:lang w:val="en-GB"/>
        </w:rPr>
      </w:pPr>
    </w:p>
    <w:p w14:paraId="474DA7B7" w14:textId="38F4CDC8" w:rsidR="00AB70B2" w:rsidRPr="00AB70B2" w:rsidRDefault="00AB70B2" w:rsidP="00AB70B2">
      <w:pPr>
        <w:rPr>
          <w:b/>
          <w:bCs/>
          <w:lang w:val="en-GB"/>
        </w:rPr>
      </w:pPr>
      <w:r w:rsidRPr="00AB70B2">
        <w:rPr>
          <w:b/>
          <w:bCs/>
          <w:lang w:val="en-GB"/>
        </w:rPr>
        <w:lastRenderedPageBreak/>
        <w:t>Key Observations</w:t>
      </w:r>
    </w:p>
    <w:p w14:paraId="0927FBD0" w14:textId="77777777" w:rsidR="00AB70B2" w:rsidRPr="00AB70B2" w:rsidRDefault="00AB70B2" w:rsidP="00AB70B2">
      <w:pPr>
        <w:numPr>
          <w:ilvl w:val="0"/>
          <w:numId w:val="5"/>
        </w:numPr>
        <w:rPr>
          <w:b/>
          <w:bCs/>
          <w:lang w:val="en-GB"/>
        </w:rPr>
      </w:pPr>
      <w:r w:rsidRPr="00AB70B2">
        <w:rPr>
          <w:rFonts w:ascii="Segoe UI Emoji" w:hAnsi="Segoe UI Emoji" w:cs="Segoe UI Emoji"/>
          <w:b/>
          <w:bCs/>
          <w:lang w:val="en-GB"/>
        </w:rPr>
        <w:t>✅</w:t>
      </w:r>
      <w:r w:rsidRPr="00AB70B2">
        <w:rPr>
          <w:b/>
          <w:bCs/>
          <w:lang w:val="en-GB"/>
        </w:rPr>
        <w:t xml:space="preserve"> Strong overall performance: The model achieves high accuracy (93%) and balanced accuracy (80%), indicating good ability to handle class imbalance.</w:t>
      </w:r>
    </w:p>
    <w:p w14:paraId="5DF4165B" w14:textId="77777777" w:rsidR="00AB70B2" w:rsidRPr="00AB70B2" w:rsidRDefault="00AB70B2" w:rsidP="00AB70B2">
      <w:pPr>
        <w:numPr>
          <w:ilvl w:val="0"/>
          <w:numId w:val="5"/>
        </w:numPr>
        <w:rPr>
          <w:b/>
          <w:bCs/>
          <w:lang w:val="en-GB"/>
        </w:rPr>
      </w:pPr>
      <w:r w:rsidRPr="00AB70B2">
        <w:rPr>
          <w:rFonts w:ascii="Segoe UI Symbol" w:hAnsi="Segoe UI Symbol" w:cs="Segoe UI Symbol"/>
          <w:b/>
          <w:bCs/>
          <w:lang w:val="en-GB"/>
        </w:rPr>
        <w:t>⚠</w:t>
      </w:r>
      <w:r w:rsidRPr="00AB70B2">
        <w:rPr>
          <w:b/>
          <w:bCs/>
        </w:rPr>
        <w:t>️</w:t>
      </w:r>
      <w:r w:rsidRPr="00AB70B2">
        <w:rPr>
          <w:b/>
          <w:bCs/>
          <w:lang w:val="en-GB"/>
        </w:rPr>
        <w:t xml:space="preserve"> Class 2 underperformance: The smallest class (~2.6% of data) shows lower recall (60%), which is expected given the limited training samples for this class.</w:t>
      </w:r>
    </w:p>
    <w:p w14:paraId="780A78F2" w14:textId="77777777" w:rsidR="00AB70B2" w:rsidRPr="00AB70B2" w:rsidRDefault="00AB70B2" w:rsidP="00AB70B2">
      <w:pPr>
        <w:numPr>
          <w:ilvl w:val="0"/>
          <w:numId w:val="5"/>
        </w:numPr>
        <w:rPr>
          <w:b/>
          <w:bCs/>
          <w:lang w:val="en-GB"/>
        </w:rPr>
      </w:pPr>
      <w:r w:rsidRPr="00AB70B2">
        <w:rPr>
          <w:rFonts w:ascii="Segoe UI Emoji" w:hAnsi="Segoe UI Emoji" w:cs="Segoe UI Emoji"/>
          <w:b/>
          <w:bCs/>
          <w:lang w:val="en-GB"/>
        </w:rPr>
        <w:t>✅</w:t>
      </w:r>
      <w:r w:rsidRPr="00AB70B2">
        <w:rPr>
          <w:b/>
          <w:bCs/>
          <w:lang w:val="en-GB"/>
        </w:rPr>
        <w:t xml:space="preserve"> Good calibration: MCC of 0.818 indicates a strong correlation between predictions and true labels, even accounting for imbalance.</w:t>
      </w:r>
    </w:p>
    <w:p w14:paraId="44CEDE97" w14:textId="77777777" w:rsidR="00AB70B2" w:rsidRPr="00AB70B2" w:rsidRDefault="00AB70B2" w:rsidP="00AB70B2">
      <w:pPr>
        <w:numPr>
          <w:ilvl w:val="0"/>
          <w:numId w:val="5"/>
        </w:numPr>
        <w:rPr>
          <w:b/>
          <w:bCs/>
          <w:lang w:val="en-GB"/>
        </w:rPr>
      </w:pPr>
      <w:r w:rsidRPr="00AB70B2">
        <w:rPr>
          <w:rFonts w:ascii="Segoe UI Emoji" w:hAnsi="Segoe UI Emoji" w:cs="Segoe UI Emoji"/>
          <w:b/>
          <w:bCs/>
          <w:lang w:val="en-GB"/>
        </w:rPr>
        <w:t>✅</w:t>
      </w:r>
      <w:r w:rsidRPr="00AB70B2">
        <w:rPr>
          <w:b/>
          <w:bCs/>
          <w:lang w:val="en-GB"/>
        </w:rPr>
        <w:t xml:space="preserve"> Feature quality: ECFP4 fingerprints with 2,048 bits provide sufficient molecular representation for this task.</w:t>
      </w:r>
    </w:p>
    <w:p w14:paraId="0EA10C8C" w14:textId="77777777" w:rsidR="000B4C8D" w:rsidRPr="000B4C8D" w:rsidRDefault="000B4C8D">
      <w:pPr>
        <w:rPr>
          <w:b/>
          <w:bCs/>
          <w:lang w:val="en-GB"/>
        </w:rPr>
      </w:pPr>
    </w:p>
    <w:p w14:paraId="0F135B38" w14:textId="360FD7A9" w:rsidR="00A15B4D" w:rsidRDefault="00A15B4D">
      <w:pPr>
        <w:rPr>
          <w:lang w:val="en-GB"/>
        </w:rPr>
      </w:pPr>
      <w:r>
        <w:rPr>
          <w:lang w:val="en-GB"/>
        </w:rPr>
        <w:t>MolAnchor</w:t>
      </w:r>
    </w:p>
    <w:p w14:paraId="67C05D3D" w14:textId="3E57B165" w:rsidR="00C07BF2" w:rsidRDefault="00A15B4D">
      <w:pPr>
        <w:rPr>
          <w:lang w:val="en-GB"/>
        </w:rPr>
      </w:pPr>
      <w:r>
        <w:rPr>
          <w:lang w:val="en-GB"/>
        </w:rPr>
        <w:t>D</w:t>
      </w:r>
      <w:r w:rsidRPr="00A15B4D">
        <w:rPr>
          <w:lang w:val="en-GB"/>
        </w:rPr>
        <w:t>etermin</w:t>
      </w:r>
      <w:r>
        <w:rPr>
          <w:lang w:val="en-GB"/>
        </w:rPr>
        <w:t>e</w:t>
      </w:r>
      <w:r w:rsidRPr="00A15B4D">
        <w:rPr>
          <w:lang w:val="en-GB"/>
        </w:rPr>
        <w:t xml:space="preserve"> the most frequently occurring anchor substructures</w:t>
      </w:r>
      <w:r>
        <w:rPr>
          <w:lang w:val="en-GB"/>
        </w:rPr>
        <w:t xml:space="preserve"> for this </w:t>
      </w:r>
      <w:r w:rsidR="00CB5C0E">
        <w:rPr>
          <w:lang w:val="en-GB"/>
        </w:rPr>
        <w:t>task</w:t>
      </w:r>
    </w:p>
    <w:p w14:paraId="0478F2B4" w14:textId="77777777" w:rsidR="00A433B2" w:rsidRDefault="00A433B2">
      <w:pPr>
        <w:rPr>
          <w:lang w:val="en-GB"/>
        </w:rPr>
      </w:pPr>
    </w:p>
    <w:p w14:paraId="3638A5E9" w14:textId="77777777" w:rsidR="00A433B2" w:rsidRDefault="00A433B2">
      <w:pPr>
        <w:rPr>
          <w:lang w:val="en-GB"/>
        </w:rPr>
      </w:pPr>
    </w:p>
    <w:p w14:paraId="0F8C025D" w14:textId="77777777" w:rsidR="00A433B2" w:rsidRDefault="00A433B2">
      <w:pPr>
        <w:rPr>
          <w:lang w:val="en-GB"/>
        </w:rPr>
      </w:pPr>
    </w:p>
    <w:p w14:paraId="790A1D40" w14:textId="77777777" w:rsidR="00A433B2" w:rsidRDefault="00A433B2">
      <w:pPr>
        <w:rPr>
          <w:lang w:val="en-GB"/>
        </w:rPr>
      </w:pPr>
    </w:p>
    <w:p w14:paraId="6D763226" w14:textId="77777777" w:rsidR="00A433B2" w:rsidRDefault="00A433B2">
      <w:pPr>
        <w:rPr>
          <w:lang w:val="en-GB"/>
        </w:rPr>
      </w:pPr>
    </w:p>
    <w:p w14:paraId="35FE984F" w14:textId="77777777" w:rsidR="00A433B2" w:rsidRDefault="00A433B2">
      <w:pPr>
        <w:rPr>
          <w:lang w:val="en-GB"/>
        </w:rPr>
      </w:pPr>
    </w:p>
    <w:p w14:paraId="610BDFA8" w14:textId="77777777" w:rsidR="00A433B2" w:rsidRDefault="00A433B2">
      <w:pPr>
        <w:rPr>
          <w:lang w:val="en-GB"/>
        </w:rPr>
      </w:pPr>
    </w:p>
    <w:p w14:paraId="751C6A12" w14:textId="77777777" w:rsidR="00A433B2" w:rsidRDefault="00A433B2">
      <w:pPr>
        <w:rPr>
          <w:lang w:val="en-GB"/>
        </w:rPr>
      </w:pPr>
    </w:p>
    <w:p w14:paraId="45A10860" w14:textId="77777777" w:rsidR="00A433B2" w:rsidRDefault="00A433B2">
      <w:pPr>
        <w:rPr>
          <w:lang w:val="en-GB"/>
        </w:rPr>
      </w:pPr>
    </w:p>
    <w:p w14:paraId="07D3150F" w14:textId="77777777" w:rsidR="00A433B2" w:rsidRDefault="00A433B2">
      <w:pPr>
        <w:rPr>
          <w:lang w:val="en-GB"/>
        </w:rPr>
      </w:pPr>
    </w:p>
    <w:p w14:paraId="4CBB68CC" w14:textId="77777777" w:rsidR="00A433B2" w:rsidRDefault="00A433B2">
      <w:pPr>
        <w:rPr>
          <w:lang w:val="en-GB"/>
        </w:rPr>
      </w:pPr>
    </w:p>
    <w:p w14:paraId="1EA62460" w14:textId="77777777" w:rsidR="00A433B2" w:rsidRDefault="00A433B2">
      <w:pPr>
        <w:rPr>
          <w:lang w:val="en-GB"/>
        </w:rPr>
      </w:pPr>
    </w:p>
    <w:p w14:paraId="0F35A51E" w14:textId="77777777" w:rsidR="00A433B2" w:rsidRDefault="00A433B2">
      <w:pPr>
        <w:rPr>
          <w:lang w:val="en-GB"/>
        </w:rPr>
      </w:pPr>
    </w:p>
    <w:p w14:paraId="2867A100" w14:textId="77777777" w:rsidR="00A433B2" w:rsidRDefault="00A433B2">
      <w:pPr>
        <w:rPr>
          <w:lang w:val="en-GB"/>
        </w:rPr>
      </w:pPr>
    </w:p>
    <w:p w14:paraId="2F3FFF30" w14:textId="77777777" w:rsidR="00A433B2" w:rsidRDefault="00A433B2">
      <w:pPr>
        <w:rPr>
          <w:lang w:val="en-GB"/>
        </w:rPr>
      </w:pPr>
    </w:p>
    <w:p w14:paraId="013F311A" w14:textId="77777777" w:rsidR="00A433B2" w:rsidRDefault="00A433B2">
      <w:pPr>
        <w:rPr>
          <w:lang w:val="en-GB"/>
        </w:rPr>
      </w:pPr>
    </w:p>
    <w:p w14:paraId="18FEEFFC" w14:textId="77777777" w:rsidR="00A433B2" w:rsidRDefault="00A433B2">
      <w:pPr>
        <w:rPr>
          <w:lang w:val="en-GB"/>
        </w:rPr>
      </w:pPr>
    </w:p>
    <w:p w14:paraId="2563EEEB" w14:textId="2944A980" w:rsidR="00A433B2" w:rsidRDefault="00A433B2">
      <w:pPr>
        <w:rPr>
          <w:lang w:val="en-GB"/>
        </w:rPr>
      </w:pPr>
      <w:r>
        <w:rPr>
          <w:lang w:val="en-GB"/>
        </w:rPr>
        <w:lastRenderedPageBreak/>
        <w:t>SHAP</w:t>
      </w:r>
    </w:p>
    <w:p w14:paraId="7E8A5290" w14:textId="77777777" w:rsidR="008E3912" w:rsidRPr="008E3912" w:rsidRDefault="008E3912" w:rsidP="008E3912">
      <w:pPr>
        <w:ind w:left="360"/>
        <w:rPr>
          <w:lang w:val="en-GB"/>
        </w:rPr>
      </w:pPr>
      <w:r w:rsidRPr="008E3912">
        <w:rPr>
          <w:lang w:val="en-GB"/>
        </w:rPr>
        <w:t>You are given the following compound in SMILES format: Clc1cccc(N2CCN(CCCOc3ccc4cn[nH]c4c3)CC2)c1Cl</w:t>
      </w:r>
    </w:p>
    <w:p w14:paraId="1B8E5CCB" w14:textId="77777777" w:rsidR="008E3912" w:rsidRPr="008E3912" w:rsidRDefault="008E3912" w:rsidP="008E3912">
      <w:pPr>
        <w:ind w:left="360"/>
        <w:rPr>
          <w:lang w:val="en-GB"/>
        </w:rPr>
      </w:pPr>
      <w:r w:rsidRPr="008E3912">
        <w:rPr>
          <w:lang w:val="en-GB"/>
        </w:rPr>
        <w:t>Perform the following steps in order:</w:t>
      </w:r>
    </w:p>
    <w:p w14:paraId="3F8AA29A" w14:textId="77777777" w:rsidR="008E3912" w:rsidRPr="008E3912" w:rsidRDefault="008E3912" w:rsidP="008E3912">
      <w:pPr>
        <w:numPr>
          <w:ilvl w:val="0"/>
          <w:numId w:val="7"/>
        </w:numPr>
        <w:rPr>
          <w:lang w:val="en-GB"/>
        </w:rPr>
      </w:pPr>
      <w:r w:rsidRPr="008E3912">
        <w:rPr>
          <w:b/>
          <w:bCs/>
          <w:lang w:val="en-GB"/>
        </w:rPr>
        <w:t>SHAP-based explanation</w:t>
      </w:r>
      <w:r w:rsidRPr="008E3912">
        <w:rPr>
          <w:lang w:val="en-GB"/>
        </w:rPr>
        <w:t xml:space="preserve"> — Using an appropriate pre-trained or fitted model, compute SHAP values for this compound. Map SHAP values to individual atoms or molecular fragments using atom-level or fragment-level attribution, depending on the model type.</w:t>
      </w:r>
    </w:p>
    <w:p w14:paraId="448CB307" w14:textId="77777777" w:rsidR="008E3912" w:rsidRPr="008E3912" w:rsidRDefault="008E3912" w:rsidP="008E3912">
      <w:pPr>
        <w:numPr>
          <w:ilvl w:val="0"/>
          <w:numId w:val="7"/>
        </w:numPr>
        <w:rPr>
          <w:lang w:val="en-GB"/>
        </w:rPr>
      </w:pPr>
      <w:r w:rsidRPr="008E3912">
        <w:rPr>
          <w:b/>
          <w:bCs/>
          <w:lang w:val="en-GB"/>
        </w:rPr>
        <w:t>Top 5 substructures</w:t>
      </w:r>
      <w:r w:rsidRPr="008E3912">
        <w:rPr>
          <w:lang w:val="en-GB"/>
        </w:rPr>
        <w:t xml:space="preserve"> — Identify the 5 molecular substructures (atoms, bonds, or fragments) with the highest absolute SHAP values. For each, report: (a) the substructure identity (SMARTS or human-readable name if available), (b) its SHAP value, and (c) whether it contributes positively or negatively to the prediction.</w:t>
      </w:r>
    </w:p>
    <w:p w14:paraId="64BCFF83" w14:textId="77777777" w:rsidR="008E3912" w:rsidRPr="008E3912" w:rsidRDefault="008E3912" w:rsidP="008E3912">
      <w:pPr>
        <w:numPr>
          <w:ilvl w:val="0"/>
          <w:numId w:val="7"/>
        </w:numPr>
        <w:rPr>
          <w:lang w:val="en-GB"/>
        </w:rPr>
      </w:pPr>
      <w:r w:rsidRPr="008E3912">
        <w:rPr>
          <w:b/>
          <w:bCs/>
          <w:lang w:val="en-GB"/>
        </w:rPr>
        <w:t>Structure visualization</w:t>
      </w:r>
      <w:r w:rsidRPr="008E3912">
        <w:rPr>
          <w:lang w:val="en-GB"/>
        </w:rPr>
        <w:t xml:space="preserve"> — Generate a 2D depiction of the compound with SHAP values mapped onto the structure. Use a color gradient (e.g., red for positive, blue for negative contributions) to highlight the top contributing atoms or fragments directly on the molecular image.</w:t>
      </w:r>
    </w:p>
    <w:p w14:paraId="41A33AFA" w14:textId="77777777" w:rsidR="008E3912" w:rsidRPr="008E3912" w:rsidRDefault="008E3912" w:rsidP="008E3912">
      <w:pPr>
        <w:numPr>
          <w:ilvl w:val="0"/>
          <w:numId w:val="7"/>
        </w:numPr>
        <w:rPr>
          <w:lang w:val="en-GB"/>
        </w:rPr>
      </w:pPr>
      <w:r w:rsidRPr="008E3912">
        <w:rPr>
          <w:b/>
          <w:bCs/>
          <w:lang w:val="en-GB"/>
        </w:rPr>
        <w:t>Rationalization</w:t>
      </w:r>
      <w:r w:rsidRPr="008E3912">
        <w:rPr>
          <w:lang w:val="en-GB"/>
        </w:rPr>
        <w:t xml:space="preserve"> — Provide a chemically grounded explanation of why each of the top 5 substructures drives the prediction in the observed direction. Ground your reasoning in known structure–activity or physicochemical relationships where possible.</w:t>
      </w:r>
    </w:p>
    <w:p w14:paraId="55B209C1" w14:textId="77777777" w:rsidR="006C5CDD" w:rsidRDefault="006C5CDD" w:rsidP="008E6ACE">
      <w:pPr>
        <w:ind w:left="360"/>
        <w:rPr>
          <w:lang w:val="en-GB"/>
        </w:rPr>
      </w:pPr>
    </w:p>
    <w:p w14:paraId="2C50D58B" w14:textId="77777777" w:rsidR="005B1EA7" w:rsidRPr="005B1EA7" w:rsidRDefault="005B1EA7" w:rsidP="005B1EA7">
      <w:pPr>
        <w:ind w:left="360"/>
        <w:rPr>
          <w:b/>
          <w:bCs/>
          <w:lang w:val="en-GB"/>
        </w:rPr>
      </w:pPr>
      <w:r w:rsidRPr="005B1EA7">
        <w:rPr>
          <w:b/>
          <w:bCs/>
          <w:lang w:val="en-GB"/>
        </w:rPr>
        <w:t>SHAP-based Explanation for Clc1cccc(N2CCN(CCCOc3ccc4cn[nH]c4c3)CC2)c1Cl</w:t>
      </w:r>
    </w:p>
    <w:p w14:paraId="341CF197" w14:textId="77777777" w:rsidR="005B1EA7" w:rsidRPr="005B1EA7" w:rsidRDefault="005B1EA7" w:rsidP="005B1EA7">
      <w:pPr>
        <w:ind w:left="360"/>
        <w:rPr>
          <w:lang w:val="en-GB"/>
        </w:rPr>
      </w:pPr>
      <w:r w:rsidRPr="005B1EA7">
        <w:rPr>
          <w:lang w:val="en-GB"/>
        </w:rPr>
        <w:t xml:space="preserve">The model predicted this compound as </w:t>
      </w:r>
      <w:r w:rsidRPr="005B1EA7">
        <w:rPr>
          <w:b/>
          <w:bCs/>
          <w:lang w:val="en-GB"/>
        </w:rPr>
        <w:t>Active (Class 1)</w:t>
      </w:r>
      <w:r w:rsidRPr="005B1EA7">
        <w:rPr>
          <w:lang w:val="en-GB"/>
        </w:rPr>
        <w:t xml:space="preserve">. The SHAP analysis reveals that the prediction is driven primarily by the </w:t>
      </w:r>
      <w:r w:rsidRPr="005B1EA7">
        <w:rPr>
          <w:b/>
          <w:bCs/>
          <w:lang w:val="en-GB"/>
        </w:rPr>
        <w:t>piperazine ring</w:t>
      </w:r>
      <w:r w:rsidRPr="005B1EA7">
        <w:rPr>
          <w:lang w:val="en-GB"/>
        </w:rPr>
        <w:t xml:space="preserve"> and its immediate chemical environment.</w:t>
      </w:r>
    </w:p>
    <w:p w14:paraId="556CFB41" w14:textId="77777777" w:rsidR="005B1EA7" w:rsidRPr="005B1EA7" w:rsidRDefault="005B1EA7" w:rsidP="005B1EA7">
      <w:pPr>
        <w:ind w:left="360"/>
        <w:rPr>
          <w:b/>
          <w:bCs/>
          <w:lang w:val="en-GB"/>
        </w:rPr>
      </w:pPr>
      <w:r w:rsidRPr="005B1EA7">
        <w:rPr>
          <w:b/>
          <w:bCs/>
          <w:lang w:val="en-GB"/>
        </w:rPr>
        <w:t>Top 5 Contributing Substructures</w:t>
      </w:r>
    </w:p>
    <w:p w14:paraId="50EFDECE" w14:textId="77777777" w:rsidR="005B1EA7" w:rsidRPr="005B1EA7" w:rsidRDefault="005B1EA7" w:rsidP="005B1EA7">
      <w:pPr>
        <w:ind w:left="360"/>
        <w:rPr>
          <w:lang w:val="en-GB"/>
        </w:rPr>
      </w:pPr>
      <w:r w:rsidRPr="005B1EA7">
        <w:rPr>
          <w:lang w:val="en-GB"/>
        </w:rPr>
        <w:t xml:space="preserve">The following fragments contribute most strongly to the prediction of </w:t>
      </w:r>
      <w:r w:rsidRPr="005B1EA7">
        <w:rPr>
          <w:b/>
          <w:bCs/>
          <w:lang w:val="en-GB"/>
        </w:rPr>
        <w:t>Class 1 (Active)</w:t>
      </w:r>
      <w:r w:rsidRPr="005B1EA7">
        <w:rPr>
          <w:lang w:val="en-GB"/>
        </w:rPr>
        <w:t>:</w:t>
      </w:r>
    </w:p>
    <w:tbl>
      <w:tblPr>
        <w:tblW w:w="963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58"/>
        <w:gridCol w:w="2179"/>
        <w:gridCol w:w="1526"/>
        <w:gridCol w:w="1691"/>
        <w:gridCol w:w="2982"/>
      </w:tblGrid>
      <w:tr w:rsidR="00CB7573" w:rsidRPr="00CB7573" w14:paraId="30179BD9" w14:textId="77777777" w:rsidTr="00CB7573">
        <w:trPr>
          <w:trHeight w:val="907"/>
          <w:tblHeader/>
        </w:trPr>
        <w:tc>
          <w:tcPr>
            <w:tcW w:w="1258"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1D4357C9" w14:textId="77777777" w:rsidR="005B1EA7" w:rsidRPr="005B1EA7" w:rsidRDefault="005B1EA7" w:rsidP="005B1EA7">
            <w:pPr>
              <w:ind w:left="360"/>
              <w:rPr>
                <w:b/>
                <w:bCs/>
                <w:sz w:val="16"/>
                <w:szCs w:val="16"/>
              </w:rPr>
            </w:pPr>
            <w:r w:rsidRPr="005B1EA7">
              <w:rPr>
                <w:b/>
                <w:bCs/>
                <w:sz w:val="16"/>
                <w:szCs w:val="16"/>
              </w:rPr>
              <w:lastRenderedPageBreak/>
              <w:t>Rank</w:t>
            </w:r>
          </w:p>
        </w:tc>
        <w:tc>
          <w:tcPr>
            <w:tcW w:w="2179"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3B8B706B" w14:textId="77777777" w:rsidR="005B1EA7" w:rsidRPr="005B1EA7" w:rsidRDefault="005B1EA7" w:rsidP="005B1EA7">
            <w:pPr>
              <w:ind w:left="360"/>
              <w:rPr>
                <w:b/>
                <w:bCs/>
                <w:sz w:val="16"/>
                <w:szCs w:val="16"/>
              </w:rPr>
            </w:pPr>
            <w:r w:rsidRPr="005B1EA7">
              <w:rPr>
                <w:b/>
                <w:bCs/>
                <w:sz w:val="16"/>
                <w:szCs w:val="16"/>
              </w:rPr>
              <w:t>Substructure (SMARTS-like)</w:t>
            </w:r>
          </w:p>
        </w:tc>
        <w:tc>
          <w:tcPr>
            <w:tcW w:w="1526"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6F648DC3" w14:textId="77777777" w:rsidR="005B1EA7" w:rsidRPr="005B1EA7" w:rsidRDefault="005B1EA7" w:rsidP="005B1EA7">
            <w:pPr>
              <w:ind w:left="360"/>
              <w:rPr>
                <w:b/>
                <w:bCs/>
                <w:sz w:val="16"/>
                <w:szCs w:val="16"/>
              </w:rPr>
            </w:pPr>
            <w:r w:rsidRPr="005B1EA7">
              <w:rPr>
                <w:b/>
                <w:bCs/>
                <w:sz w:val="16"/>
                <w:szCs w:val="16"/>
              </w:rPr>
              <w:t>SHAP Value</w:t>
            </w:r>
          </w:p>
        </w:tc>
        <w:tc>
          <w:tcPr>
            <w:tcW w:w="1691"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7F9F6A52" w14:textId="77777777" w:rsidR="005B1EA7" w:rsidRPr="005B1EA7" w:rsidRDefault="005B1EA7" w:rsidP="005B1EA7">
            <w:pPr>
              <w:ind w:left="360"/>
              <w:rPr>
                <w:b/>
                <w:bCs/>
                <w:sz w:val="16"/>
                <w:szCs w:val="16"/>
              </w:rPr>
            </w:pPr>
            <w:r w:rsidRPr="005B1EA7">
              <w:rPr>
                <w:b/>
                <w:bCs/>
                <w:sz w:val="16"/>
                <w:szCs w:val="16"/>
              </w:rPr>
              <w:t>Direction</w:t>
            </w:r>
          </w:p>
        </w:tc>
        <w:tc>
          <w:tcPr>
            <w:tcW w:w="2982" w:type="dxa"/>
            <w:tcBorders>
              <w:top w:val="single" w:sz="2" w:space="0" w:color="auto"/>
              <w:left w:val="single" w:sz="2" w:space="0" w:color="auto"/>
              <w:bottom w:val="single" w:sz="6" w:space="0" w:color="auto"/>
              <w:right w:val="single" w:sz="2" w:space="0" w:color="auto"/>
            </w:tcBorders>
            <w:shd w:val="clear" w:color="auto" w:fill="E8E8E8"/>
            <w:noWrap/>
            <w:tcMar>
              <w:top w:w="90" w:type="dxa"/>
              <w:left w:w="195" w:type="dxa"/>
              <w:bottom w:w="90" w:type="dxa"/>
              <w:right w:w="195" w:type="dxa"/>
            </w:tcMar>
            <w:vAlign w:val="center"/>
            <w:hideMark/>
          </w:tcPr>
          <w:p w14:paraId="21BECEFE" w14:textId="77777777" w:rsidR="005B1EA7" w:rsidRPr="005B1EA7" w:rsidRDefault="005B1EA7" w:rsidP="005B1EA7">
            <w:pPr>
              <w:ind w:left="360"/>
              <w:rPr>
                <w:b/>
                <w:bCs/>
                <w:sz w:val="16"/>
                <w:szCs w:val="16"/>
              </w:rPr>
            </w:pPr>
            <w:r w:rsidRPr="005B1EA7">
              <w:rPr>
                <w:b/>
                <w:bCs/>
                <w:sz w:val="16"/>
                <w:szCs w:val="16"/>
              </w:rPr>
              <w:t>Description</w:t>
            </w:r>
          </w:p>
        </w:tc>
      </w:tr>
      <w:tr w:rsidR="00CB7573" w:rsidRPr="00CB7573" w14:paraId="62121052" w14:textId="77777777" w:rsidTr="00CB7573">
        <w:trPr>
          <w:trHeight w:val="907"/>
        </w:trPr>
        <w:tc>
          <w:tcPr>
            <w:tcW w:w="1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14C2A8CE" w14:textId="77777777" w:rsidR="005B1EA7" w:rsidRPr="005B1EA7" w:rsidRDefault="005B1EA7" w:rsidP="005B1EA7">
            <w:pPr>
              <w:ind w:left="360"/>
              <w:rPr>
                <w:sz w:val="16"/>
                <w:szCs w:val="16"/>
              </w:rPr>
            </w:pPr>
            <w:r w:rsidRPr="005B1EA7">
              <w:rPr>
                <w:sz w:val="16"/>
                <w:szCs w:val="16"/>
              </w:rPr>
              <w:t>1</w:t>
            </w:r>
          </w:p>
        </w:tc>
        <w:tc>
          <w:tcPr>
            <w:tcW w:w="2179"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0AD29991" w14:textId="77777777" w:rsidR="005B1EA7" w:rsidRPr="005B1EA7" w:rsidRDefault="005B1EA7" w:rsidP="005B1EA7">
            <w:pPr>
              <w:ind w:left="360"/>
              <w:rPr>
                <w:sz w:val="16"/>
                <w:szCs w:val="16"/>
              </w:rPr>
            </w:pPr>
            <w:r w:rsidRPr="005B1EA7">
              <w:rPr>
                <w:b/>
                <w:bCs/>
                <w:sz w:val="16"/>
                <w:szCs w:val="16"/>
              </w:rPr>
              <w:t>cN(C)CCN</w:t>
            </w:r>
          </w:p>
        </w:tc>
        <w:tc>
          <w:tcPr>
            <w:tcW w:w="1526"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C5A0207" w14:textId="77777777" w:rsidR="005B1EA7" w:rsidRPr="005B1EA7" w:rsidRDefault="005B1EA7" w:rsidP="005B1EA7">
            <w:pPr>
              <w:ind w:left="360"/>
              <w:rPr>
                <w:sz w:val="16"/>
                <w:szCs w:val="16"/>
              </w:rPr>
            </w:pPr>
            <w:r w:rsidRPr="005B1EA7">
              <w:rPr>
                <w:sz w:val="16"/>
                <w:szCs w:val="16"/>
              </w:rPr>
              <w:t>+0.0475</w:t>
            </w:r>
          </w:p>
        </w:tc>
        <w:tc>
          <w:tcPr>
            <w:tcW w:w="169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40CA2C8" w14:textId="77777777" w:rsidR="005B1EA7" w:rsidRPr="005B1EA7" w:rsidRDefault="005B1EA7" w:rsidP="005B1EA7">
            <w:pPr>
              <w:ind w:left="360"/>
              <w:rPr>
                <w:sz w:val="16"/>
                <w:szCs w:val="16"/>
              </w:rPr>
            </w:pPr>
            <w:r w:rsidRPr="005B1EA7">
              <w:rPr>
                <w:b/>
                <w:bCs/>
                <w:sz w:val="16"/>
                <w:szCs w:val="16"/>
              </w:rPr>
              <w:t>Positive</w:t>
            </w:r>
          </w:p>
        </w:tc>
        <w:tc>
          <w:tcPr>
            <w:tcW w:w="2982"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3CD9D22" w14:textId="77777777" w:rsidR="005B1EA7" w:rsidRPr="005B1EA7" w:rsidRDefault="005B1EA7" w:rsidP="005B1EA7">
            <w:pPr>
              <w:ind w:left="360"/>
              <w:rPr>
                <w:sz w:val="16"/>
                <w:szCs w:val="16"/>
                <w:lang w:val="en-GB"/>
              </w:rPr>
            </w:pPr>
            <w:r w:rsidRPr="005B1EA7">
              <w:rPr>
                <w:sz w:val="16"/>
                <w:szCs w:val="16"/>
                <w:lang w:val="en-GB"/>
              </w:rPr>
              <w:t>Aromatic ring connected to a nitrogen within a saturated N-C-C-N chain (part of the piperazine ring).</w:t>
            </w:r>
          </w:p>
        </w:tc>
      </w:tr>
      <w:tr w:rsidR="00CB7573" w:rsidRPr="00CB7573" w14:paraId="5989DF5E" w14:textId="77777777" w:rsidTr="00CB7573">
        <w:trPr>
          <w:trHeight w:val="907"/>
        </w:trPr>
        <w:tc>
          <w:tcPr>
            <w:tcW w:w="1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A08F400" w14:textId="77777777" w:rsidR="005B1EA7" w:rsidRPr="005B1EA7" w:rsidRDefault="005B1EA7" w:rsidP="005B1EA7">
            <w:pPr>
              <w:ind w:left="360"/>
              <w:rPr>
                <w:sz w:val="16"/>
                <w:szCs w:val="16"/>
              </w:rPr>
            </w:pPr>
            <w:r w:rsidRPr="005B1EA7">
              <w:rPr>
                <w:sz w:val="16"/>
                <w:szCs w:val="16"/>
              </w:rPr>
              <w:t>2</w:t>
            </w:r>
          </w:p>
        </w:tc>
        <w:tc>
          <w:tcPr>
            <w:tcW w:w="2179"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74859883" w14:textId="77777777" w:rsidR="005B1EA7" w:rsidRPr="005B1EA7" w:rsidRDefault="005B1EA7" w:rsidP="005B1EA7">
            <w:pPr>
              <w:ind w:left="360"/>
              <w:rPr>
                <w:sz w:val="16"/>
                <w:szCs w:val="16"/>
              </w:rPr>
            </w:pPr>
            <w:r w:rsidRPr="005B1EA7">
              <w:rPr>
                <w:b/>
                <w:bCs/>
                <w:sz w:val="16"/>
                <w:szCs w:val="16"/>
              </w:rPr>
              <w:t>CN(C)C</w:t>
            </w:r>
          </w:p>
        </w:tc>
        <w:tc>
          <w:tcPr>
            <w:tcW w:w="1526"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438C4BD" w14:textId="77777777" w:rsidR="005B1EA7" w:rsidRPr="005B1EA7" w:rsidRDefault="005B1EA7" w:rsidP="005B1EA7">
            <w:pPr>
              <w:ind w:left="360"/>
              <w:rPr>
                <w:sz w:val="16"/>
                <w:szCs w:val="16"/>
              </w:rPr>
            </w:pPr>
            <w:r w:rsidRPr="005B1EA7">
              <w:rPr>
                <w:sz w:val="16"/>
                <w:szCs w:val="16"/>
              </w:rPr>
              <w:t>+0.0384</w:t>
            </w:r>
          </w:p>
        </w:tc>
        <w:tc>
          <w:tcPr>
            <w:tcW w:w="169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50E056E8" w14:textId="77777777" w:rsidR="005B1EA7" w:rsidRPr="005B1EA7" w:rsidRDefault="005B1EA7" w:rsidP="005B1EA7">
            <w:pPr>
              <w:ind w:left="360"/>
              <w:rPr>
                <w:sz w:val="16"/>
                <w:szCs w:val="16"/>
              </w:rPr>
            </w:pPr>
            <w:r w:rsidRPr="005B1EA7">
              <w:rPr>
                <w:b/>
                <w:bCs/>
                <w:sz w:val="16"/>
                <w:szCs w:val="16"/>
              </w:rPr>
              <w:t>Positive</w:t>
            </w:r>
          </w:p>
        </w:tc>
        <w:tc>
          <w:tcPr>
            <w:tcW w:w="2982"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972F0BA" w14:textId="77777777" w:rsidR="005B1EA7" w:rsidRPr="005B1EA7" w:rsidRDefault="005B1EA7" w:rsidP="005B1EA7">
            <w:pPr>
              <w:ind w:left="360"/>
              <w:rPr>
                <w:sz w:val="16"/>
                <w:szCs w:val="16"/>
                <w:lang w:val="en-GB"/>
              </w:rPr>
            </w:pPr>
            <w:r w:rsidRPr="005B1EA7">
              <w:rPr>
                <w:sz w:val="16"/>
                <w:szCs w:val="16"/>
                <w:lang w:val="en-GB"/>
              </w:rPr>
              <w:t>Tertiary amine motif (dimethyl-amine like), representing the nitrogen centers in the piperazine ring.</w:t>
            </w:r>
          </w:p>
        </w:tc>
      </w:tr>
      <w:tr w:rsidR="00CB7573" w:rsidRPr="00CB7573" w14:paraId="572D62BB" w14:textId="77777777" w:rsidTr="00CB7573">
        <w:trPr>
          <w:trHeight w:val="907"/>
        </w:trPr>
        <w:tc>
          <w:tcPr>
            <w:tcW w:w="1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194B0426" w14:textId="77777777" w:rsidR="005B1EA7" w:rsidRPr="005B1EA7" w:rsidRDefault="005B1EA7" w:rsidP="005B1EA7">
            <w:pPr>
              <w:ind w:left="360"/>
              <w:rPr>
                <w:sz w:val="16"/>
                <w:szCs w:val="16"/>
              </w:rPr>
            </w:pPr>
            <w:r w:rsidRPr="005B1EA7">
              <w:rPr>
                <w:sz w:val="16"/>
                <w:szCs w:val="16"/>
              </w:rPr>
              <w:t>3</w:t>
            </w:r>
          </w:p>
        </w:tc>
        <w:tc>
          <w:tcPr>
            <w:tcW w:w="2179"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DEAE7F7" w14:textId="77777777" w:rsidR="005B1EA7" w:rsidRPr="005B1EA7" w:rsidRDefault="005B1EA7" w:rsidP="005B1EA7">
            <w:pPr>
              <w:ind w:left="360"/>
              <w:rPr>
                <w:sz w:val="16"/>
                <w:szCs w:val="16"/>
              </w:rPr>
            </w:pPr>
            <w:r w:rsidRPr="005B1EA7">
              <w:rPr>
                <w:b/>
                <w:bCs/>
                <w:sz w:val="16"/>
                <w:szCs w:val="16"/>
              </w:rPr>
              <w:t>cN(C)C</w:t>
            </w:r>
          </w:p>
        </w:tc>
        <w:tc>
          <w:tcPr>
            <w:tcW w:w="1526"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7D1D77A" w14:textId="77777777" w:rsidR="005B1EA7" w:rsidRPr="005B1EA7" w:rsidRDefault="005B1EA7" w:rsidP="005B1EA7">
            <w:pPr>
              <w:ind w:left="360"/>
              <w:rPr>
                <w:sz w:val="16"/>
                <w:szCs w:val="16"/>
              </w:rPr>
            </w:pPr>
            <w:r w:rsidRPr="005B1EA7">
              <w:rPr>
                <w:sz w:val="16"/>
                <w:szCs w:val="16"/>
              </w:rPr>
              <w:t>+0.0341</w:t>
            </w:r>
          </w:p>
        </w:tc>
        <w:tc>
          <w:tcPr>
            <w:tcW w:w="169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7844611F" w14:textId="77777777" w:rsidR="005B1EA7" w:rsidRPr="005B1EA7" w:rsidRDefault="005B1EA7" w:rsidP="005B1EA7">
            <w:pPr>
              <w:ind w:left="360"/>
              <w:rPr>
                <w:sz w:val="16"/>
                <w:szCs w:val="16"/>
              </w:rPr>
            </w:pPr>
            <w:r w:rsidRPr="005B1EA7">
              <w:rPr>
                <w:b/>
                <w:bCs/>
                <w:sz w:val="16"/>
                <w:szCs w:val="16"/>
              </w:rPr>
              <w:t>Positive</w:t>
            </w:r>
          </w:p>
        </w:tc>
        <w:tc>
          <w:tcPr>
            <w:tcW w:w="2982"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724EE17D" w14:textId="77777777" w:rsidR="005B1EA7" w:rsidRPr="005B1EA7" w:rsidRDefault="005B1EA7" w:rsidP="005B1EA7">
            <w:pPr>
              <w:ind w:left="360"/>
              <w:rPr>
                <w:sz w:val="16"/>
                <w:szCs w:val="16"/>
                <w:lang w:val="en-GB"/>
              </w:rPr>
            </w:pPr>
            <w:r w:rsidRPr="005B1EA7">
              <w:rPr>
                <w:sz w:val="16"/>
                <w:szCs w:val="16"/>
                <w:lang w:val="en-GB"/>
              </w:rPr>
              <w:t>Aromatic ring connected to a nitrogen with a methyl group (N-methyl aniline motif).</w:t>
            </w:r>
          </w:p>
        </w:tc>
      </w:tr>
      <w:tr w:rsidR="00CB7573" w:rsidRPr="00CB7573" w14:paraId="0A007D52" w14:textId="77777777" w:rsidTr="00CB7573">
        <w:trPr>
          <w:trHeight w:val="907"/>
        </w:trPr>
        <w:tc>
          <w:tcPr>
            <w:tcW w:w="1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0331968D" w14:textId="77777777" w:rsidR="005B1EA7" w:rsidRPr="005B1EA7" w:rsidRDefault="005B1EA7" w:rsidP="005B1EA7">
            <w:pPr>
              <w:ind w:left="360"/>
              <w:rPr>
                <w:sz w:val="16"/>
                <w:szCs w:val="16"/>
              </w:rPr>
            </w:pPr>
            <w:r w:rsidRPr="005B1EA7">
              <w:rPr>
                <w:sz w:val="16"/>
                <w:szCs w:val="16"/>
              </w:rPr>
              <w:t>4</w:t>
            </w:r>
          </w:p>
        </w:tc>
        <w:tc>
          <w:tcPr>
            <w:tcW w:w="2179"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206940F1" w14:textId="77777777" w:rsidR="005B1EA7" w:rsidRPr="005B1EA7" w:rsidRDefault="005B1EA7" w:rsidP="005B1EA7">
            <w:pPr>
              <w:ind w:left="360"/>
              <w:rPr>
                <w:sz w:val="16"/>
                <w:szCs w:val="16"/>
              </w:rPr>
            </w:pPr>
            <w:r w:rsidRPr="005B1EA7">
              <w:rPr>
                <w:b/>
                <w:bCs/>
                <w:sz w:val="16"/>
                <w:szCs w:val="16"/>
              </w:rPr>
              <w:t>CCN</w:t>
            </w:r>
          </w:p>
        </w:tc>
        <w:tc>
          <w:tcPr>
            <w:tcW w:w="1526"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00ED2D5B" w14:textId="77777777" w:rsidR="005B1EA7" w:rsidRPr="005B1EA7" w:rsidRDefault="005B1EA7" w:rsidP="005B1EA7">
            <w:pPr>
              <w:ind w:left="360"/>
              <w:rPr>
                <w:sz w:val="16"/>
                <w:szCs w:val="16"/>
              </w:rPr>
            </w:pPr>
            <w:r w:rsidRPr="005B1EA7">
              <w:rPr>
                <w:sz w:val="16"/>
                <w:szCs w:val="16"/>
              </w:rPr>
              <w:t>+0.0320</w:t>
            </w:r>
          </w:p>
        </w:tc>
        <w:tc>
          <w:tcPr>
            <w:tcW w:w="169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25F1B156" w14:textId="77777777" w:rsidR="005B1EA7" w:rsidRPr="005B1EA7" w:rsidRDefault="005B1EA7" w:rsidP="005B1EA7">
            <w:pPr>
              <w:ind w:left="360"/>
              <w:rPr>
                <w:sz w:val="16"/>
                <w:szCs w:val="16"/>
              </w:rPr>
            </w:pPr>
            <w:r w:rsidRPr="005B1EA7">
              <w:rPr>
                <w:b/>
                <w:bCs/>
                <w:sz w:val="16"/>
                <w:szCs w:val="16"/>
              </w:rPr>
              <w:t>Positive</w:t>
            </w:r>
          </w:p>
        </w:tc>
        <w:tc>
          <w:tcPr>
            <w:tcW w:w="2982"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42CE957" w14:textId="77777777" w:rsidR="005B1EA7" w:rsidRPr="005B1EA7" w:rsidRDefault="005B1EA7" w:rsidP="005B1EA7">
            <w:pPr>
              <w:ind w:left="360"/>
              <w:rPr>
                <w:sz w:val="16"/>
                <w:szCs w:val="16"/>
                <w:lang w:val="en-GB"/>
              </w:rPr>
            </w:pPr>
            <w:r w:rsidRPr="005B1EA7">
              <w:rPr>
                <w:sz w:val="16"/>
                <w:szCs w:val="16"/>
                <w:lang w:val="en-GB"/>
              </w:rPr>
              <w:t>Ethyl-amine chain, representing the saturated alkyl linkers in the piperazine ring.</w:t>
            </w:r>
          </w:p>
        </w:tc>
      </w:tr>
      <w:tr w:rsidR="00CB7573" w:rsidRPr="00CB7573" w14:paraId="0EA0A5E6" w14:textId="77777777" w:rsidTr="00CB7573">
        <w:trPr>
          <w:trHeight w:val="907"/>
        </w:trPr>
        <w:tc>
          <w:tcPr>
            <w:tcW w:w="1258"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FD47254" w14:textId="77777777" w:rsidR="005B1EA7" w:rsidRPr="005B1EA7" w:rsidRDefault="005B1EA7" w:rsidP="005B1EA7">
            <w:pPr>
              <w:ind w:left="360"/>
              <w:rPr>
                <w:sz w:val="16"/>
                <w:szCs w:val="16"/>
              </w:rPr>
            </w:pPr>
            <w:r w:rsidRPr="005B1EA7">
              <w:rPr>
                <w:sz w:val="16"/>
                <w:szCs w:val="16"/>
              </w:rPr>
              <w:t>5</w:t>
            </w:r>
          </w:p>
        </w:tc>
        <w:tc>
          <w:tcPr>
            <w:tcW w:w="2179"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2432DB8E" w14:textId="77777777" w:rsidR="005B1EA7" w:rsidRPr="005B1EA7" w:rsidRDefault="005B1EA7" w:rsidP="005B1EA7">
            <w:pPr>
              <w:ind w:left="360"/>
              <w:rPr>
                <w:sz w:val="16"/>
                <w:szCs w:val="16"/>
              </w:rPr>
            </w:pPr>
            <w:r w:rsidRPr="005B1EA7">
              <w:rPr>
                <w:b/>
                <w:bCs/>
                <w:sz w:val="16"/>
                <w:szCs w:val="16"/>
              </w:rPr>
              <w:t>cc(N(CC)CC)c</w:t>
            </w:r>
          </w:p>
        </w:tc>
        <w:tc>
          <w:tcPr>
            <w:tcW w:w="1526"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4E1DA4A9" w14:textId="77777777" w:rsidR="005B1EA7" w:rsidRPr="005B1EA7" w:rsidRDefault="005B1EA7" w:rsidP="005B1EA7">
            <w:pPr>
              <w:ind w:left="360"/>
              <w:rPr>
                <w:sz w:val="16"/>
                <w:szCs w:val="16"/>
              </w:rPr>
            </w:pPr>
            <w:r w:rsidRPr="005B1EA7">
              <w:rPr>
                <w:sz w:val="16"/>
                <w:szCs w:val="16"/>
              </w:rPr>
              <w:t>+0.0296</w:t>
            </w:r>
          </w:p>
        </w:tc>
        <w:tc>
          <w:tcPr>
            <w:tcW w:w="1691"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6242CB92" w14:textId="77777777" w:rsidR="005B1EA7" w:rsidRPr="005B1EA7" w:rsidRDefault="005B1EA7" w:rsidP="005B1EA7">
            <w:pPr>
              <w:ind w:left="360"/>
              <w:rPr>
                <w:sz w:val="16"/>
                <w:szCs w:val="16"/>
              </w:rPr>
            </w:pPr>
            <w:r w:rsidRPr="005B1EA7">
              <w:rPr>
                <w:b/>
                <w:bCs/>
                <w:sz w:val="16"/>
                <w:szCs w:val="16"/>
              </w:rPr>
              <w:t>Positive</w:t>
            </w:r>
          </w:p>
        </w:tc>
        <w:tc>
          <w:tcPr>
            <w:tcW w:w="2982" w:type="dxa"/>
            <w:tcBorders>
              <w:top w:val="single" w:sz="2" w:space="0" w:color="auto"/>
              <w:left w:val="single" w:sz="2" w:space="0" w:color="auto"/>
              <w:bottom w:val="single" w:sz="2" w:space="0" w:color="auto"/>
              <w:right w:val="single" w:sz="2" w:space="0" w:color="auto"/>
            </w:tcBorders>
            <w:shd w:val="clear" w:color="auto" w:fill="F3F3F3"/>
            <w:tcMar>
              <w:top w:w="90" w:type="dxa"/>
              <w:left w:w="195" w:type="dxa"/>
              <w:bottom w:w="90" w:type="dxa"/>
              <w:right w:w="195" w:type="dxa"/>
            </w:tcMar>
            <w:hideMark/>
          </w:tcPr>
          <w:p w14:paraId="37889A9F" w14:textId="77777777" w:rsidR="005B1EA7" w:rsidRPr="005B1EA7" w:rsidRDefault="005B1EA7" w:rsidP="005B1EA7">
            <w:pPr>
              <w:ind w:left="360"/>
              <w:rPr>
                <w:sz w:val="16"/>
                <w:szCs w:val="16"/>
                <w:lang w:val="en-GB"/>
              </w:rPr>
            </w:pPr>
            <w:r w:rsidRPr="005B1EA7">
              <w:rPr>
                <w:sz w:val="16"/>
                <w:szCs w:val="16"/>
                <w:lang w:val="en-GB"/>
              </w:rPr>
              <w:t>Phenyl ring connected to a nitrogen which is part of a piperazine ring (N-phenylpiperazine motif).</w:t>
            </w:r>
          </w:p>
        </w:tc>
      </w:tr>
    </w:tbl>
    <w:p w14:paraId="47ED5D0D" w14:textId="77777777" w:rsidR="005B1EA7" w:rsidRDefault="005B1EA7" w:rsidP="008E6ACE">
      <w:pPr>
        <w:ind w:left="360"/>
        <w:rPr>
          <w:lang w:val="en-GB"/>
        </w:rPr>
      </w:pPr>
    </w:p>
    <w:p w14:paraId="1C4A12BA" w14:textId="77777777" w:rsidR="00E65186" w:rsidRDefault="00E65186" w:rsidP="008E6ACE">
      <w:pPr>
        <w:ind w:left="360"/>
        <w:rPr>
          <w:lang w:val="en-GB"/>
        </w:rPr>
      </w:pPr>
    </w:p>
    <w:p w14:paraId="1072DDA1" w14:textId="77777777" w:rsidR="00E65186" w:rsidRPr="00E65186" w:rsidRDefault="00E65186" w:rsidP="00E65186">
      <w:pPr>
        <w:ind w:left="360"/>
        <w:rPr>
          <w:b/>
          <w:bCs/>
          <w:lang w:val="en-GB"/>
        </w:rPr>
      </w:pPr>
      <w:r w:rsidRPr="00E65186">
        <w:rPr>
          <w:b/>
          <w:bCs/>
          <w:lang w:val="en-GB"/>
        </w:rPr>
        <w:t>Structure Visualization</w:t>
      </w:r>
    </w:p>
    <w:p w14:paraId="21AD2CC7" w14:textId="77777777" w:rsidR="00E65186" w:rsidRDefault="00E65186" w:rsidP="00E65186">
      <w:pPr>
        <w:ind w:left="360"/>
        <w:rPr>
          <w:lang w:val="en-GB"/>
        </w:rPr>
      </w:pPr>
      <w:r w:rsidRPr="00E65186">
        <w:rPr>
          <w:lang w:val="en-GB"/>
        </w:rPr>
        <w:t xml:space="preserve">Below is the 2D depiction of the compound with SHAP values mapped onto the atoms. </w:t>
      </w:r>
      <w:r w:rsidRPr="00E65186">
        <w:rPr>
          <w:b/>
          <w:bCs/>
          <w:lang w:val="en-GB"/>
        </w:rPr>
        <w:t>Red</w:t>
      </w:r>
      <w:r w:rsidRPr="00E65186">
        <w:rPr>
          <w:lang w:val="en-GB"/>
        </w:rPr>
        <w:t xml:space="preserve"> indicates positive contributions (driving towards activity), and </w:t>
      </w:r>
      <w:r w:rsidRPr="00E65186">
        <w:rPr>
          <w:b/>
          <w:bCs/>
          <w:lang w:val="en-GB"/>
        </w:rPr>
        <w:t>Blue</w:t>
      </w:r>
      <w:r w:rsidRPr="00E65186">
        <w:rPr>
          <w:lang w:val="en-GB"/>
        </w:rPr>
        <w:t xml:space="preserve"> indicates negative contributions.</w:t>
      </w:r>
    </w:p>
    <w:p w14:paraId="05CC01D8" w14:textId="1A250B1A" w:rsidR="00E65186" w:rsidRDefault="00E65186" w:rsidP="00E65186">
      <w:pPr>
        <w:ind w:left="360"/>
        <w:rPr>
          <w:lang w:val="en-GB"/>
        </w:rPr>
      </w:pPr>
      <w:r>
        <w:rPr>
          <w:noProof/>
        </w:rPr>
        <w:drawing>
          <wp:inline distT="0" distB="0" distL="0" distR="0" wp14:anchorId="77591FC4" wp14:editId="3D82DCBB">
            <wp:extent cx="3837007" cy="25553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40388" cy="2557558"/>
                    </a:xfrm>
                    <a:prstGeom prst="rect">
                      <a:avLst/>
                    </a:prstGeom>
                    <a:noFill/>
                    <a:ln>
                      <a:noFill/>
                    </a:ln>
                  </pic:spPr>
                </pic:pic>
              </a:graphicData>
            </a:graphic>
          </wp:inline>
        </w:drawing>
      </w:r>
    </w:p>
    <w:p w14:paraId="12A71B1C" w14:textId="77777777" w:rsidR="00E65186" w:rsidRPr="00E65186" w:rsidRDefault="00E65186" w:rsidP="00E65186">
      <w:pPr>
        <w:ind w:left="360"/>
        <w:rPr>
          <w:lang w:val="en-GB"/>
        </w:rPr>
      </w:pPr>
    </w:p>
    <w:p w14:paraId="10A7AFF0" w14:textId="77777777" w:rsidR="00E65186" w:rsidRPr="00E65186" w:rsidRDefault="00E65186" w:rsidP="00E65186">
      <w:pPr>
        <w:ind w:left="360"/>
        <w:rPr>
          <w:lang w:val="en-GB"/>
        </w:rPr>
      </w:pPr>
      <w:r w:rsidRPr="00E65186">
        <w:rPr>
          <w:lang w:val="en-GB"/>
        </w:rPr>
        <w:lastRenderedPageBreak/>
        <w:t xml:space="preserve">The visualization confirms that the </w:t>
      </w:r>
      <w:r w:rsidRPr="00E65186">
        <w:rPr>
          <w:b/>
          <w:bCs/>
          <w:lang w:val="en-GB"/>
        </w:rPr>
        <w:t>piperazine ring</w:t>
      </w:r>
      <w:r w:rsidRPr="00E65186">
        <w:rPr>
          <w:lang w:val="en-GB"/>
        </w:rPr>
        <w:t xml:space="preserve"> and its attachment points to the aromatic systems are the most "active" regions according to the model.</w:t>
      </w:r>
    </w:p>
    <w:p w14:paraId="0C153666" w14:textId="77777777" w:rsidR="00E65186" w:rsidRPr="00E65186" w:rsidRDefault="00E65186" w:rsidP="00E65186">
      <w:pPr>
        <w:ind w:left="360"/>
        <w:rPr>
          <w:b/>
          <w:bCs/>
          <w:lang w:val="en-GB"/>
        </w:rPr>
      </w:pPr>
      <w:r w:rsidRPr="00E65186">
        <w:rPr>
          <w:b/>
          <w:bCs/>
          <w:lang w:val="en-GB"/>
        </w:rPr>
        <w:t>Top 5 Fragment Environments</w:t>
      </w:r>
    </w:p>
    <w:p w14:paraId="24D4A0FA" w14:textId="77777777" w:rsidR="00E65186" w:rsidRPr="00E65186" w:rsidRDefault="00E65186" w:rsidP="00E65186">
      <w:pPr>
        <w:ind w:left="360"/>
        <w:rPr>
          <w:lang w:val="en-GB"/>
        </w:rPr>
      </w:pPr>
      <w:r w:rsidRPr="00E65186">
        <w:rPr>
          <w:lang w:val="en-GB"/>
        </w:rPr>
        <w:t>Here are the specific molecular fragments identified as the top drivers:</w:t>
      </w:r>
    </w:p>
    <w:p w14:paraId="5606D961" w14:textId="3D6E9CA6" w:rsidR="00E65186" w:rsidRDefault="00CB7573" w:rsidP="008E6ACE">
      <w:pPr>
        <w:ind w:left="360"/>
        <w:rPr>
          <w:lang w:val="en-GB"/>
        </w:rPr>
      </w:pPr>
      <w:r>
        <w:rPr>
          <w:noProof/>
        </w:rPr>
        <w:drawing>
          <wp:inline distT="0" distB="0" distL="0" distR="0" wp14:anchorId="16012E75" wp14:editId="5C098E03">
            <wp:extent cx="5760720" cy="2159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159635"/>
                    </a:xfrm>
                    <a:prstGeom prst="rect">
                      <a:avLst/>
                    </a:prstGeom>
                    <a:noFill/>
                    <a:ln>
                      <a:noFill/>
                    </a:ln>
                  </pic:spPr>
                </pic:pic>
              </a:graphicData>
            </a:graphic>
          </wp:inline>
        </w:drawing>
      </w:r>
    </w:p>
    <w:p w14:paraId="2CB1C9FA" w14:textId="77777777" w:rsidR="00CB7573" w:rsidRDefault="00CB7573" w:rsidP="008E6ACE">
      <w:pPr>
        <w:ind w:left="360"/>
        <w:rPr>
          <w:lang w:val="en-GB"/>
        </w:rPr>
      </w:pPr>
    </w:p>
    <w:p w14:paraId="51ACCDE7" w14:textId="77777777" w:rsidR="00CB7573" w:rsidRPr="00CB7573" w:rsidRDefault="00CB7573" w:rsidP="00CB7573">
      <w:pPr>
        <w:ind w:left="360"/>
        <w:rPr>
          <w:b/>
          <w:bCs/>
          <w:lang w:val="en-GB"/>
        </w:rPr>
      </w:pPr>
      <w:r w:rsidRPr="00CB7573">
        <w:rPr>
          <w:b/>
          <w:bCs/>
          <w:lang w:val="en-GB"/>
        </w:rPr>
        <w:t>Rationalization</w:t>
      </w:r>
    </w:p>
    <w:p w14:paraId="6D63F1F4" w14:textId="77777777" w:rsidR="00CB7573" w:rsidRPr="00CB7573" w:rsidRDefault="00CB7573" w:rsidP="00CB7573">
      <w:pPr>
        <w:ind w:left="360"/>
      </w:pPr>
      <w:r w:rsidRPr="00CB7573">
        <w:rPr>
          <w:lang w:val="en-GB"/>
        </w:rPr>
        <w:t xml:space="preserve">The SHAP analysis highlights the </w:t>
      </w:r>
      <w:r w:rsidRPr="00CB7573">
        <w:rPr>
          <w:b/>
          <w:bCs/>
          <w:lang w:val="en-GB"/>
        </w:rPr>
        <w:t>piperazine moiety</w:t>
      </w:r>
      <w:r w:rsidRPr="00CB7573">
        <w:rPr>
          <w:lang w:val="en-GB"/>
        </w:rPr>
        <w:t xml:space="preserve"> as the central pharmacophore driving the predicted activity. </w:t>
      </w:r>
      <w:r w:rsidRPr="00CB7573">
        <w:t>Here is the chemical reasoning:</w:t>
      </w:r>
    </w:p>
    <w:p w14:paraId="2E461215" w14:textId="77777777" w:rsidR="00CB7573" w:rsidRPr="00CB7573" w:rsidRDefault="00CB7573" w:rsidP="00CB7573">
      <w:pPr>
        <w:numPr>
          <w:ilvl w:val="0"/>
          <w:numId w:val="8"/>
        </w:numPr>
        <w:rPr>
          <w:lang w:val="en-GB"/>
        </w:rPr>
      </w:pPr>
      <w:r w:rsidRPr="00CB7573">
        <w:rPr>
          <w:b/>
          <w:bCs/>
          <w:lang w:val="en-GB"/>
        </w:rPr>
        <w:t>Piperazine as a Linker/Anchor</w:t>
      </w:r>
      <w:r w:rsidRPr="00CB7573">
        <w:rPr>
          <w:lang w:val="en-GB"/>
        </w:rPr>
        <w:t>: The top 5 fragments are all variations of the piperazine ring (N2CCN(...)). In medicinal chemistry, piperazine is a ubiquitous scaffold used to link two distinct hydrophobic domains (here, the dichlorophenyl group and the indole-like system). Its ability to act as both a hydrogen bond acceptor (via ring nitrogens) and a hydrophobic spacer makes it a high-value feature for binding to many protein targets.</w:t>
      </w:r>
    </w:p>
    <w:p w14:paraId="51306D98" w14:textId="77777777" w:rsidR="00CB7573" w:rsidRPr="00CB7573" w:rsidRDefault="00CB7573" w:rsidP="00CB7573">
      <w:pPr>
        <w:numPr>
          <w:ilvl w:val="0"/>
          <w:numId w:val="8"/>
        </w:numPr>
        <w:rPr>
          <w:lang w:val="en-GB"/>
        </w:rPr>
      </w:pPr>
      <w:r w:rsidRPr="00CB7573">
        <w:rPr>
          <w:b/>
          <w:bCs/>
          <w:lang w:val="en-GB"/>
        </w:rPr>
        <w:t>N-phenylpiperazine Motif</w:t>
      </w:r>
      <w:r w:rsidRPr="00CB7573">
        <w:rPr>
          <w:lang w:val="en-GB"/>
        </w:rPr>
        <w:t>: Fragment #5 (cc(N(CC)CC)c) represents the classic </w:t>
      </w:r>
      <w:r w:rsidRPr="00CB7573">
        <w:rPr>
          <w:i/>
          <w:iCs/>
          <w:lang w:val="en-GB"/>
        </w:rPr>
        <w:t>N</w:t>
      </w:r>
      <w:r w:rsidRPr="00CB7573">
        <w:rPr>
          <w:lang w:val="en-GB"/>
        </w:rPr>
        <w:t>-phenylpiperazine structure. This motif is known to interact with various receptors (e.g., serotonin, dopamine, adrenergic receptors) via cation-</w:t>
      </w:r>
      <w:r w:rsidRPr="00CB7573">
        <w:t>π</w:t>
      </w:r>
      <w:r w:rsidRPr="00CB7573">
        <w:rPr>
          <w:lang w:val="en-GB"/>
        </w:rPr>
        <w:t xml:space="preserve"> interactions or hydrogen bonding. The positive SHAP value suggests the model has learned that the presence of a phenyl ring attached to a piperazine nitrogen is a strong predictor of activity against P14416.</w:t>
      </w:r>
    </w:p>
    <w:p w14:paraId="49E94260" w14:textId="77777777" w:rsidR="00CB7573" w:rsidRPr="00CB7573" w:rsidRDefault="00CB7573" w:rsidP="00CB7573">
      <w:pPr>
        <w:numPr>
          <w:ilvl w:val="0"/>
          <w:numId w:val="8"/>
        </w:numPr>
        <w:rPr>
          <w:lang w:val="en-GB"/>
        </w:rPr>
      </w:pPr>
      <w:r w:rsidRPr="00CB7573">
        <w:rPr>
          <w:b/>
          <w:bCs/>
          <w:lang w:val="en-GB"/>
        </w:rPr>
        <w:t>Alkyl Linkers</w:t>
      </w:r>
      <w:r w:rsidRPr="00CB7573">
        <w:rPr>
          <w:lang w:val="en-GB"/>
        </w:rPr>
        <w:t>: Fragments #1 and #4 (cN(C)CCN and CCN) emphasize the importance of the saturated carbon chain (CC) connecting the nitrogens. This length and flexibility allow the molecule to span specific hydrophobic pockets in the target protein.</w:t>
      </w:r>
    </w:p>
    <w:p w14:paraId="14A434C5" w14:textId="77777777" w:rsidR="00CB7573" w:rsidRPr="00CB7573" w:rsidRDefault="00CB7573" w:rsidP="00CB7573">
      <w:pPr>
        <w:numPr>
          <w:ilvl w:val="0"/>
          <w:numId w:val="8"/>
        </w:numPr>
        <w:rPr>
          <w:lang w:val="en-GB"/>
        </w:rPr>
      </w:pPr>
      <w:r w:rsidRPr="00CB7573">
        <w:rPr>
          <w:b/>
          <w:bCs/>
          <w:lang w:val="en-GB"/>
        </w:rPr>
        <w:t>Tertiary Amine Character</w:t>
      </w:r>
      <w:r w:rsidRPr="00CB7573">
        <w:rPr>
          <w:lang w:val="en-GB"/>
        </w:rPr>
        <w:t xml:space="preserve">: Fragment #2 (CN(C)C) highlights the tertiary amine nature of the piperazine nitrogens. The model likely relies on the basicity or </w:t>
      </w:r>
      <w:r w:rsidRPr="00CB7573">
        <w:rPr>
          <w:lang w:val="en-GB"/>
        </w:rPr>
        <w:lastRenderedPageBreak/>
        <w:t>specific steric bulk of these nitrogens to differentiate active from inactive compounds.</w:t>
      </w:r>
    </w:p>
    <w:p w14:paraId="7A891F83" w14:textId="77777777" w:rsidR="00CB7573" w:rsidRPr="00CB7573" w:rsidRDefault="00CB7573" w:rsidP="00CB7573">
      <w:pPr>
        <w:ind w:left="360"/>
        <w:rPr>
          <w:lang w:val="en-GB"/>
        </w:rPr>
      </w:pPr>
      <w:r w:rsidRPr="00CB7573">
        <w:rPr>
          <w:lang w:val="en-GB"/>
        </w:rPr>
        <w:t xml:space="preserve">In summary, the model identifies the </w:t>
      </w:r>
      <w:r w:rsidRPr="00CB7573">
        <w:rPr>
          <w:b/>
          <w:bCs/>
          <w:lang w:val="en-GB"/>
        </w:rPr>
        <w:t>N-phenylpiperazine</w:t>
      </w:r>
      <w:r w:rsidRPr="00CB7573">
        <w:rPr>
          <w:lang w:val="en-GB"/>
        </w:rPr>
        <w:t xml:space="preserve"> core as the critical "active" substructure, with the dichlorophenyl and indole-like tails providing necessary hydrophobic bulk that complements this central scaffold.</w:t>
      </w:r>
    </w:p>
    <w:p w14:paraId="43A80D4F" w14:textId="77777777" w:rsidR="00CB7573" w:rsidRDefault="00CB7573" w:rsidP="008E6ACE">
      <w:pPr>
        <w:ind w:left="360"/>
        <w:rPr>
          <w:lang w:val="en-GB"/>
        </w:rPr>
      </w:pPr>
    </w:p>
    <w:p w14:paraId="138AA59B" w14:textId="77777777" w:rsidR="00E26781" w:rsidRDefault="00E26781" w:rsidP="008E6ACE">
      <w:pPr>
        <w:ind w:left="360"/>
        <w:rPr>
          <w:lang w:val="en-GB"/>
        </w:rPr>
      </w:pPr>
    </w:p>
    <w:p w14:paraId="1CBEE36D" w14:textId="1392D59B" w:rsidR="00E26781" w:rsidRPr="00992B48" w:rsidRDefault="00E26781" w:rsidP="008E6ACE">
      <w:pPr>
        <w:ind w:left="360"/>
        <w:rPr>
          <w:b/>
          <w:bCs/>
          <w:lang w:val="en-GB"/>
        </w:rPr>
      </w:pPr>
      <w:r w:rsidRPr="00992B48">
        <w:rPr>
          <w:b/>
          <w:bCs/>
          <w:lang w:val="en-GB"/>
        </w:rPr>
        <w:t>MOLAnchor</w:t>
      </w:r>
    </w:p>
    <w:p w14:paraId="0561A17A" w14:textId="77777777" w:rsidR="00E26781" w:rsidRPr="008E3912" w:rsidRDefault="00E26781" w:rsidP="00E26781">
      <w:pPr>
        <w:ind w:left="360"/>
        <w:rPr>
          <w:lang w:val="en-GB"/>
        </w:rPr>
      </w:pPr>
      <w:r w:rsidRPr="008E3912">
        <w:rPr>
          <w:lang w:val="en-GB"/>
        </w:rPr>
        <w:t>Perform the following steps in order:</w:t>
      </w:r>
    </w:p>
    <w:p w14:paraId="0D7C84F0" w14:textId="0AE19BD3" w:rsidR="00E26781" w:rsidRPr="008E3912" w:rsidRDefault="00E26781" w:rsidP="00E26781">
      <w:pPr>
        <w:numPr>
          <w:ilvl w:val="0"/>
          <w:numId w:val="7"/>
        </w:numPr>
        <w:rPr>
          <w:lang w:val="en-GB"/>
        </w:rPr>
      </w:pPr>
      <w:r>
        <w:rPr>
          <w:b/>
          <w:bCs/>
          <w:lang w:val="en-GB"/>
        </w:rPr>
        <w:t>MOLANCHOR</w:t>
      </w:r>
      <w:r w:rsidRPr="008E3912">
        <w:rPr>
          <w:b/>
          <w:bCs/>
          <w:lang w:val="en-GB"/>
        </w:rPr>
        <w:t>-based explanation</w:t>
      </w:r>
      <w:r w:rsidRPr="008E3912">
        <w:rPr>
          <w:lang w:val="en-GB"/>
        </w:rPr>
        <w:t xml:space="preserve"> — </w:t>
      </w:r>
      <w:r>
        <w:rPr>
          <w:lang w:val="en-GB"/>
        </w:rPr>
        <w:t>For this</w:t>
      </w:r>
      <w:r w:rsidRPr="008E3912">
        <w:rPr>
          <w:lang w:val="en-GB"/>
        </w:rPr>
        <w:t xml:space="preserve"> model, compute </w:t>
      </w:r>
      <w:r>
        <w:rPr>
          <w:b/>
          <w:bCs/>
          <w:lang w:val="en-GB"/>
        </w:rPr>
        <w:t>MOLANCHOR</w:t>
      </w:r>
      <w:r>
        <w:rPr>
          <w:lang w:val="en-GB"/>
        </w:rPr>
        <w:t xml:space="preserve"> </w:t>
      </w:r>
      <w:r w:rsidRPr="008E3912">
        <w:rPr>
          <w:lang w:val="en-GB"/>
        </w:rPr>
        <w:t xml:space="preserve">for this compound. </w:t>
      </w:r>
    </w:p>
    <w:p w14:paraId="36810356" w14:textId="71880139" w:rsidR="00E26781" w:rsidRPr="008E3912" w:rsidRDefault="00E26781" w:rsidP="00E26781">
      <w:pPr>
        <w:numPr>
          <w:ilvl w:val="0"/>
          <w:numId w:val="7"/>
        </w:numPr>
        <w:rPr>
          <w:lang w:val="en-GB"/>
        </w:rPr>
      </w:pPr>
      <w:r w:rsidRPr="008E3912">
        <w:rPr>
          <w:b/>
          <w:bCs/>
          <w:lang w:val="en-GB"/>
        </w:rPr>
        <w:t>Structure visualization</w:t>
      </w:r>
      <w:r w:rsidRPr="008E3912">
        <w:rPr>
          <w:lang w:val="en-GB"/>
        </w:rPr>
        <w:t xml:space="preserve"> — Generate a 2D depiction of the compound </w:t>
      </w:r>
      <w:r>
        <w:rPr>
          <w:b/>
          <w:bCs/>
          <w:lang w:val="en-GB"/>
        </w:rPr>
        <w:t>ANCHOR</w:t>
      </w:r>
      <w:r w:rsidRPr="008E3912">
        <w:rPr>
          <w:lang w:val="en-GB"/>
        </w:rPr>
        <w:t xml:space="preserve"> </w:t>
      </w:r>
      <w:r w:rsidRPr="008E3912">
        <w:rPr>
          <w:lang w:val="en-GB"/>
        </w:rPr>
        <w:t xml:space="preserve">mapped onto the structure. </w:t>
      </w:r>
    </w:p>
    <w:p w14:paraId="0E69B883" w14:textId="428717F2" w:rsidR="00E26781" w:rsidRDefault="00E26781" w:rsidP="00E26781">
      <w:pPr>
        <w:numPr>
          <w:ilvl w:val="0"/>
          <w:numId w:val="7"/>
        </w:numPr>
        <w:rPr>
          <w:lang w:val="en-GB"/>
        </w:rPr>
      </w:pPr>
      <w:r w:rsidRPr="008E3912">
        <w:rPr>
          <w:b/>
          <w:bCs/>
          <w:lang w:val="en-GB"/>
        </w:rPr>
        <w:t>Rationalization</w:t>
      </w:r>
      <w:r w:rsidRPr="008E3912">
        <w:rPr>
          <w:lang w:val="en-GB"/>
        </w:rPr>
        <w:t xml:space="preserve"> — Provide a chemically grounded explanation </w:t>
      </w:r>
      <w:r>
        <w:rPr>
          <w:lang w:val="en-GB"/>
        </w:rPr>
        <w:t>for the anchor.</w:t>
      </w:r>
      <w:r w:rsidRPr="008E3912">
        <w:rPr>
          <w:lang w:val="en-GB"/>
        </w:rPr>
        <w:t xml:space="preserve"> Ground your reasoning in known structure–activity or physicochemical relationships where possible.</w:t>
      </w:r>
    </w:p>
    <w:p w14:paraId="60B0FE61" w14:textId="77777777" w:rsidR="00735E63" w:rsidRPr="008E3912" w:rsidRDefault="00735E63" w:rsidP="00735E63">
      <w:pPr>
        <w:ind w:left="720"/>
        <w:rPr>
          <w:lang w:val="en-GB"/>
        </w:rPr>
      </w:pPr>
    </w:p>
    <w:p w14:paraId="2D0369B7" w14:textId="77777777" w:rsidR="00735E63" w:rsidRPr="00735E63" w:rsidRDefault="00735E63" w:rsidP="00735E63">
      <w:pPr>
        <w:ind w:left="360"/>
        <w:rPr>
          <w:b/>
          <w:bCs/>
          <w:lang w:val="en-GB"/>
        </w:rPr>
      </w:pPr>
      <w:r w:rsidRPr="00735E63">
        <w:rPr>
          <w:b/>
          <w:bCs/>
          <w:lang w:val="en-GB"/>
        </w:rPr>
        <w:t>MolAnchor-based Explanation</w:t>
      </w:r>
    </w:p>
    <w:p w14:paraId="76FB6DCA" w14:textId="77777777" w:rsidR="00735E63" w:rsidRPr="00735E63" w:rsidRDefault="00735E63" w:rsidP="00735E63">
      <w:pPr>
        <w:ind w:left="360"/>
        <w:rPr>
          <w:lang w:val="en-GB"/>
        </w:rPr>
      </w:pPr>
      <w:r w:rsidRPr="00735E63">
        <w:rPr>
          <w:lang w:val="en-GB"/>
        </w:rPr>
        <w:t>The MolAnchor analysis identified a single, high-precision anchor driving the model's prediction for this compound:</w:t>
      </w:r>
    </w:p>
    <w:p w14:paraId="26AFD632" w14:textId="77777777" w:rsidR="00735E63" w:rsidRPr="00735E63" w:rsidRDefault="00735E63" w:rsidP="00735E63">
      <w:pPr>
        <w:numPr>
          <w:ilvl w:val="0"/>
          <w:numId w:val="9"/>
        </w:numPr>
        <w:rPr>
          <w:lang w:val="en-GB"/>
        </w:rPr>
      </w:pPr>
      <w:r w:rsidRPr="00735E63">
        <w:rPr>
          <w:b/>
          <w:bCs/>
          <w:lang w:val="en-GB"/>
        </w:rPr>
        <w:t>Anchor Fragment</w:t>
      </w:r>
      <w:r w:rsidRPr="00735E63">
        <w:rPr>
          <w:lang w:val="en-GB"/>
        </w:rPr>
        <w:t>: [*]N1CCN([*])CC1 (The piperazine ring)</w:t>
      </w:r>
    </w:p>
    <w:p w14:paraId="42B900B9" w14:textId="77777777" w:rsidR="00735E63" w:rsidRPr="00735E63" w:rsidRDefault="00735E63" w:rsidP="00735E63">
      <w:pPr>
        <w:numPr>
          <w:ilvl w:val="0"/>
          <w:numId w:val="9"/>
        </w:numPr>
        <w:rPr>
          <w:lang w:val="en-GB"/>
        </w:rPr>
      </w:pPr>
      <w:r w:rsidRPr="00735E63">
        <w:rPr>
          <w:b/>
          <w:bCs/>
          <w:lang w:val="en-GB"/>
        </w:rPr>
        <w:t>Precision</w:t>
      </w:r>
      <w:r w:rsidRPr="00735E63">
        <w:rPr>
          <w:lang w:val="en-GB"/>
        </w:rPr>
        <w:t>: 1.0 (100% certain that this fragment alone is sufficient to predict the target class)</w:t>
      </w:r>
    </w:p>
    <w:p w14:paraId="4E5D9AC3" w14:textId="77777777" w:rsidR="00735E63" w:rsidRPr="00735E63" w:rsidRDefault="00735E63" w:rsidP="00735E63">
      <w:pPr>
        <w:numPr>
          <w:ilvl w:val="0"/>
          <w:numId w:val="9"/>
        </w:numPr>
        <w:rPr>
          <w:lang w:val="en-GB"/>
        </w:rPr>
      </w:pPr>
      <w:r w:rsidRPr="00735E63">
        <w:rPr>
          <w:b/>
          <w:bCs/>
          <w:lang w:val="en-GB"/>
        </w:rPr>
        <w:t>Coverage</w:t>
      </w:r>
      <w:r w:rsidRPr="00735E63">
        <w:rPr>
          <w:lang w:val="en-GB"/>
        </w:rPr>
        <w:t>: 0.52 (Explains 52% of the model's decision for this specific molecule)</w:t>
      </w:r>
    </w:p>
    <w:p w14:paraId="780717B5" w14:textId="77777777" w:rsidR="00735E63" w:rsidRDefault="00735E63" w:rsidP="00735E63">
      <w:pPr>
        <w:ind w:left="360"/>
        <w:rPr>
          <w:lang w:val="en-GB"/>
        </w:rPr>
      </w:pPr>
      <w:r w:rsidRPr="00735E63">
        <w:rPr>
          <w:lang w:val="en-GB"/>
        </w:rPr>
        <w:t xml:space="preserve">This indicates that the </w:t>
      </w:r>
      <w:r w:rsidRPr="00735E63">
        <w:rPr>
          <w:b/>
          <w:bCs/>
          <w:lang w:val="en-GB"/>
        </w:rPr>
        <w:t>piperazine core</w:t>
      </w:r>
      <w:r w:rsidRPr="00735E63">
        <w:rPr>
          <w:lang w:val="en-GB"/>
        </w:rPr>
        <w:t xml:space="preserve"> is the critical "active" pharmacophore. The model relies on this scaffold to classify the compound as active (Class 1).</w:t>
      </w:r>
    </w:p>
    <w:p w14:paraId="017E674B" w14:textId="77777777" w:rsidR="00735E63" w:rsidRDefault="00735E63" w:rsidP="00735E63">
      <w:pPr>
        <w:ind w:left="360"/>
        <w:rPr>
          <w:lang w:val="en-GB"/>
        </w:rPr>
      </w:pPr>
    </w:p>
    <w:p w14:paraId="7EACADAF" w14:textId="77777777" w:rsidR="00735E63" w:rsidRDefault="00735E63" w:rsidP="00735E63">
      <w:pPr>
        <w:ind w:left="360"/>
        <w:rPr>
          <w:lang w:val="en-GB"/>
        </w:rPr>
      </w:pPr>
    </w:p>
    <w:p w14:paraId="4E69C538" w14:textId="77777777" w:rsidR="00735E63" w:rsidRDefault="00735E63" w:rsidP="00735E63">
      <w:pPr>
        <w:ind w:left="360"/>
        <w:rPr>
          <w:lang w:val="en-GB"/>
        </w:rPr>
      </w:pPr>
    </w:p>
    <w:p w14:paraId="3D7E9899" w14:textId="77777777" w:rsidR="00735E63" w:rsidRDefault="00735E63" w:rsidP="00735E63">
      <w:pPr>
        <w:ind w:left="360"/>
        <w:rPr>
          <w:lang w:val="en-GB"/>
        </w:rPr>
      </w:pPr>
    </w:p>
    <w:p w14:paraId="6BE213D0" w14:textId="77777777" w:rsidR="00735E63" w:rsidRDefault="00735E63" w:rsidP="00735E63">
      <w:pPr>
        <w:ind w:left="360"/>
        <w:rPr>
          <w:lang w:val="en-GB"/>
        </w:rPr>
      </w:pPr>
    </w:p>
    <w:p w14:paraId="4D880FEB" w14:textId="77777777" w:rsidR="00735E63" w:rsidRDefault="00735E63" w:rsidP="00735E63">
      <w:pPr>
        <w:ind w:left="360"/>
        <w:rPr>
          <w:lang w:val="en-GB"/>
        </w:rPr>
      </w:pPr>
    </w:p>
    <w:p w14:paraId="7A2FCDCE" w14:textId="77777777" w:rsidR="00735E63" w:rsidRPr="00735E63" w:rsidRDefault="00735E63" w:rsidP="00735E63">
      <w:pPr>
        <w:ind w:left="360"/>
        <w:rPr>
          <w:b/>
          <w:bCs/>
          <w:lang w:val="en-GB"/>
        </w:rPr>
      </w:pPr>
      <w:r w:rsidRPr="00735E63">
        <w:rPr>
          <w:b/>
          <w:bCs/>
          <w:lang w:val="en-GB"/>
        </w:rPr>
        <w:lastRenderedPageBreak/>
        <w:t>Structure Visualization</w:t>
      </w:r>
    </w:p>
    <w:p w14:paraId="16F75A4A" w14:textId="77777777" w:rsidR="00735E63" w:rsidRPr="00735E63" w:rsidRDefault="00735E63" w:rsidP="00735E63">
      <w:pPr>
        <w:ind w:left="360"/>
        <w:rPr>
          <w:lang w:val="en-GB"/>
        </w:rPr>
      </w:pPr>
      <w:r w:rsidRPr="00735E63">
        <w:rPr>
          <w:lang w:val="en-GB"/>
        </w:rPr>
        <w:t>Below is the 2D depiction of the compound with the identified anchor highlighted. The piperazine ring is marked as the decisive structural feature for the prediction.</w:t>
      </w:r>
    </w:p>
    <w:p w14:paraId="59BBA33F" w14:textId="6240CB18" w:rsidR="00735E63" w:rsidRPr="00735E63" w:rsidRDefault="00735E63" w:rsidP="00735E63">
      <w:pPr>
        <w:ind w:left="360"/>
        <w:rPr>
          <w:lang w:val="en-GB"/>
        </w:rPr>
      </w:pPr>
      <w:r>
        <w:rPr>
          <w:noProof/>
        </w:rPr>
        <w:drawing>
          <wp:inline distT="0" distB="0" distL="0" distR="0" wp14:anchorId="7543B501" wp14:editId="5B5C557E">
            <wp:extent cx="3148314" cy="31483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52426" cy="3152426"/>
                    </a:xfrm>
                    <a:prstGeom prst="rect">
                      <a:avLst/>
                    </a:prstGeom>
                    <a:noFill/>
                    <a:ln>
                      <a:noFill/>
                    </a:ln>
                  </pic:spPr>
                </pic:pic>
              </a:graphicData>
            </a:graphic>
          </wp:inline>
        </w:drawing>
      </w:r>
    </w:p>
    <w:p w14:paraId="7CF6066E" w14:textId="77777777" w:rsidR="00E26781" w:rsidRDefault="00E26781" w:rsidP="008E6ACE">
      <w:pPr>
        <w:ind w:left="360"/>
        <w:rPr>
          <w:lang w:val="en-GB"/>
        </w:rPr>
      </w:pPr>
    </w:p>
    <w:p w14:paraId="06CD7116" w14:textId="77777777" w:rsidR="001E4B6A" w:rsidRPr="001E4B6A" w:rsidRDefault="001E4B6A" w:rsidP="001E4B6A">
      <w:pPr>
        <w:ind w:left="360"/>
        <w:rPr>
          <w:b/>
          <w:bCs/>
        </w:rPr>
      </w:pPr>
      <w:r w:rsidRPr="001E4B6A">
        <w:rPr>
          <w:b/>
          <w:bCs/>
        </w:rPr>
        <w:t>Rationalization</w:t>
      </w:r>
    </w:p>
    <w:p w14:paraId="1277FFBC" w14:textId="77777777" w:rsidR="001E4B6A" w:rsidRPr="001E4B6A" w:rsidRDefault="001E4B6A" w:rsidP="001E4B6A">
      <w:pPr>
        <w:ind w:left="360"/>
      </w:pPr>
      <w:r w:rsidRPr="001E4B6A">
        <w:t xml:space="preserve">The identification of the </w:t>
      </w:r>
      <w:r w:rsidRPr="001E4B6A">
        <w:rPr>
          <w:b/>
          <w:bCs/>
        </w:rPr>
        <w:t>piperazine ring</w:t>
      </w:r>
      <w:r w:rsidRPr="001E4B6A">
        <w:t xml:space="preserve"> (N1CCN1) as the sole high-precision anchor is chemically sound and aligns with established structure–activity relationships (SAR) in medicinal chemistry:</w:t>
      </w:r>
    </w:p>
    <w:p w14:paraId="209A7F41" w14:textId="77777777" w:rsidR="001E4B6A" w:rsidRPr="001E4B6A" w:rsidRDefault="001E4B6A" w:rsidP="001E4B6A">
      <w:pPr>
        <w:numPr>
          <w:ilvl w:val="0"/>
          <w:numId w:val="10"/>
        </w:numPr>
      </w:pPr>
      <w:r w:rsidRPr="001E4B6A">
        <w:rPr>
          <w:b/>
          <w:bCs/>
        </w:rPr>
        <w:t>Privileged Scaffold</w:t>
      </w:r>
      <w:r w:rsidRPr="001E4B6A">
        <w:t>: Piperazine is a well-known "privileged scaffold" in drug discovery. It is frequently found in bioactive molecules because its two nitrogen atoms provide versatile hydrogen bonding capabilities (both as donors and acceptors) and its rigid chair conformation positions substituents at optimal distances for binding to protein pockets.</w:t>
      </w:r>
    </w:p>
    <w:p w14:paraId="62109DAE" w14:textId="77777777" w:rsidR="001E4B6A" w:rsidRPr="001E4B6A" w:rsidRDefault="001E4B6A" w:rsidP="001E4B6A">
      <w:pPr>
        <w:numPr>
          <w:ilvl w:val="0"/>
          <w:numId w:val="10"/>
        </w:numPr>
      </w:pPr>
      <w:r w:rsidRPr="001E4B6A">
        <w:rPr>
          <w:b/>
          <w:bCs/>
        </w:rPr>
        <w:t>Linker Function</w:t>
      </w:r>
      <w:r w:rsidRPr="001E4B6A">
        <w:t>: In this molecule, the piperazine acts as a central linker connecting two distinct hydrophobic domains: the dichlorophenyl group and the methoxy-indole moiety. This "hydrophobic–linker–hydrophobic" motif is common in ligands targeting G-protein coupled receptors (GPCRs) or kinases, where the linker spans a specific region of the binding site while the aromatic caps anchor into hydrophobic pockets.</w:t>
      </w:r>
    </w:p>
    <w:p w14:paraId="327DF77A" w14:textId="77777777" w:rsidR="001E4B6A" w:rsidRPr="001E4B6A" w:rsidRDefault="001E4B6A" w:rsidP="001E4B6A">
      <w:pPr>
        <w:numPr>
          <w:ilvl w:val="0"/>
          <w:numId w:val="10"/>
        </w:numPr>
      </w:pPr>
      <w:r w:rsidRPr="001E4B6A">
        <w:rPr>
          <w:b/>
          <w:bCs/>
        </w:rPr>
        <w:t>Electronic Properties</w:t>
      </w:r>
      <w:r w:rsidRPr="001E4B6A">
        <w:t xml:space="preserve">: The nitrogen atoms in the piperazine ring are basic (pKa ~9–10) and can form salt bridges with acidic residues (e.g., aspartate or glutamate) often found in transmembrane domains or enzyme active sites. The </w:t>
      </w:r>
      <w:r w:rsidRPr="001E4B6A">
        <w:lastRenderedPageBreak/>
        <w:t>model likely learned that the presence of this basic, electron-rich center is a strong predictor of affinity for the P14416 target.</w:t>
      </w:r>
    </w:p>
    <w:p w14:paraId="258BBFF0" w14:textId="77777777" w:rsidR="001E4B6A" w:rsidRPr="001E4B6A" w:rsidRDefault="001E4B6A" w:rsidP="001E4B6A">
      <w:pPr>
        <w:numPr>
          <w:ilvl w:val="0"/>
          <w:numId w:val="10"/>
        </w:numPr>
      </w:pPr>
      <w:r w:rsidRPr="001E4B6A">
        <w:rPr>
          <w:b/>
          <w:bCs/>
        </w:rPr>
        <w:t>Structural Rigidity vs. Flexibility</w:t>
      </w:r>
      <w:r w:rsidRPr="001E4B6A">
        <w:t>: While the piperazine ring itself is relatively rigid, its attachment to the phenyl and indole systems allows for conformational adjustment. This balance of rigidity (for entropic favorability) and flexibility (for induced fit) is a key feature the model has associated with high activity.</w:t>
      </w:r>
    </w:p>
    <w:p w14:paraId="7D4F3200" w14:textId="77777777" w:rsidR="001E4B6A" w:rsidRPr="001E4B6A" w:rsidRDefault="001E4B6A" w:rsidP="001E4B6A">
      <w:pPr>
        <w:ind w:left="360"/>
      </w:pPr>
      <w:r w:rsidRPr="001E4B6A">
        <w:t xml:space="preserve">In summary, the MolAnchor result confirms that the </w:t>
      </w:r>
      <w:r w:rsidRPr="001E4B6A">
        <w:rPr>
          <w:b/>
          <w:bCs/>
        </w:rPr>
        <w:t>piperazine core</w:t>
      </w:r>
      <w:r w:rsidRPr="001E4B6A">
        <w:t xml:space="preserve"> is the non-negotiable "active" element of this molecule. Without this specific scaffold, the model would likely not classify the compound as active, regardless of the attached aromatic tails.</w:t>
      </w:r>
    </w:p>
    <w:p w14:paraId="1F958FC4" w14:textId="77777777" w:rsidR="001E4B6A" w:rsidRPr="008E6ACE" w:rsidRDefault="001E4B6A" w:rsidP="008E6ACE">
      <w:pPr>
        <w:ind w:left="360"/>
        <w:rPr>
          <w:lang w:val="en-GB"/>
        </w:rPr>
      </w:pPr>
    </w:p>
    <w:sectPr w:rsidR="001E4B6A" w:rsidRPr="008E6AC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F7B2E"/>
    <w:multiLevelType w:val="multilevel"/>
    <w:tmpl w:val="DA28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3B6499"/>
    <w:multiLevelType w:val="multilevel"/>
    <w:tmpl w:val="01E89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452952"/>
    <w:multiLevelType w:val="multilevel"/>
    <w:tmpl w:val="F59C1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5ED486F"/>
    <w:multiLevelType w:val="hybridMultilevel"/>
    <w:tmpl w:val="85BE304E"/>
    <w:lvl w:ilvl="0" w:tplc="EB722FF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EC0B1F"/>
    <w:multiLevelType w:val="multilevel"/>
    <w:tmpl w:val="940AD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F852B0F"/>
    <w:multiLevelType w:val="multilevel"/>
    <w:tmpl w:val="2A1A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3E467C7"/>
    <w:multiLevelType w:val="multilevel"/>
    <w:tmpl w:val="1E4A5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61272A"/>
    <w:multiLevelType w:val="multilevel"/>
    <w:tmpl w:val="4A5AB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930C71"/>
    <w:multiLevelType w:val="multilevel"/>
    <w:tmpl w:val="E724F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646936"/>
    <w:multiLevelType w:val="multilevel"/>
    <w:tmpl w:val="2A9864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2554699">
    <w:abstractNumId w:val="9"/>
  </w:num>
  <w:num w:numId="2" w16cid:durableId="626282064">
    <w:abstractNumId w:val="4"/>
  </w:num>
  <w:num w:numId="3" w16cid:durableId="2034453256">
    <w:abstractNumId w:val="2"/>
  </w:num>
  <w:num w:numId="4" w16cid:durableId="1745953916">
    <w:abstractNumId w:val="0"/>
  </w:num>
  <w:num w:numId="5" w16cid:durableId="1069889654">
    <w:abstractNumId w:val="7"/>
  </w:num>
  <w:num w:numId="6" w16cid:durableId="400910415">
    <w:abstractNumId w:val="3"/>
  </w:num>
  <w:num w:numId="7" w16cid:durableId="419133821">
    <w:abstractNumId w:val="6"/>
  </w:num>
  <w:num w:numId="8" w16cid:durableId="427117861">
    <w:abstractNumId w:val="1"/>
  </w:num>
  <w:num w:numId="9" w16cid:durableId="2021349531">
    <w:abstractNumId w:val="5"/>
  </w:num>
  <w:num w:numId="10" w16cid:durableId="9835841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510"/>
    <w:rsid w:val="000B4C8D"/>
    <w:rsid w:val="001C5AB5"/>
    <w:rsid w:val="001E4B6A"/>
    <w:rsid w:val="00397403"/>
    <w:rsid w:val="004D2B2D"/>
    <w:rsid w:val="00546DB3"/>
    <w:rsid w:val="005B1EA7"/>
    <w:rsid w:val="00606510"/>
    <w:rsid w:val="00635A2E"/>
    <w:rsid w:val="006460C4"/>
    <w:rsid w:val="006B0A1A"/>
    <w:rsid w:val="006C5CDD"/>
    <w:rsid w:val="00735E63"/>
    <w:rsid w:val="007C1A75"/>
    <w:rsid w:val="008E3912"/>
    <w:rsid w:val="008E6ACE"/>
    <w:rsid w:val="0096564A"/>
    <w:rsid w:val="00992B48"/>
    <w:rsid w:val="009A1FC7"/>
    <w:rsid w:val="00A15B4D"/>
    <w:rsid w:val="00A433B2"/>
    <w:rsid w:val="00AB70B2"/>
    <w:rsid w:val="00C07BF2"/>
    <w:rsid w:val="00C87310"/>
    <w:rsid w:val="00CB5C0E"/>
    <w:rsid w:val="00CB7573"/>
    <w:rsid w:val="00D7254D"/>
    <w:rsid w:val="00DF4C03"/>
    <w:rsid w:val="00E26781"/>
    <w:rsid w:val="00E3270D"/>
    <w:rsid w:val="00E6518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607EA"/>
  <w15:chartTrackingRefBased/>
  <w15:docId w15:val="{E3E25CEA-8F15-403B-BA5E-14CB921AA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65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65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65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65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65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65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5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5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5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5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65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65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65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65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65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5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5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510"/>
    <w:rPr>
      <w:rFonts w:eastAsiaTheme="majorEastAsia" w:cstheme="majorBidi"/>
      <w:color w:val="272727" w:themeColor="text1" w:themeTint="D8"/>
    </w:rPr>
  </w:style>
  <w:style w:type="paragraph" w:styleId="Title">
    <w:name w:val="Title"/>
    <w:basedOn w:val="Normal"/>
    <w:next w:val="Normal"/>
    <w:link w:val="TitleChar"/>
    <w:uiPriority w:val="10"/>
    <w:qFormat/>
    <w:rsid w:val="006065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5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65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65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510"/>
    <w:pPr>
      <w:spacing w:before="160"/>
      <w:jc w:val="center"/>
    </w:pPr>
    <w:rPr>
      <w:i/>
      <w:iCs/>
      <w:color w:val="404040" w:themeColor="text1" w:themeTint="BF"/>
    </w:rPr>
  </w:style>
  <w:style w:type="character" w:customStyle="1" w:styleId="QuoteChar">
    <w:name w:val="Quote Char"/>
    <w:basedOn w:val="DefaultParagraphFont"/>
    <w:link w:val="Quote"/>
    <w:uiPriority w:val="29"/>
    <w:rsid w:val="00606510"/>
    <w:rPr>
      <w:i/>
      <w:iCs/>
      <w:color w:val="404040" w:themeColor="text1" w:themeTint="BF"/>
    </w:rPr>
  </w:style>
  <w:style w:type="paragraph" w:styleId="ListParagraph">
    <w:name w:val="List Paragraph"/>
    <w:basedOn w:val="Normal"/>
    <w:uiPriority w:val="34"/>
    <w:qFormat/>
    <w:rsid w:val="00606510"/>
    <w:pPr>
      <w:ind w:left="720"/>
      <w:contextualSpacing/>
    </w:pPr>
  </w:style>
  <w:style w:type="character" w:styleId="IntenseEmphasis">
    <w:name w:val="Intense Emphasis"/>
    <w:basedOn w:val="DefaultParagraphFont"/>
    <w:uiPriority w:val="21"/>
    <w:qFormat/>
    <w:rsid w:val="00606510"/>
    <w:rPr>
      <w:i/>
      <w:iCs/>
      <w:color w:val="0F4761" w:themeColor="accent1" w:themeShade="BF"/>
    </w:rPr>
  </w:style>
  <w:style w:type="paragraph" w:styleId="IntenseQuote">
    <w:name w:val="Intense Quote"/>
    <w:basedOn w:val="Normal"/>
    <w:next w:val="Normal"/>
    <w:link w:val="IntenseQuoteChar"/>
    <w:uiPriority w:val="30"/>
    <w:qFormat/>
    <w:rsid w:val="006065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6510"/>
    <w:rPr>
      <w:i/>
      <w:iCs/>
      <w:color w:val="0F4761" w:themeColor="accent1" w:themeShade="BF"/>
    </w:rPr>
  </w:style>
  <w:style w:type="character" w:styleId="IntenseReference">
    <w:name w:val="Intense Reference"/>
    <w:basedOn w:val="DefaultParagraphFont"/>
    <w:uiPriority w:val="32"/>
    <w:qFormat/>
    <w:rsid w:val="006065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23331">
      <w:bodyDiv w:val="1"/>
      <w:marLeft w:val="0"/>
      <w:marRight w:val="0"/>
      <w:marTop w:val="0"/>
      <w:marBottom w:val="0"/>
      <w:divBdr>
        <w:top w:val="none" w:sz="0" w:space="0" w:color="auto"/>
        <w:left w:val="none" w:sz="0" w:space="0" w:color="auto"/>
        <w:bottom w:val="none" w:sz="0" w:space="0" w:color="auto"/>
        <w:right w:val="none" w:sz="0" w:space="0" w:color="auto"/>
      </w:divBdr>
      <w:divsChild>
        <w:div w:id="56125521">
          <w:marLeft w:val="0"/>
          <w:marRight w:val="0"/>
          <w:marTop w:val="0"/>
          <w:marBottom w:val="240"/>
          <w:divBdr>
            <w:top w:val="single" w:sz="6" w:space="0" w:color="auto"/>
            <w:left w:val="single" w:sz="6" w:space="0" w:color="auto"/>
            <w:bottom w:val="single" w:sz="6" w:space="0" w:color="auto"/>
            <w:right w:val="single" w:sz="6" w:space="0" w:color="auto"/>
          </w:divBdr>
        </w:div>
      </w:divsChild>
    </w:div>
    <w:div w:id="115758943">
      <w:bodyDiv w:val="1"/>
      <w:marLeft w:val="0"/>
      <w:marRight w:val="0"/>
      <w:marTop w:val="0"/>
      <w:marBottom w:val="0"/>
      <w:divBdr>
        <w:top w:val="none" w:sz="0" w:space="0" w:color="auto"/>
        <w:left w:val="none" w:sz="0" w:space="0" w:color="auto"/>
        <w:bottom w:val="none" w:sz="0" w:space="0" w:color="auto"/>
        <w:right w:val="none" w:sz="0" w:space="0" w:color="auto"/>
      </w:divBdr>
    </w:div>
    <w:div w:id="280234216">
      <w:bodyDiv w:val="1"/>
      <w:marLeft w:val="0"/>
      <w:marRight w:val="0"/>
      <w:marTop w:val="0"/>
      <w:marBottom w:val="0"/>
      <w:divBdr>
        <w:top w:val="none" w:sz="0" w:space="0" w:color="auto"/>
        <w:left w:val="none" w:sz="0" w:space="0" w:color="auto"/>
        <w:bottom w:val="none" w:sz="0" w:space="0" w:color="auto"/>
        <w:right w:val="none" w:sz="0" w:space="0" w:color="auto"/>
      </w:divBdr>
    </w:div>
    <w:div w:id="295766907">
      <w:bodyDiv w:val="1"/>
      <w:marLeft w:val="0"/>
      <w:marRight w:val="0"/>
      <w:marTop w:val="0"/>
      <w:marBottom w:val="0"/>
      <w:divBdr>
        <w:top w:val="none" w:sz="0" w:space="0" w:color="auto"/>
        <w:left w:val="none" w:sz="0" w:space="0" w:color="auto"/>
        <w:bottom w:val="none" w:sz="0" w:space="0" w:color="auto"/>
        <w:right w:val="none" w:sz="0" w:space="0" w:color="auto"/>
      </w:divBdr>
    </w:div>
    <w:div w:id="397048645">
      <w:bodyDiv w:val="1"/>
      <w:marLeft w:val="0"/>
      <w:marRight w:val="0"/>
      <w:marTop w:val="0"/>
      <w:marBottom w:val="0"/>
      <w:divBdr>
        <w:top w:val="none" w:sz="0" w:space="0" w:color="auto"/>
        <w:left w:val="none" w:sz="0" w:space="0" w:color="auto"/>
        <w:bottom w:val="none" w:sz="0" w:space="0" w:color="auto"/>
        <w:right w:val="none" w:sz="0" w:space="0" w:color="auto"/>
      </w:divBdr>
      <w:divsChild>
        <w:div w:id="388502043">
          <w:marLeft w:val="0"/>
          <w:marRight w:val="0"/>
          <w:marTop w:val="0"/>
          <w:marBottom w:val="0"/>
          <w:divBdr>
            <w:top w:val="none" w:sz="0" w:space="0" w:color="auto"/>
            <w:left w:val="none" w:sz="0" w:space="0" w:color="auto"/>
            <w:bottom w:val="none" w:sz="0" w:space="0" w:color="auto"/>
            <w:right w:val="none" w:sz="0" w:space="0" w:color="auto"/>
          </w:divBdr>
          <w:divsChild>
            <w:div w:id="3862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31486">
      <w:bodyDiv w:val="1"/>
      <w:marLeft w:val="0"/>
      <w:marRight w:val="0"/>
      <w:marTop w:val="0"/>
      <w:marBottom w:val="0"/>
      <w:divBdr>
        <w:top w:val="none" w:sz="0" w:space="0" w:color="auto"/>
        <w:left w:val="none" w:sz="0" w:space="0" w:color="auto"/>
        <w:bottom w:val="none" w:sz="0" w:space="0" w:color="auto"/>
        <w:right w:val="none" w:sz="0" w:space="0" w:color="auto"/>
      </w:divBdr>
      <w:divsChild>
        <w:div w:id="742264623">
          <w:marLeft w:val="0"/>
          <w:marRight w:val="0"/>
          <w:marTop w:val="0"/>
          <w:marBottom w:val="240"/>
          <w:divBdr>
            <w:top w:val="single" w:sz="6" w:space="0" w:color="auto"/>
            <w:left w:val="single" w:sz="6" w:space="0" w:color="auto"/>
            <w:bottom w:val="single" w:sz="6" w:space="0" w:color="auto"/>
            <w:right w:val="single" w:sz="6" w:space="0" w:color="auto"/>
          </w:divBdr>
        </w:div>
      </w:divsChild>
    </w:div>
    <w:div w:id="462772496">
      <w:bodyDiv w:val="1"/>
      <w:marLeft w:val="0"/>
      <w:marRight w:val="0"/>
      <w:marTop w:val="0"/>
      <w:marBottom w:val="0"/>
      <w:divBdr>
        <w:top w:val="none" w:sz="0" w:space="0" w:color="auto"/>
        <w:left w:val="none" w:sz="0" w:space="0" w:color="auto"/>
        <w:bottom w:val="none" w:sz="0" w:space="0" w:color="auto"/>
        <w:right w:val="none" w:sz="0" w:space="0" w:color="auto"/>
      </w:divBdr>
      <w:divsChild>
        <w:div w:id="172570835">
          <w:marLeft w:val="0"/>
          <w:marRight w:val="0"/>
          <w:marTop w:val="0"/>
          <w:marBottom w:val="240"/>
          <w:divBdr>
            <w:top w:val="single" w:sz="6" w:space="0" w:color="auto"/>
            <w:left w:val="single" w:sz="6" w:space="0" w:color="auto"/>
            <w:bottom w:val="single" w:sz="6" w:space="0" w:color="auto"/>
            <w:right w:val="single" w:sz="6" w:space="0" w:color="auto"/>
          </w:divBdr>
        </w:div>
      </w:divsChild>
    </w:div>
    <w:div w:id="481389807">
      <w:bodyDiv w:val="1"/>
      <w:marLeft w:val="0"/>
      <w:marRight w:val="0"/>
      <w:marTop w:val="0"/>
      <w:marBottom w:val="0"/>
      <w:divBdr>
        <w:top w:val="none" w:sz="0" w:space="0" w:color="auto"/>
        <w:left w:val="none" w:sz="0" w:space="0" w:color="auto"/>
        <w:bottom w:val="none" w:sz="0" w:space="0" w:color="auto"/>
        <w:right w:val="none" w:sz="0" w:space="0" w:color="auto"/>
      </w:divBdr>
    </w:div>
    <w:div w:id="526068453">
      <w:bodyDiv w:val="1"/>
      <w:marLeft w:val="0"/>
      <w:marRight w:val="0"/>
      <w:marTop w:val="0"/>
      <w:marBottom w:val="0"/>
      <w:divBdr>
        <w:top w:val="none" w:sz="0" w:space="0" w:color="auto"/>
        <w:left w:val="none" w:sz="0" w:space="0" w:color="auto"/>
        <w:bottom w:val="none" w:sz="0" w:space="0" w:color="auto"/>
        <w:right w:val="none" w:sz="0" w:space="0" w:color="auto"/>
      </w:divBdr>
    </w:div>
    <w:div w:id="718283770">
      <w:bodyDiv w:val="1"/>
      <w:marLeft w:val="0"/>
      <w:marRight w:val="0"/>
      <w:marTop w:val="0"/>
      <w:marBottom w:val="0"/>
      <w:divBdr>
        <w:top w:val="none" w:sz="0" w:space="0" w:color="auto"/>
        <w:left w:val="none" w:sz="0" w:space="0" w:color="auto"/>
        <w:bottom w:val="none" w:sz="0" w:space="0" w:color="auto"/>
        <w:right w:val="none" w:sz="0" w:space="0" w:color="auto"/>
      </w:divBdr>
      <w:divsChild>
        <w:div w:id="302269980">
          <w:marLeft w:val="0"/>
          <w:marRight w:val="0"/>
          <w:marTop w:val="0"/>
          <w:marBottom w:val="240"/>
          <w:divBdr>
            <w:top w:val="single" w:sz="6" w:space="0" w:color="auto"/>
            <w:left w:val="single" w:sz="6" w:space="0" w:color="auto"/>
            <w:bottom w:val="single" w:sz="6" w:space="0" w:color="auto"/>
            <w:right w:val="single" w:sz="6" w:space="0" w:color="auto"/>
          </w:divBdr>
        </w:div>
      </w:divsChild>
    </w:div>
    <w:div w:id="744035560">
      <w:bodyDiv w:val="1"/>
      <w:marLeft w:val="0"/>
      <w:marRight w:val="0"/>
      <w:marTop w:val="0"/>
      <w:marBottom w:val="0"/>
      <w:divBdr>
        <w:top w:val="none" w:sz="0" w:space="0" w:color="auto"/>
        <w:left w:val="none" w:sz="0" w:space="0" w:color="auto"/>
        <w:bottom w:val="none" w:sz="0" w:space="0" w:color="auto"/>
        <w:right w:val="none" w:sz="0" w:space="0" w:color="auto"/>
      </w:divBdr>
      <w:divsChild>
        <w:div w:id="1229805070">
          <w:marLeft w:val="0"/>
          <w:marRight w:val="0"/>
          <w:marTop w:val="0"/>
          <w:marBottom w:val="240"/>
          <w:divBdr>
            <w:top w:val="single" w:sz="6" w:space="0" w:color="auto"/>
            <w:left w:val="single" w:sz="6" w:space="0" w:color="auto"/>
            <w:bottom w:val="single" w:sz="6" w:space="0" w:color="auto"/>
            <w:right w:val="single" w:sz="6" w:space="0" w:color="auto"/>
          </w:divBdr>
        </w:div>
        <w:div w:id="1121267922">
          <w:marLeft w:val="0"/>
          <w:marRight w:val="0"/>
          <w:marTop w:val="0"/>
          <w:marBottom w:val="240"/>
          <w:divBdr>
            <w:top w:val="single" w:sz="6" w:space="0" w:color="auto"/>
            <w:left w:val="single" w:sz="6" w:space="0" w:color="auto"/>
            <w:bottom w:val="single" w:sz="6" w:space="0" w:color="auto"/>
            <w:right w:val="single" w:sz="6" w:space="0" w:color="auto"/>
          </w:divBdr>
        </w:div>
        <w:div w:id="1436242888">
          <w:marLeft w:val="0"/>
          <w:marRight w:val="0"/>
          <w:marTop w:val="0"/>
          <w:marBottom w:val="240"/>
          <w:divBdr>
            <w:top w:val="single" w:sz="6" w:space="0" w:color="auto"/>
            <w:left w:val="single" w:sz="6" w:space="0" w:color="auto"/>
            <w:bottom w:val="single" w:sz="6" w:space="0" w:color="auto"/>
            <w:right w:val="single" w:sz="6" w:space="0" w:color="auto"/>
          </w:divBdr>
        </w:div>
        <w:div w:id="1810978709">
          <w:marLeft w:val="0"/>
          <w:marRight w:val="0"/>
          <w:marTop w:val="0"/>
          <w:marBottom w:val="240"/>
          <w:divBdr>
            <w:top w:val="single" w:sz="6" w:space="0" w:color="auto"/>
            <w:left w:val="single" w:sz="6" w:space="0" w:color="auto"/>
            <w:bottom w:val="single" w:sz="6" w:space="0" w:color="auto"/>
            <w:right w:val="single" w:sz="6" w:space="0" w:color="auto"/>
          </w:divBdr>
        </w:div>
        <w:div w:id="440950923">
          <w:marLeft w:val="0"/>
          <w:marRight w:val="0"/>
          <w:marTop w:val="0"/>
          <w:marBottom w:val="240"/>
          <w:divBdr>
            <w:top w:val="single" w:sz="6" w:space="0" w:color="auto"/>
            <w:left w:val="single" w:sz="6" w:space="0" w:color="auto"/>
            <w:bottom w:val="single" w:sz="6" w:space="0" w:color="auto"/>
            <w:right w:val="single" w:sz="6" w:space="0" w:color="auto"/>
          </w:divBdr>
        </w:div>
        <w:div w:id="769662859">
          <w:marLeft w:val="0"/>
          <w:marRight w:val="0"/>
          <w:marTop w:val="0"/>
          <w:marBottom w:val="240"/>
          <w:divBdr>
            <w:top w:val="single" w:sz="2" w:space="0" w:color="auto"/>
            <w:left w:val="single" w:sz="2" w:space="0" w:color="auto"/>
            <w:bottom w:val="single" w:sz="2" w:space="0" w:color="auto"/>
            <w:right w:val="single" w:sz="2" w:space="0" w:color="auto"/>
          </w:divBdr>
          <w:divsChild>
            <w:div w:id="1607299942">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783577064">
      <w:bodyDiv w:val="1"/>
      <w:marLeft w:val="0"/>
      <w:marRight w:val="0"/>
      <w:marTop w:val="0"/>
      <w:marBottom w:val="0"/>
      <w:divBdr>
        <w:top w:val="none" w:sz="0" w:space="0" w:color="auto"/>
        <w:left w:val="none" w:sz="0" w:space="0" w:color="auto"/>
        <w:bottom w:val="none" w:sz="0" w:space="0" w:color="auto"/>
        <w:right w:val="none" w:sz="0" w:space="0" w:color="auto"/>
      </w:divBdr>
    </w:div>
    <w:div w:id="816915475">
      <w:bodyDiv w:val="1"/>
      <w:marLeft w:val="0"/>
      <w:marRight w:val="0"/>
      <w:marTop w:val="0"/>
      <w:marBottom w:val="0"/>
      <w:divBdr>
        <w:top w:val="none" w:sz="0" w:space="0" w:color="auto"/>
        <w:left w:val="none" w:sz="0" w:space="0" w:color="auto"/>
        <w:bottom w:val="none" w:sz="0" w:space="0" w:color="auto"/>
        <w:right w:val="none" w:sz="0" w:space="0" w:color="auto"/>
      </w:divBdr>
    </w:div>
    <w:div w:id="1021202604">
      <w:bodyDiv w:val="1"/>
      <w:marLeft w:val="0"/>
      <w:marRight w:val="0"/>
      <w:marTop w:val="0"/>
      <w:marBottom w:val="0"/>
      <w:divBdr>
        <w:top w:val="none" w:sz="0" w:space="0" w:color="auto"/>
        <w:left w:val="none" w:sz="0" w:space="0" w:color="auto"/>
        <w:bottom w:val="none" w:sz="0" w:space="0" w:color="auto"/>
        <w:right w:val="none" w:sz="0" w:space="0" w:color="auto"/>
      </w:divBdr>
      <w:divsChild>
        <w:div w:id="153230473">
          <w:marLeft w:val="0"/>
          <w:marRight w:val="0"/>
          <w:marTop w:val="0"/>
          <w:marBottom w:val="0"/>
          <w:divBdr>
            <w:top w:val="none" w:sz="0" w:space="0" w:color="auto"/>
            <w:left w:val="none" w:sz="0" w:space="0" w:color="auto"/>
            <w:bottom w:val="none" w:sz="0" w:space="0" w:color="auto"/>
            <w:right w:val="none" w:sz="0" w:space="0" w:color="auto"/>
          </w:divBdr>
          <w:divsChild>
            <w:div w:id="11360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16779">
      <w:bodyDiv w:val="1"/>
      <w:marLeft w:val="0"/>
      <w:marRight w:val="0"/>
      <w:marTop w:val="0"/>
      <w:marBottom w:val="0"/>
      <w:divBdr>
        <w:top w:val="none" w:sz="0" w:space="0" w:color="auto"/>
        <w:left w:val="none" w:sz="0" w:space="0" w:color="auto"/>
        <w:bottom w:val="none" w:sz="0" w:space="0" w:color="auto"/>
        <w:right w:val="none" w:sz="0" w:space="0" w:color="auto"/>
      </w:divBdr>
    </w:div>
    <w:div w:id="1179393000">
      <w:bodyDiv w:val="1"/>
      <w:marLeft w:val="0"/>
      <w:marRight w:val="0"/>
      <w:marTop w:val="0"/>
      <w:marBottom w:val="0"/>
      <w:divBdr>
        <w:top w:val="none" w:sz="0" w:space="0" w:color="auto"/>
        <w:left w:val="none" w:sz="0" w:space="0" w:color="auto"/>
        <w:bottom w:val="none" w:sz="0" w:space="0" w:color="auto"/>
        <w:right w:val="none" w:sz="0" w:space="0" w:color="auto"/>
      </w:divBdr>
      <w:divsChild>
        <w:div w:id="875240562">
          <w:marLeft w:val="0"/>
          <w:marRight w:val="0"/>
          <w:marTop w:val="0"/>
          <w:marBottom w:val="240"/>
          <w:divBdr>
            <w:top w:val="single" w:sz="6" w:space="0" w:color="auto"/>
            <w:left w:val="single" w:sz="6" w:space="0" w:color="auto"/>
            <w:bottom w:val="single" w:sz="6" w:space="0" w:color="auto"/>
            <w:right w:val="single" w:sz="6" w:space="0" w:color="auto"/>
          </w:divBdr>
        </w:div>
      </w:divsChild>
    </w:div>
    <w:div w:id="1202595096">
      <w:bodyDiv w:val="1"/>
      <w:marLeft w:val="0"/>
      <w:marRight w:val="0"/>
      <w:marTop w:val="0"/>
      <w:marBottom w:val="0"/>
      <w:divBdr>
        <w:top w:val="none" w:sz="0" w:space="0" w:color="auto"/>
        <w:left w:val="none" w:sz="0" w:space="0" w:color="auto"/>
        <w:bottom w:val="none" w:sz="0" w:space="0" w:color="auto"/>
        <w:right w:val="none" w:sz="0" w:space="0" w:color="auto"/>
      </w:divBdr>
      <w:divsChild>
        <w:div w:id="937101004">
          <w:marLeft w:val="0"/>
          <w:marRight w:val="0"/>
          <w:marTop w:val="0"/>
          <w:marBottom w:val="240"/>
          <w:divBdr>
            <w:top w:val="single" w:sz="6" w:space="0" w:color="auto"/>
            <w:left w:val="single" w:sz="6" w:space="0" w:color="auto"/>
            <w:bottom w:val="single" w:sz="6" w:space="0" w:color="auto"/>
            <w:right w:val="single" w:sz="6" w:space="0" w:color="auto"/>
          </w:divBdr>
        </w:div>
      </w:divsChild>
    </w:div>
    <w:div w:id="1209563329">
      <w:bodyDiv w:val="1"/>
      <w:marLeft w:val="0"/>
      <w:marRight w:val="0"/>
      <w:marTop w:val="0"/>
      <w:marBottom w:val="0"/>
      <w:divBdr>
        <w:top w:val="none" w:sz="0" w:space="0" w:color="auto"/>
        <w:left w:val="none" w:sz="0" w:space="0" w:color="auto"/>
        <w:bottom w:val="none" w:sz="0" w:space="0" w:color="auto"/>
        <w:right w:val="none" w:sz="0" w:space="0" w:color="auto"/>
      </w:divBdr>
      <w:divsChild>
        <w:div w:id="516237106">
          <w:marLeft w:val="0"/>
          <w:marRight w:val="0"/>
          <w:marTop w:val="0"/>
          <w:marBottom w:val="240"/>
          <w:divBdr>
            <w:top w:val="single" w:sz="6" w:space="0" w:color="auto"/>
            <w:left w:val="single" w:sz="6" w:space="0" w:color="auto"/>
            <w:bottom w:val="single" w:sz="6" w:space="0" w:color="auto"/>
            <w:right w:val="single" w:sz="6" w:space="0" w:color="auto"/>
          </w:divBdr>
        </w:div>
        <w:div w:id="1977561369">
          <w:marLeft w:val="0"/>
          <w:marRight w:val="0"/>
          <w:marTop w:val="0"/>
          <w:marBottom w:val="240"/>
          <w:divBdr>
            <w:top w:val="single" w:sz="6" w:space="0" w:color="auto"/>
            <w:left w:val="single" w:sz="6" w:space="0" w:color="auto"/>
            <w:bottom w:val="single" w:sz="6" w:space="0" w:color="auto"/>
            <w:right w:val="single" w:sz="6" w:space="0" w:color="auto"/>
          </w:divBdr>
        </w:div>
        <w:div w:id="613637303">
          <w:marLeft w:val="0"/>
          <w:marRight w:val="0"/>
          <w:marTop w:val="0"/>
          <w:marBottom w:val="240"/>
          <w:divBdr>
            <w:top w:val="single" w:sz="6" w:space="0" w:color="auto"/>
            <w:left w:val="single" w:sz="6" w:space="0" w:color="auto"/>
            <w:bottom w:val="single" w:sz="6" w:space="0" w:color="auto"/>
            <w:right w:val="single" w:sz="6" w:space="0" w:color="auto"/>
          </w:divBdr>
        </w:div>
        <w:div w:id="1187209576">
          <w:marLeft w:val="0"/>
          <w:marRight w:val="0"/>
          <w:marTop w:val="0"/>
          <w:marBottom w:val="240"/>
          <w:divBdr>
            <w:top w:val="single" w:sz="6" w:space="0" w:color="auto"/>
            <w:left w:val="single" w:sz="6" w:space="0" w:color="auto"/>
            <w:bottom w:val="single" w:sz="6" w:space="0" w:color="auto"/>
            <w:right w:val="single" w:sz="6" w:space="0" w:color="auto"/>
          </w:divBdr>
        </w:div>
        <w:div w:id="2096633823">
          <w:marLeft w:val="0"/>
          <w:marRight w:val="0"/>
          <w:marTop w:val="0"/>
          <w:marBottom w:val="240"/>
          <w:divBdr>
            <w:top w:val="single" w:sz="6" w:space="0" w:color="auto"/>
            <w:left w:val="single" w:sz="6" w:space="0" w:color="auto"/>
            <w:bottom w:val="single" w:sz="6" w:space="0" w:color="auto"/>
            <w:right w:val="single" w:sz="6" w:space="0" w:color="auto"/>
          </w:divBdr>
        </w:div>
        <w:div w:id="427779348">
          <w:marLeft w:val="0"/>
          <w:marRight w:val="0"/>
          <w:marTop w:val="0"/>
          <w:marBottom w:val="240"/>
          <w:divBdr>
            <w:top w:val="single" w:sz="2" w:space="0" w:color="auto"/>
            <w:left w:val="single" w:sz="2" w:space="0" w:color="auto"/>
            <w:bottom w:val="single" w:sz="2" w:space="0" w:color="auto"/>
            <w:right w:val="single" w:sz="2" w:space="0" w:color="auto"/>
          </w:divBdr>
          <w:divsChild>
            <w:div w:id="155145967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265842609">
      <w:bodyDiv w:val="1"/>
      <w:marLeft w:val="0"/>
      <w:marRight w:val="0"/>
      <w:marTop w:val="0"/>
      <w:marBottom w:val="0"/>
      <w:divBdr>
        <w:top w:val="none" w:sz="0" w:space="0" w:color="auto"/>
        <w:left w:val="none" w:sz="0" w:space="0" w:color="auto"/>
        <w:bottom w:val="none" w:sz="0" w:space="0" w:color="auto"/>
        <w:right w:val="none" w:sz="0" w:space="0" w:color="auto"/>
      </w:divBdr>
    </w:div>
    <w:div w:id="1410035863">
      <w:bodyDiv w:val="1"/>
      <w:marLeft w:val="0"/>
      <w:marRight w:val="0"/>
      <w:marTop w:val="0"/>
      <w:marBottom w:val="0"/>
      <w:divBdr>
        <w:top w:val="none" w:sz="0" w:space="0" w:color="auto"/>
        <w:left w:val="none" w:sz="0" w:space="0" w:color="auto"/>
        <w:bottom w:val="none" w:sz="0" w:space="0" w:color="auto"/>
        <w:right w:val="none" w:sz="0" w:space="0" w:color="auto"/>
      </w:divBdr>
    </w:div>
    <w:div w:id="1472601105">
      <w:bodyDiv w:val="1"/>
      <w:marLeft w:val="0"/>
      <w:marRight w:val="0"/>
      <w:marTop w:val="0"/>
      <w:marBottom w:val="0"/>
      <w:divBdr>
        <w:top w:val="none" w:sz="0" w:space="0" w:color="auto"/>
        <w:left w:val="none" w:sz="0" w:space="0" w:color="auto"/>
        <w:bottom w:val="none" w:sz="0" w:space="0" w:color="auto"/>
        <w:right w:val="none" w:sz="0" w:space="0" w:color="auto"/>
      </w:divBdr>
    </w:div>
    <w:div w:id="1536844942">
      <w:bodyDiv w:val="1"/>
      <w:marLeft w:val="0"/>
      <w:marRight w:val="0"/>
      <w:marTop w:val="0"/>
      <w:marBottom w:val="0"/>
      <w:divBdr>
        <w:top w:val="none" w:sz="0" w:space="0" w:color="auto"/>
        <w:left w:val="none" w:sz="0" w:space="0" w:color="auto"/>
        <w:bottom w:val="none" w:sz="0" w:space="0" w:color="auto"/>
        <w:right w:val="none" w:sz="0" w:space="0" w:color="auto"/>
      </w:divBdr>
    </w:div>
    <w:div w:id="1672221118">
      <w:bodyDiv w:val="1"/>
      <w:marLeft w:val="0"/>
      <w:marRight w:val="0"/>
      <w:marTop w:val="0"/>
      <w:marBottom w:val="0"/>
      <w:divBdr>
        <w:top w:val="none" w:sz="0" w:space="0" w:color="auto"/>
        <w:left w:val="none" w:sz="0" w:space="0" w:color="auto"/>
        <w:bottom w:val="none" w:sz="0" w:space="0" w:color="auto"/>
        <w:right w:val="none" w:sz="0" w:space="0" w:color="auto"/>
      </w:divBdr>
    </w:div>
    <w:div w:id="1708800518">
      <w:bodyDiv w:val="1"/>
      <w:marLeft w:val="0"/>
      <w:marRight w:val="0"/>
      <w:marTop w:val="0"/>
      <w:marBottom w:val="0"/>
      <w:divBdr>
        <w:top w:val="none" w:sz="0" w:space="0" w:color="auto"/>
        <w:left w:val="none" w:sz="0" w:space="0" w:color="auto"/>
        <w:bottom w:val="none" w:sz="0" w:space="0" w:color="auto"/>
        <w:right w:val="none" w:sz="0" w:space="0" w:color="auto"/>
      </w:divBdr>
    </w:div>
    <w:div w:id="1743987069">
      <w:bodyDiv w:val="1"/>
      <w:marLeft w:val="0"/>
      <w:marRight w:val="0"/>
      <w:marTop w:val="0"/>
      <w:marBottom w:val="0"/>
      <w:divBdr>
        <w:top w:val="none" w:sz="0" w:space="0" w:color="auto"/>
        <w:left w:val="none" w:sz="0" w:space="0" w:color="auto"/>
        <w:bottom w:val="none" w:sz="0" w:space="0" w:color="auto"/>
        <w:right w:val="none" w:sz="0" w:space="0" w:color="auto"/>
      </w:divBdr>
    </w:div>
    <w:div w:id="1919946028">
      <w:bodyDiv w:val="1"/>
      <w:marLeft w:val="0"/>
      <w:marRight w:val="0"/>
      <w:marTop w:val="0"/>
      <w:marBottom w:val="0"/>
      <w:divBdr>
        <w:top w:val="none" w:sz="0" w:space="0" w:color="auto"/>
        <w:left w:val="none" w:sz="0" w:space="0" w:color="auto"/>
        <w:bottom w:val="none" w:sz="0" w:space="0" w:color="auto"/>
        <w:right w:val="none" w:sz="0" w:space="0" w:color="auto"/>
      </w:divBdr>
      <w:divsChild>
        <w:div w:id="1924416303">
          <w:marLeft w:val="0"/>
          <w:marRight w:val="0"/>
          <w:marTop w:val="0"/>
          <w:marBottom w:val="0"/>
          <w:divBdr>
            <w:top w:val="none" w:sz="0" w:space="0" w:color="auto"/>
            <w:left w:val="none" w:sz="0" w:space="0" w:color="auto"/>
            <w:bottom w:val="none" w:sz="0" w:space="0" w:color="auto"/>
            <w:right w:val="none" w:sz="0" w:space="0" w:color="auto"/>
          </w:divBdr>
          <w:divsChild>
            <w:div w:id="143852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838756">
      <w:bodyDiv w:val="1"/>
      <w:marLeft w:val="0"/>
      <w:marRight w:val="0"/>
      <w:marTop w:val="0"/>
      <w:marBottom w:val="0"/>
      <w:divBdr>
        <w:top w:val="none" w:sz="0" w:space="0" w:color="auto"/>
        <w:left w:val="none" w:sz="0" w:space="0" w:color="auto"/>
        <w:bottom w:val="none" w:sz="0" w:space="0" w:color="auto"/>
        <w:right w:val="none" w:sz="0" w:space="0" w:color="auto"/>
      </w:divBdr>
      <w:divsChild>
        <w:div w:id="673730845">
          <w:marLeft w:val="0"/>
          <w:marRight w:val="0"/>
          <w:marTop w:val="0"/>
          <w:marBottom w:val="0"/>
          <w:divBdr>
            <w:top w:val="none" w:sz="0" w:space="0" w:color="auto"/>
            <w:left w:val="none" w:sz="0" w:space="0" w:color="auto"/>
            <w:bottom w:val="none" w:sz="0" w:space="0" w:color="auto"/>
            <w:right w:val="none" w:sz="0" w:space="0" w:color="auto"/>
          </w:divBdr>
          <w:divsChild>
            <w:div w:id="386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79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1486</Words>
  <Characters>9368</Characters>
  <Application>Microsoft Office Word</Application>
  <DocSecurity>0</DocSecurity>
  <Lines>78</Lines>
  <Paragraphs>21</Paragraphs>
  <ScaleCrop>false</ScaleCrop>
  <Company/>
  <LinksUpToDate>false</LinksUpToDate>
  <CharactersWithSpaces>10833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Janela</dc:creator>
  <cp:keywords/>
  <dc:description/>
  <cp:lastModifiedBy>Tiago Janela</cp:lastModifiedBy>
  <cp:revision>27</cp:revision>
  <dcterms:created xsi:type="dcterms:W3CDTF">2026-04-15T14:54:00Z</dcterms:created>
  <dcterms:modified xsi:type="dcterms:W3CDTF">2026-04-22T09:51:00Z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d7b87dbc-1ae8-423a-93a1-3e806f44225d</vt:lpwstr>
  </property>
</Properties>
</file>