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24EEE" w14:textId="028B82B5" w:rsidR="00876F47" w:rsidRPr="007D2DDE" w:rsidRDefault="007D2DDE" w:rsidP="007D2DDE">
      <w:pPr>
        <w:jc w:val="center"/>
        <w:rPr>
          <w:b/>
          <w:bCs/>
          <w:sz w:val="36"/>
          <w:szCs w:val="36"/>
          <w:lang w:val="en-US"/>
        </w:rPr>
      </w:pPr>
      <w:r w:rsidRPr="007D2DDE">
        <w:rPr>
          <w:b/>
          <w:bCs/>
          <w:sz w:val="36"/>
          <w:szCs w:val="36"/>
          <w:lang w:val="en-US"/>
        </w:rPr>
        <w:t>Assignment 2</w:t>
      </w:r>
    </w:p>
    <w:p w14:paraId="3D220A4F" w14:textId="5DF24726" w:rsidR="007D2DDE" w:rsidRPr="007D2DDE" w:rsidRDefault="007D2DDE">
      <w:pPr>
        <w:rPr>
          <w:lang w:val="en-US"/>
        </w:rPr>
      </w:pPr>
    </w:p>
    <w:p w14:paraId="32A07477" w14:textId="18C28660" w:rsidR="007D2DDE" w:rsidRPr="007D2DDE" w:rsidRDefault="007D2DDE">
      <w:pPr>
        <w:rPr>
          <w:lang w:val="en-US"/>
        </w:rPr>
      </w:pPr>
      <w:r w:rsidRPr="007D2DDE">
        <w:rPr>
          <w:lang w:val="en-US"/>
        </w:rPr>
        <w:t>(b) Analysis</w:t>
      </w:r>
    </w:p>
    <w:p w14:paraId="79A9D282" w14:textId="77777777" w:rsidR="007D2DDE" w:rsidRPr="007D2DDE" w:rsidRDefault="007D2DDE">
      <w:pPr>
        <w:rPr>
          <w:lang w:val="en-US"/>
        </w:rPr>
      </w:pPr>
    </w:p>
    <w:p w14:paraId="53E34864" w14:textId="0C55DB1A" w:rsidR="00760351" w:rsidRPr="007D2DDE" w:rsidRDefault="007D2DDE">
      <w:pPr>
        <w:rPr>
          <w:lang w:val="en-US"/>
        </w:rPr>
      </w:pPr>
      <w:r w:rsidRPr="007D2DDE">
        <w:rPr>
          <w:lang w:val="en-US"/>
        </w:rPr>
        <w:t>Reachability analysis of petri net 2a:</w:t>
      </w:r>
    </w:p>
    <w:p w14:paraId="79F98D7C" w14:textId="4E108EA1" w:rsidR="00760351" w:rsidRPr="007D2DDE" w:rsidRDefault="007706A0">
      <w:pPr>
        <w:rPr>
          <w:lang w:val="en-US"/>
        </w:rPr>
      </w:pPr>
      <w:r>
        <w:rPr>
          <w:rFonts w:ascii="Source Sans Pro" w:eastAsia="Times New Roman" w:hAnsi="Source Sans Pro" w:cs="Times New Roman"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480DCB" wp14:editId="4F6DBC9A">
                <wp:simplePos x="0" y="0"/>
                <wp:positionH relativeFrom="column">
                  <wp:posOffset>317395</wp:posOffset>
                </wp:positionH>
                <wp:positionV relativeFrom="paragraph">
                  <wp:posOffset>201253</wp:posOffset>
                </wp:positionV>
                <wp:extent cx="3317534" cy="2282148"/>
                <wp:effectExtent l="0" t="0" r="1016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534" cy="228214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153FF" id="Rectangle 5" o:spid="_x0000_s1026" style="position:absolute;margin-left:25pt;margin-top:15.85pt;width:261.2pt;height:17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" fillcolor="#70ad47 [3209]" strokecolor="#1f3763 [1604]" strokeweight="1pt">
                <v:fill opacity="32896f"/>
              </v:rect>
            </w:pict>
          </mc:Fallback>
        </mc:AlternateContent>
      </w:r>
      <w:r>
        <w:rPr>
          <w:rFonts w:ascii="Source Sans Pro" w:eastAsia="Times New Roman" w:hAnsi="Source Sans Pro" w:cs="Times New Roman"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280479" wp14:editId="2D546749">
                <wp:simplePos x="0" y="0"/>
                <wp:positionH relativeFrom="column">
                  <wp:posOffset>53964</wp:posOffset>
                </wp:positionH>
                <wp:positionV relativeFrom="paragraph">
                  <wp:posOffset>2340557</wp:posOffset>
                </wp:positionV>
                <wp:extent cx="5629984" cy="143583"/>
                <wp:effectExtent l="0" t="0" r="8890" b="88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984" cy="143583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64701" id="Rectangle 3" o:spid="_x0000_s1026" style="position:absolute;margin-left:4.25pt;margin-top:184.3pt;width:443.3pt;height:1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" fillcolor="yellow" strokecolor="#1f3763 [1604]" strokeweight="1pt">
                <v:fill opacity="32896f"/>
              </v:rect>
            </w:pict>
          </mc:Fallback>
        </mc:AlternateContent>
      </w:r>
      <w:r w:rsidR="0093583E">
        <w:rPr>
          <w:rFonts w:ascii="Source Sans Pro" w:eastAsia="Times New Roman" w:hAnsi="Source Sans Pro" w:cs="Times New Roman"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4D6E4" wp14:editId="79024630">
                <wp:simplePos x="0" y="0"/>
                <wp:positionH relativeFrom="column">
                  <wp:posOffset>52899</wp:posOffset>
                </wp:positionH>
                <wp:positionV relativeFrom="paragraph">
                  <wp:posOffset>201253</wp:posOffset>
                </wp:positionV>
                <wp:extent cx="5629984" cy="143583"/>
                <wp:effectExtent l="0" t="0" r="8890" b="88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984" cy="143583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436BE" id="Rectangle 2" o:spid="_x0000_s1026" style="position:absolute;margin-left:4.15pt;margin-top:15.85pt;width:443.3pt;height: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" fillcolor="yellow" strokecolor="#1f3763 [1604]" strokeweight="1pt">
                <v:fill opacity="32896f"/>
              </v:rect>
            </w:pict>
          </mc:Fallback>
        </mc:AlternateContent>
      </w:r>
      <w:r w:rsidR="00760351" w:rsidRPr="007D2DDE">
        <w:rPr>
          <w:noProof/>
          <w:lang w:val="en-US"/>
        </w:rPr>
        <w:drawing>
          <wp:inline distT="0" distB="0" distL="0" distR="0" wp14:anchorId="51053B59" wp14:editId="7EE72C1A">
            <wp:extent cx="5731510" cy="2534920"/>
            <wp:effectExtent l="0" t="0" r="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B5A5" w14:textId="4878C985" w:rsidR="007D2DDE" w:rsidRDefault="007D2DDE" w:rsidP="007D2DDE">
      <w:pPr>
        <w:rPr>
          <w:rFonts w:ascii="Source Sans Pro" w:eastAsia="Times New Roman" w:hAnsi="Source Sans Pro" w:cs="Times New Roman"/>
          <w:color w:val="666666"/>
          <w:sz w:val="27"/>
          <w:szCs w:val="27"/>
          <w:shd w:val="clear" w:color="auto" w:fill="FFFFFF"/>
          <w:lang w:val="en-US" w:eastAsia="en-GB"/>
        </w:rPr>
      </w:pPr>
    </w:p>
    <w:p w14:paraId="4EBEEF54" w14:textId="7DA6BC85" w:rsidR="007D2DDE" w:rsidRPr="00B20A1D" w:rsidRDefault="007D2DDE" w:rsidP="007D2DDE">
      <w:pPr>
        <w:rPr>
          <w:rFonts w:ascii="Source Sans Pro" w:eastAsia="Times New Roman" w:hAnsi="Source Sans Pro" w:cs="Times New Roman"/>
          <w:b/>
          <w:bCs/>
          <w:color w:val="000000" w:themeColor="text1"/>
          <w:shd w:val="clear" w:color="auto" w:fill="FFFFFF"/>
          <w:lang w:eastAsia="en-GB"/>
        </w:rPr>
      </w:pPr>
      <w:r w:rsidRPr="00B20A1D">
        <w:rPr>
          <w:rFonts w:ascii="Source Sans Pro" w:eastAsia="Times New Roman" w:hAnsi="Source Sans Pro" w:cs="Times New Roman"/>
          <w:b/>
          <w:bCs/>
          <w:color w:val="000000" w:themeColor="text1"/>
          <w:shd w:val="clear" w:color="auto" w:fill="FFFFFF"/>
          <w:lang w:eastAsia="en-GB"/>
        </w:rPr>
        <w:t>Interpret your results and discuss whether your model is</w:t>
      </w:r>
    </w:p>
    <w:p w14:paraId="22B62FB1" w14:textId="7E1D71B9" w:rsidR="007D2DDE" w:rsidRPr="00C62A13" w:rsidRDefault="007706A0" w:rsidP="007D2DDE">
      <w:pPr>
        <w:rPr>
          <w:rFonts w:ascii="Source Sans Pro" w:eastAsia="Times New Roman" w:hAnsi="Source Sans Pro" w:cs="Times New Roman"/>
          <w:b/>
          <w:bCs/>
          <w:color w:val="000000" w:themeColor="text1"/>
          <w:sz w:val="27"/>
          <w:szCs w:val="27"/>
          <w:shd w:val="clear" w:color="auto" w:fill="FFFFFF"/>
          <w:lang w:eastAsia="en-GB"/>
        </w:rPr>
      </w:pPr>
      <w:r>
        <w:rPr>
          <w:rFonts w:ascii="Source Sans Pro" w:eastAsia="Times New Roman" w:hAnsi="Source Sans Pro" w:cs="Times New Roman"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E9C53A" wp14:editId="359DDF41">
                <wp:simplePos x="0" y="0"/>
                <wp:positionH relativeFrom="column">
                  <wp:posOffset>-37785</wp:posOffset>
                </wp:positionH>
                <wp:positionV relativeFrom="paragraph">
                  <wp:posOffset>201458</wp:posOffset>
                </wp:positionV>
                <wp:extent cx="748145" cy="218760"/>
                <wp:effectExtent l="0" t="0" r="1397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5" cy="21876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2FF01" id="Rectangle 4" o:spid="_x0000_s1026" style="position:absolute;margin-left:-3pt;margin-top:15.85pt;width:58.9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" fillcolor="yellow" strokecolor="#1f3763 [1604]" strokeweight="1pt">
                <v:fill opacity="32896f"/>
              </v:rect>
            </w:pict>
          </mc:Fallback>
        </mc:AlternateContent>
      </w:r>
      <w:r w:rsidR="007D2DDE" w:rsidRPr="007D2DDE">
        <w:rPr>
          <w:rFonts w:ascii="Source Sans Pro" w:eastAsia="Times New Roman" w:hAnsi="Source Sans Pro" w:cs="Times New Roman"/>
          <w:color w:val="000000" w:themeColor="text1"/>
          <w:lang w:eastAsia="en-GB"/>
        </w:rPr>
        <w:br/>
      </w:r>
      <w:r w:rsidR="007D2DDE" w:rsidRPr="007D2DDE">
        <w:rPr>
          <w:rFonts w:ascii="Source Sans Pro" w:eastAsia="Times New Roman" w:hAnsi="Source Sans Pro" w:cs="Times New Roman"/>
          <w:b/>
          <w:bCs/>
          <w:color w:val="000000" w:themeColor="text1"/>
          <w:sz w:val="27"/>
          <w:szCs w:val="27"/>
          <w:shd w:val="clear" w:color="auto" w:fill="FFFFFF"/>
          <w:lang w:eastAsia="en-GB"/>
        </w:rPr>
        <w:t>* </w:t>
      </w:r>
      <w:r w:rsidR="007D2DDE" w:rsidRPr="007D2DDE">
        <w:rPr>
          <w:rFonts w:ascii="Source Sans Pro" w:eastAsia="Times New Roman" w:hAnsi="Source Sans Pro" w:cs="Times New Roman"/>
          <w:b/>
          <w:bCs/>
          <w:i/>
          <w:iCs/>
          <w:color w:val="000000" w:themeColor="text1"/>
          <w:lang w:eastAsia="en-GB"/>
        </w:rPr>
        <w:t>sound</w:t>
      </w:r>
    </w:p>
    <w:p w14:paraId="5AE53E4D" w14:textId="5B656970" w:rsidR="0093583E" w:rsidRDefault="0093583E" w:rsidP="007D2DDE">
      <w:pPr>
        <w:rPr>
          <w:rFonts w:ascii="Source Sans Pro" w:eastAsia="Times New Roman" w:hAnsi="Source Sans Pro" w:cs="Times New Roman"/>
          <w:color w:val="000000" w:themeColor="text1"/>
          <w:lang w:val="en-US" w:eastAsia="en-GB"/>
        </w:rPr>
      </w:pPr>
      <w:r>
        <w:rPr>
          <w:rFonts w:ascii="Source Sans Pro" w:eastAsia="Times New Roman" w:hAnsi="Source Sans Pro" w:cs="Times New Roman"/>
          <w:color w:val="000000" w:themeColor="text1"/>
          <w:lang w:val="en-US" w:eastAsia="en-GB"/>
        </w:rPr>
        <w:t xml:space="preserve">As defined in the lecture process models are structurally sound if there is exactly one initial node, one end node and each node is on the path from initial to end. </w:t>
      </w:r>
    </w:p>
    <w:p w14:paraId="46C7A75E" w14:textId="4A9D12EE" w:rsidR="00566F00" w:rsidRPr="000620EC" w:rsidRDefault="0093583E" w:rsidP="007D2DDE">
      <w:pPr>
        <w:rPr>
          <w:rFonts w:ascii="Source Sans Pro" w:eastAsia="Times New Roman" w:hAnsi="Source Sans Pro" w:cs="Times New Roman"/>
          <w:color w:val="000000" w:themeColor="text1"/>
          <w:lang w:val="en-US" w:eastAsia="en-GB"/>
        </w:rPr>
      </w:pPr>
      <w:r>
        <w:rPr>
          <w:rFonts w:ascii="Source Sans Pro" w:eastAsia="Times New Roman" w:hAnsi="Source Sans Pro" w:cs="Times New Roman"/>
          <w:color w:val="000000" w:themeColor="text1"/>
          <w:lang w:val="en-US" w:eastAsia="en-GB"/>
        </w:rPr>
        <w:t>*</w:t>
      </w:r>
      <w:r w:rsidR="00566F00" w:rsidRPr="000620EC">
        <w:rPr>
          <w:rFonts w:ascii="Source Sans Pro" w:eastAsia="Times New Roman" w:hAnsi="Source Sans Pro" w:cs="Times New Roman"/>
          <w:color w:val="000000" w:themeColor="text1"/>
          <w:lang w:val="en-US" w:eastAsia="en-GB"/>
        </w:rPr>
        <w:t xml:space="preserve">The petri net is sound, as it is </w:t>
      </w:r>
      <w:r w:rsidR="00566F00" w:rsidRPr="000620EC">
        <w:rPr>
          <w:rFonts w:ascii="Source Sans Pro" w:eastAsia="Times New Roman" w:hAnsi="Source Sans Pro" w:cs="Times New Roman"/>
          <w:color w:val="000000" w:themeColor="text1"/>
          <w:u w:val="single"/>
          <w:lang w:val="en-US" w:eastAsia="en-GB"/>
        </w:rPr>
        <w:t>safe</w:t>
      </w:r>
      <w:r w:rsidR="00566F00" w:rsidRPr="000620EC">
        <w:rPr>
          <w:rFonts w:ascii="Source Sans Pro" w:eastAsia="Times New Roman" w:hAnsi="Source Sans Pro" w:cs="Times New Roman"/>
          <w:color w:val="000000" w:themeColor="text1"/>
          <w:lang w:val="en-US" w:eastAsia="en-GB"/>
        </w:rPr>
        <w:t xml:space="preserve">, i.e., no place holds more than one token. The aspect of </w:t>
      </w:r>
      <w:r w:rsidR="000620EC" w:rsidRPr="000620EC">
        <w:rPr>
          <w:rFonts w:ascii="Source Sans Pro" w:eastAsia="Times New Roman" w:hAnsi="Source Sans Pro" w:cs="Times New Roman"/>
          <w:color w:val="000000" w:themeColor="text1"/>
          <w:u w:val="single"/>
          <w:lang w:val="en-US" w:eastAsia="en-GB"/>
        </w:rPr>
        <w:t>proper completion</w:t>
      </w:r>
      <w:r w:rsidR="000620EC" w:rsidRPr="000620EC">
        <w:rPr>
          <w:rFonts w:ascii="Source Sans Pro" w:eastAsia="Times New Roman" w:hAnsi="Source Sans Pro" w:cs="Times New Roman"/>
          <w:color w:val="000000" w:themeColor="text1"/>
          <w:lang w:val="en-US" w:eastAsia="en-GB"/>
        </w:rPr>
        <w:t xml:space="preserve"> is given as there are no token left when the sink place (p17) is marked (M16). The </w:t>
      </w:r>
      <w:r w:rsidR="000620EC" w:rsidRPr="000620EC">
        <w:rPr>
          <w:rFonts w:ascii="Source Sans Pro" w:eastAsia="Times New Roman" w:hAnsi="Source Sans Pro" w:cs="Times New Roman"/>
          <w:color w:val="000000" w:themeColor="text1"/>
          <w:u w:val="single"/>
          <w:lang w:val="en-US" w:eastAsia="en-GB"/>
        </w:rPr>
        <w:t>option to complete</w:t>
      </w:r>
      <w:r w:rsidR="000620EC" w:rsidRPr="000620EC">
        <w:rPr>
          <w:rFonts w:ascii="Source Sans Pro" w:eastAsia="Times New Roman" w:hAnsi="Source Sans Pro" w:cs="Times New Roman"/>
          <w:color w:val="000000" w:themeColor="text1"/>
          <w:lang w:val="en-US" w:eastAsia="en-GB"/>
        </w:rPr>
        <w:t xml:space="preserve">, as seen in M16, is fulfilled. There is an </w:t>
      </w:r>
      <w:r w:rsidR="000620EC" w:rsidRPr="000620EC">
        <w:rPr>
          <w:rFonts w:ascii="Source Sans Pro" w:eastAsia="Times New Roman" w:hAnsi="Source Sans Pro" w:cs="Times New Roman"/>
          <w:color w:val="000000" w:themeColor="text1"/>
          <w:u w:val="single"/>
          <w:lang w:val="en-US" w:eastAsia="en-GB"/>
        </w:rPr>
        <w:t>absence of dead</w:t>
      </w:r>
      <w:r w:rsidR="000620EC" w:rsidRPr="000620EC">
        <w:rPr>
          <w:rFonts w:ascii="Source Sans Pro" w:eastAsia="Times New Roman" w:hAnsi="Source Sans Pro" w:cs="Times New Roman"/>
          <w:color w:val="000000" w:themeColor="text1"/>
          <w:lang w:val="en-US" w:eastAsia="en-GB"/>
        </w:rPr>
        <w:t xml:space="preserve"> parts of the model, every transition can be fired along the firing sequence. </w:t>
      </w:r>
    </w:p>
    <w:p w14:paraId="085CCCBD" w14:textId="2E202DCA" w:rsidR="00566F00" w:rsidRPr="000620EC" w:rsidRDefault="00566F00" w:rsidP="007D2DDE">
      <w:pPr>
        <w:rPr>
          <w:rFonts w:ascii="Source Sans Pro" w:eastAsia="Times New Roman" w:hAnsi="Source Sans Pro" w:cs="Times New Roman"/>
          <w:color w:val="000000" w:themeColor="text1"/>
          <w:lang w:val="en-US" w:eastAsia="en-GB"/>
        </w:rPr>
      </w:pPr>
    </w:p>
    <w:p w14:paraId="2A86D57F" w14:textId="0D8BABC9" w:rsidR="00566F00" w:rsidRPr="000620EC" w:rsidRDefault="00566F00" w:rsidP="007D2DDE">
      <w:pPr>
        <w:rPr>
          <w:rFonts w:ascii="Source Sans Pro" w:eastAsia="Times New Roman" w:hAnsi="Source Sans Pro" w:cs="Times New Roman"/>
          <w:color w:val="000000" w:themeColor="text1"/>
          <w:lang w:val="en-US" w:eastAsia="en-GB"/>
        </w:rPr>
      </w:pPr>
      <w:r w:rsidRPr="000620EC">
        <w:rPr>
          <w:rFonts w:ascii="Source Sans Pro" w:eastAsia="Times New Roman" w:hAnsi="Source Sans Pro" w:cs="Times New Roman"/>
          <w:color w:val="000000" w:themeColor="text1"/>
          <w:lang w:val="en-US" w:eastAsia="en-GB"/>
        </w:rPr>
        <w:t>*The soundness considerations and explanations are based upon the soundness definition from Wil van der Aalst and his book “Process Mining: Data Science in Action” second edition, Springer. (p. 65-66)</w:t>
      </w:r>
    </w:p>
    <w:p w14:paraId="379593E7" w14:textId="4F584F14" w:rsidR="007D2DDE" w:rsidRPr="00C62A13" w:rsidRDefault="007706A0" w:rsidP="007D2DDE">
      <w:pPr>
        <w:rPr>
          <w:rFonts w:ascii="Source Sans Pro" w:eastAsia="Times New Roman" w:hAnsi="Source Sans Pro" w:cs="Times New Roman"/>
          <w:b/>
          <w:bCs/>
          <w:color w:val="000000" w:themeColor="text1"/>
          <w:sz w:val="27"/>
          <w:szCs w:val="27"/>
          <w:shd w:val="clear" w:color="auto" w:fill="FFFFFF"/>
          <w:lang w:eastAsia="en-GB"/>
        </w:rPr>
      </w:pPr>
      <w:r>
        <w:rPr>
          <w:rFonts w:ascii="Source Sans Pro" w:eastAsia="Times New Roman" w:hAnsi="Source Sans Pro" w:cs="Times New Roman"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D28314" wp14:editId="4DC71C6B">
                <wp:simplePos x="0" y="0"/>
                <wp:positionH relativeFrom="column">
                  <wp:posOffset>-37785</wp:posOffset>
                </wp:positionH>
                <wp:positionV relativeFrom="paragraph">
                  <wp:posOffset>198634</wp:posOffset>
                </wp:positionV>
                <wp:extent cx="793487" cy="234048"/>
                <wp:effectExtent l="0" t="0" r="6985" b="76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87" cy="23404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85779" id="Rectangle 6" o:spid="_x0000_s1026" style="position:absolute;margin-left:-3pt;margin-top:15.65pt;width:62.5pt;height:18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" fillcolor="#70ad47 [3209]" strokecolor="#1f3763 [1604]" strokeweight="1pt">
                <v:fill opacity="32896f"/>
              </v:rect>
            </w:pict>
          </mc:Fallback>
        </mc:AlternateContent>
      </w:r>
      <w:r w:rsidR="007D2DDE" w:rsidRPr="007D2DDE">
        <w:rPr>
          <w:rFonts w:ascii="Source Sans Pro" w:eastAsia="Times New Roman" w:hAnsi="Source Sans Pro" w:cs="Times New Roman"/>
          <w:color w:val="000000" w:themeColor="text1"/>
          <w:lang w:eastAsia="en-GB"/>
        </w:rPr>
        <w:br/>
      </w:r>
      <w:r w:rsidR="007D2DDE" w:rsidRPr="007D2DDE">
        <w:rPr>
          <w:rFonts w:ascii="Source Sans Pro" w:eastAsia="Times New Roman" w:hAnsi="Source Sans Pro" w:cs="Times New Roman"/>
          <w:b/>
          <w:bCs/>
          <w:color w:val="000000" w:themeColor="text1"/>
          <w:sz w:val="27"/>
          <w:szCs w:val="27"/>
          <w:shd w:val="clear" w:color="auto" w:fill="FFFFFF"/>
          <w:lang w:eastAsia="en-GB"/>
        </w:rPr>
        <w:t>* </w:t>
      </w:r>
      <w:r w:rsidR="007D2DDE" w:rsidRPr="007D2DDE">
        <w:rPr>
          <w:rFonts w:ascii="Source Sans Pro" w:eastAsia="Times New Roman" w:hAnsi="Source Sans Pro" w:cs="Times New Roman"/>
          <w:b/>
          <w:bCs/>
          <w:i/>
          <w:iCs/>
          <w:color w:val="000000" w:themeColor="text1"/>
          <w:lang w:eastAsia="en-GB"/>
        </w:rPr>
        <w:t>bounded</w:t>
      </w:r>
    </w:p>
    <w:p w14:paraId="48322FB4" w14:textId="57EB5F8A" w:rsidR="000620EC" w:rsidRPr="000620EC" w:rsidRDefault="000620EC" w:rsidP="007D2DDE">
      <w:pPr>
        <w:rPr>
          <w:rFonts w:ascii="Source Sans Pro" w:eastAsia="Times New Roman" w:hAnsi="Source Sans Pro" w:cs="Times New Roman"/>
          <w:color w:val="000000" w:themeColor="text1"/>
          <w:lang w:val="en-US" w:eastAsia="en-GB"/>
        </w:rPr>
      </w:pPr>
      <w:r w:rsidRPr="000620EC">
        <w:rPr>
          <w:rFonts w:ascii="Source Sans Pro" w:eastAsia="Times New Roman" w:hAnsi="Source Sans Pro" w:cs="Times New Roman"/>
          <w:color w:val="000000" w:themeColor="text1"/>
          <w:lang w:val="en-US" w:eastAsia="en-GB"/>
        </w:rPr>
        <w:t>The model is 1-bounded aka safe. M0 – M16</w:t>
      </w:r>
    </w:p>
    <w:p w14:paraId="0123B30E" w14:textId="09DE9626" w:rsidR="007D2DDE" w:rsidRPr="00C62A13" w:rsidRDefault="007706A0" w:rsidP="007D2DDE">
      <w:pPr>
        <w:rPr>
          <w:rFonts w:ascii="Source Sans Pro" w:eastAsia="Times New Roman" w:hAnsi="Source Sans Pro" w:cs="Times New Roman"/>
          <w:b/>
          <w:bCs/>
          <w:color w:val="000000" w:themeColor="text1"/>
          <w:sz w:val="27"/>
          <w:szCs w:val="27"/>
          <w:shd w:val="clear" w:color="auto" w:fill="FFFFFF"/>
          <w:lang w:eastAsia="en-GB"/>
        </w:rPr>
      </w:pPr>
      <w:r>
        <w:rPr>
          <w:rFonts w:ascii="Source Sans Pro" w:eastAsia="Times New Roman" w:hAnsi="Source Sans Pro" w:cs="Times New Roman"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35A77A" wp14:editId="5DF50DBC">
                <wp:simplePos x="0" y="0"/>
                <wp:positionH relativeFrom="column">
                  <wp:posOffset>-36840</wp:posOffset>
                </wp:positionH>
                <wp:positionV relativeFrom="paragraph">
                  <wp:posOffset>190023</wp:posOffset>
                </wp:positionV>
                <wp:extent cx="793487" cy="234048"/>
                <wp:effectExtent l="0" t="0" r="6985" b="76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87" cy="23404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AD1C6" id="Rectangle 7" o:spid="_x0000_s1026" style="position:absolute;margin-left:-2.9pt;margin-top:14.95pt;width:62.5pt;height:1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" fillcolor="#70ad47 [3209]" strokecolor="#1f3763 [1604]" strokeweight="1pt">
                <v:fill opacity="32896f"/>
              </v:rect>
            </w:pict>
          </mc:Fallback>
        </mc:AlternateContent>
      </w:r>
      <w:r w:rsidR="007D2DDE" w:rsidRPr="007D2DDE">
        <w:rPr>
          <w:rFonts w:ascii="Source Sans Pro" w:eastAsia="Times New Roman" w:hAnsi="Source Sans Pro" w:cs="Times New Roman"/>
          <w:color w:val="000000" w:themeColor="text1"/>
          <w:lang w:eastAsia="en-GB"/>
        </w:rPr>
        <w:br/>
      </w:r>
      <w:r w:rsidR="007D2DDE" w:rsidRPr="007D2DDE">
        <w:rPr>
          <w:rFonts w:ascii="Source Sans Pro" w:eastAsia="Times New Roman" w:hAnsi="Source Sans Pro" w:cs="Times New Roman"/>
          <w:b/>
          <w:bCs/>
          <w:color w:val="000000" w:themeColor="text1"/>
          <w:sz w:val="27"/>
          <w:szCs w:val="27"/>
          <w:shd w:val="clear" w:color="auto" w:fill="FFFFFF"/>
          <w:lang w:eastAsia="en-GB"/>
        </w:rPr>
        <w:t>* </w:t>
      </w:r>
      <w:r w:rsidR="007D2DDE" w:rsidRPr="007D2DDE">
        <w:rPr>
          <w:rFonts w:ascii="Source Sans Pro" w:eastAsia="Times New Roman" w:hAnsi="Source Sans Pro" w:cs="Times New Roman"/>
          <w:b/>
          <w:bCs/>
          <w:i/>
          <w:iCs/>
          <w:color w:val="000000" w:themeColor="text1"/>
          <w:lang w:eastAsia="en-GB"/>
        </w:rPr>
        <w:t>safe</w:t>
      </w:r>
    </w:p>
    <w:p w14:paraId="2FBF99A6" w14:textId="13D5D0E3" w:rsidR="000620EC" w:rsidRPr="000620EC" w:rsidRDefault="000620EC" w:rsidP="007D2DDE">
      <w:pPr>
        <w:rPr>
          <w:rFonts w:ascii="Source Sans Pro" w:eastAsia="Times New Roman" w:hAnsi="Source Sans Pro" w:cs="Times New Roman"/>
          <w:color w:val="000000" w:themeColor="text1"/>
          <w:lang w:val="en-US" w:eastAsia="en-GB"/>
        </w:rPr>
      </w:pPr>
      <w:r w:rsidRPr="000620EC">
        <w:rPr>
          <w:rFonts w:ascii="Source Sans Pro" w:eastAsia="Times New Roman" w:hAnsi="Source Sans Pro" w:cs="Times New Roman"/>
          <w:color w:val="000000" w:themeColor="text1"/>
          <w:lang w:val="en-US" w:eastAsia="en-GB"/>
        </w:rPr>
        <w:t>The model is 1-bounded aka safe. M0 – M16</w:t>
      </w:r>
    </w:p>
    <w:p w14:paraId="602A3861" w14:textId="485CEB67" w:rsidR="007D2DDE" w:rsidRPr="00C62A13" w:rsidRDefault="007D2DDE" w:rsidP="007D2DDE">
      <w:pPr>
        <w:rPr>
          <w:rFonts w:ascii="Source Sans Pro" w:eastAsia="Times New Roman" w:hAnsi="Source Sans Pro" w:cs="Times New Roman"/>
          <w:b/>
          <w:bCs/>
          <w:color w:val="000000" w:themeColor="text1"/>
          <w:sz w:val="27"/>
          <w:szCs w:val="27"/>
          <w:shd w:val="clear" w:color="auto" w:fill="FFFFFF"/>
          <w:lang w:eastAsia="en-GB"/>
        </w:rPr>
      </w:pPr>
      <w:r w:rsidRPr="007D2DDE">
        <w:rPr>
          <w:rFonts w:ascii="Source Sans Pro" w:eastAsia="Times New Roman" w:hAnsi="Source Sans Pro" w:cs="Times New Roman"/>
          <w:color w:val="000000" w:themeColor="text1"/>
          <w:lang w:eastAsia="en-GB"/>
        </w:rPr>
        <w:br/>
      </w:r>
      <w:r w:rsidRPr="007D2DDE">
        <w:rPr>
          <w:rFonts w:ascii="Source Sans Pro" w:eastAsia="Times New Roman" w:hAnsi="Source Sans Pro" w:cs="Times New Roman"/>
          <w:b/>
          <w:bCs/>
          <w:color w:val="000000" w:themeColor="text1"/>
          <w:sz w:val="27"/>
          <w:szCs w:val="27"/>
          <w:shd w:val="clear" w:color="auto" w:fill="FFFFFF"/>
          <w:lang w:eastAsia="en-GB"/>
        </w:rPr>
        <w:t>* and </w:t>
      </w:r>
      <w:r w:rsidRPr="007D2DDE">
        <w:rPr>
          <w:rFonts w:ascii="Source Sans Pro" w:eastAsia="Times New Roman" w:hAnsi="Source Sans Pro" w:cs="Times New Roman"/>
          <w:b/>
          <w:bCs/>
          <w:i/>
          <w:iCs/>
          <w:color w:val="000000" w:themeColor="text1"/>
          <w:lang w:eastAsia="en-GB"/>
        </w:rPr>
        <w:t>live</w:t>
      </w:r>
    </w:p>
    <w:p w14:paraId="130B37A6" w14:textId="4782A7BB" w:rsidR="007D2DDE" w:rsidRPr="007D2DDE" w:rsidRDefault="000620EC" w:rsidP="007D2DDE">
      <w:pPr>
        <w:rPr>
          <w:rFonts w:ascii="Source Sans Pro" w:eastAsia="Times New Roman" w:hAnsi="Source Sans Pro" w:cs="Times New Roman"/>
          <w:color w:val="000000" w:themeColor="text1"/>
          <w:lang w:val="en-US" w:eastAsia="en-GB"/>
        </w:rPr>
      </w:pPr>
      <w:r w:rsidRPr="000620EC">
        <w:rPr>
          <w:rFonts w:ascii="Source Sans Pro" w:eastAsia="Times New Roman" w:hAnsi="Source Sans Pro" w:cs="Times New Roman"/>
          <w:color w:val="000000" w:themeColor="text1"/>
          <w:lang w:val="en-US" w:eastAsia="en-GB"/>
        </w:rPr>
        <w:t>The petri net is not live. When the final marking M16 is reached there is no possibility to redo parts / the whole net</w:t>
      </w:r>
      <w:r w:rsidR="001411C7">
        <w:rPr>
          <w:rFonts w:ascii="Source Sans Pro" w:eastAsia="Times New Roman" w:hAnsi="Source Sans Pro" w:cs="Times New Roman"/>
          <w:color w:val="000000" w:themeColor="text1"/>
          <w:lang w:val="en-US" w:eastAsia="en-GB"/>
        </w:rPr>
        <w:t>, there are no transitions that are enabled</w:t>
      </w:r>
      <w:r w:rsidRPr="00C62A13">
        <w:rPr>
          <w:rFonts w:ascii="Source Sans Pro" w:eastAsia="Times New Roman" w:hAnsi="Source Sans Pro" w:cs="Times New Roman"/>
          <w:color w:val="000000" w:themeColor="text1"/>
          <w:lang w:val="en-US" w:eastAsia="en-GB"/>
        </w:rPr>
        <w:t>. We’d have to introduce a</w:t>
      </w:r>
      <w:r w:rsidR="00C62A13" w:rsidRPr="00C62A13">
        <w:rPr>
          <w:rFonts w:ascii="Source Sans Pro" w:eastAsia="Times New Roman" w:hAnsi="Source Sans Pro" w:cs="Times New Roman"/>
          <w:color w:val="000000" w:themeColor="text1"/>
          <w:lang w:val="en-US" w:eastAsia="en-GB"/>
        </w:rPr>
        <w:t xml:space="preserve">n additional transition, let’s call it </w:t>
      </w:r>
      <w:r w:rsidR="00C62A13" w:rsidRPr="001411C7">
        <w:rPr>
          <w:rFonts w:ascii="Source Sans Pro" w:eastAsia="Times New Roman" w:hAnsi="Source Sans Pro" w:cs="Times New Roman"/>
          <w:i/>
          <w:iCs/>
          <w:color w:val="000000" w:themeColor="text1"/>
          <w:lang w:val="en-US" w:eastAsia="en-GB"/>
        </w:rPr>
        <w:t>t’</w:t>
      </w:r>
      <w:r w:rsidR="00C62A13" w:rsidRPr="00C62A13">
        <w:rPr>
          <w:rFonts w:ascii="Source Sans Pro" w:eastAsia="Times New Roman" w:hAnsi="Source Sans Pro" w:cs="Times New Roman"/>
          <w:color w:val="000000" w:themeColor="text1"/>
          <w:lang w:val="en-US" w:eastAsia="en-GB"/>
        </w:rPr>
        <w:t xml:space="preserve"> that connects p1 and p17 to make the model live. </w:t>
      </w:r>
    </w:p>
    <w:p w14:paraId="5A182609" w14:textId="77777777" w:rsidR="00760351" w:rsidRPr="007D2DDE" w:rsidRDefault="00760351">
      <w:pPr>
        <w:rPr>
          <w:lang w:val="en-US"/>
        </w:rPr>
      </w:pPr>
    </w:p>
    <w:sectPr w:rsidR="00760351" w:rsidRPr="007D2DD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3AEBF" w14:textId="77777777" w:rsidR="001A119C" w:rsidRDefault="001A119C" w:rsidP="007D2DDE">
      <w:r>
        <w:separator/>
      </w:r>
    </w:p>
  </w:endnote>
  <w:endnote w:type="continuationSeparator" w:id="0">
    <w:p w14:paraId="63276FEC" w14:textId="77777777" w:rsidR="001A119C" w:rsidRDefault="001A119C" w:rsidP="007D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F8AE3" w14:textId="77777777" w:rsidR="001A119C" w:rsidRDefault="001A119C" w:rsidP="007D2DDE">
      <w:r>
        <w:separator/>
      </w:r>
    </w:p>
  </w:footnote>
  <w:footnote w:type="continuationSeparator" w:id="0">
    <w:p w14:paraId="75F329D6" w14:textId="77777777" w:rsidR="001A119C" w:rsidRDefault="001A119C" w:rsidP="007D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08E1" w14:textId="54A52B03" w:rsidR="007D2DDE" w:rsidRPr="007D2DDE" w:rsidRDefault="007D2DDE" w:rsidP="007D2DDE">
    <w:pPr>
      <w:spacing w:after="100" w:afterAutospacing="1"/>
      <w:outlineLvl w:val="0"/>
      <w:rPr>
        <w:rFonts w:ascii="Calibri" w:eastAsia="Times New Roman" w:hAnsi="Calibri" w:cs="Calibri"/>
        <w:color w:val="666666"/>
        <w:kern w:val="36"/>
        <w:lang w:val="en-US" w:eastAsia="en-GB"/>
      </w:rPr>
    </w:pPr>
    <w:r w:rsidRPr="007D2DDE">
      <w:rPr>
        <w:rFonts w:ascii="Calibri" w:eastAsia="Times New Roman" w:hAnsi="Calibri" w:cs="Calibri"/>
        <w:color w:val="666666"/>
        <w:kern w:val="36"/>
        <w:lang w:eastAsia="en-GB"/>
      </w:rPr>
      <w:t>2021W 052513-1 Workflow Technologies</w:t>
    </w:r>
    <w:r w:rsidRPr="007D2DDE">
      <w:rPr>
        <w:rFonts w:ascii="Calibri" w:eastAsia="Times New Roman" w:hAnsi="Calibri" w:cs="Calibri"/>
        <w:color w:val="666666"/>
        <w:kern w:val="36"/>
        <w:lang w:eastAsia="en-GB"/>
      </w:rPr>
      <w:tab/>
    </w:r>
    <w:r w:rsidRPr="007D2DDE">
      <w:rPr>
        <w:rFonts w:ascii="Calibri" w:eastAsia="Times New Roman" w:hAnsi="Calibri" w:cs="Calibri"/>
        <w:color w:val="666666"/>
        <w:kern w:val="36"/>
        <w:lang w:eastAsia="en-GB"/>
      </w:rPr>
      <w:tab/>
    </w:r>
    <w:r w:rsidRPr="007D2DDE">
      <w:rPr>
        <w:rFonts w:ascii="Calibri" w:eastAsia="Times New Roman" w:hAnsi="Calibri" w:cs="Calibri"/>
        <w:color w:val="666666"/>
        <w:kern w:val="36"/>
        <w:lang w:eastAsia="en-GB"/>
      </w:rPr>
      <w:tab/>
    </w:r>
    <w:r w:rsidRPr="007D2DDE">
      <w:rPr>
        <w:rFonts w:ascii="Calibri" w:eastAsia="Times New Roman" w:hAnsi="Calibri" w:cs="Calibri"/>
        <w:color w:val="666666"/>
        <w:kern w:val="36"/>
        <w:lang w:val="en-US" w:eastAsia="en-GB"/>
      </w:rPr>
      <w:t>Lukas Sorer 01250600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51"/>
    <w:rsid w:val="000620EC"/>
    <w:rsid w:val="000B521C"/>
    <w:rsid w:val="001411C7"/>
    <w:rsid w:val="001A119C"/>
    <w:rsid w:val="00566F00"/>
    <w:rsid w:val="00760351"/>
    <w:rsid w:val="007706A0"/>
    <w:rsid w:val="007D2DDE"/>
    <w:rsid w:val="00876F47"/>
    <w:rsid w:val="0093583E"/>
    <w:rsid w:val="009F5FF9"/>
    <w:rsid w:val="00B20A1D"/>
    <w:rsid w:val="00BD237B"/>
    <w:rsid w:val="00C62A13"/>
    <w:rsid w:val="00F6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2A73FD"/>
  <w15:chartTrackingRefBased/>
  <w15:docId w15:val="{BAC9808A-9E39-CB43-A8AB-39D7FEDA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2DD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D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DDE"/>
  </w:style>
  <w:style w:type="paragraph" w:styleId="Footer">
    <w:name w:val="footer"/>
    <w:basedOn w:val="Normal"/>
    <w:link w:val="FooterChar"/>
    <w:uiPriority w:val="99"/>
    <w:unhideWhenUsed/>
    <w:rsid w:val="007D2D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DDE"/>
  </w:style>
  <w:style w:type="character" w:customStyle="1" w:styleId="Heading1Char">
    <w:name w:val="Heading 1 Char"/>
    <w:basedOn w:val="DefaultParagraphFont"/>
    <w:link w:val="Heading1"/>
    <w:uiPriority w:val="9"/>
    <w:rsid w:val="007D2DD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7D2DDE"/>
  </w:style>
  <w:style w:type="character" w:styleId="Emphasis">
    <w:name w:val="Emphasis"/>
    <w:basedOn w:val="DefaultParagraphFont"/>
    <w:uiPriority w:val="20"/>
    <w:qFormat/>
    <w:rsid w:val="007D2D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9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6E4A9D-C84C-5A47-B0DE-C737381C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llvbdbyfpz@univie.onmicrosoft.com</dc:creator>
  <cp:keywords/>
  <dc:description/>
  <cp:lastModifiedBy>llvbdbyfpz@univie.onmicrosoft.com</cp:lastModifiedBy>
  <cp:revision>6</cp:revision>
  <dcterms:created xsi:type="dcterms:W3CDTF">2021-10-29T08:39:00Z</dcterms:created>
  <dcterms:modified xsi:type="dcterms:W3CDTF">2021-10-29T16:54:00Z</dcterms:modified>
</cp:coreProperties>
</file>