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第三章-需求分析"/>
    <w:p>
      <w:pPr>
        <w:pStyle w:val="Heading1"/>
      </w:pPr>
      <w:r>
        <w:rPr>
          <w:rFonts w:hint="eastAsia"/>
        </w:rPr>
        <w:t xml:space="preserve">第三章</w:t>
      </w:r>
      <w:r>
        <w:t xml:space="preserve"> </w:t>
      </w:r>
      <w:r>
        <w:rPr>
          <w:rFonts w:hint="eastAsia"/>
        </w:rPr>
        <w:t xml:space="preserve">需求分析</w:t>
      </w:r>
    </w:p>
    <w:p>
      <w:pPr>
        <w:pStyle w:val="FirstParagraph"/>
      </w:pPr>
      <w:r>
        <w:rPr>
          <w:rFonts w:hint="eastAsia"/>
        </w:rPr>
        <w:t xml:space="preserve">需求分析是软件工程开发流程中的核心环节，直接决定了系统能否切实解决目标用户的痛点与业务诉求。对系统需求的准确把握，既是后续架构设计与编码实现的基础依据，也是项目验收评估的主要标准。本章将从可行性分析、功能性需求与非功能性需求三个维度，对基于</w:t>
      </w:r>
      <w:r>
        <w:t xml:space="preserve"> Vue 3 </w:t>
      </w:r>
      <w:r>
        <w:rPr>
          <w:rFonts w:hint="eastAsia"/>
        </w:rPr>
        <w:t xml:space="preserve">与</w:t>
      </w:r>
      <w:r>
        <w:t xml:space="preserve"> Django 5 </w:t>
      </w:r>
      <w:r>
        <w:rPr>
          <w:rFonts w:hint="eastAsia"/>
        </w:rPr>
        <w:t xml:space="preserve">的</w:t>
      </w:r>
      <w:r>
        <w:t xml:space="preserve"> PVE </w:t>
      </w:r>
      <w:r>
        <w:rPr>
          <w:rFonts w:hint="eastAsia"/>
        </w:rPr>
        <w:t xml:space="preserve">虚拟化管理系统进行系统化的梳理与分析。</w:t>
      </w:r>
    </w:p>
    <w:bookmarkStart w:id="12" w:name="X85b9570c652bccd24471fb0202a579fb2db6439"/>
    <w:p>
      <w:pPr>
        <w:pStyle w:val="Heading2"/>
      </w:pPr>
      <w:r>
        <w:t xml:space="preserve">3.1 </w:t>
      </w:r>
      <w:r>
        <w:rPr>
          <w:rFonts w:hint="eastAsia"/>
        </w:rPr>
        <w:t xml:space="preserve">系统可行性分析</w:t>
      </w:r>
    </w:p>
    <w:p>
      <w:pPr>
        <w:pStyle w:val="FirstParagraph"/>
      </w:pPr>
      <w:r>
        <w:rPr>
          <w:rFonts w:hint="eastAsia"/>
        </w:rPr>
        <w:t xml:space="preserve">可行性分析旨在评估系统开发的必要性与可行性，论证其能否在合理的技术条件、运营成本与用户接受度下实现预期目标。</w:t>
      </w:r>
    </w:p>
    <w:bookmarkStart w:id="9" w:name="X221c1b170e0cc3e54e729f5b8d11d2d3c8654b7"/>
    <w:p>
      <w:pPr>
        <w:pStyle w:val="Heading3"/>
      </w:pPr>
      <w:r>
        <w:t xml:space="preserve">3.1.1 </w:t>
      </w:r>
      <w:r>
        <w:rPr>
          <w:rFonts w:hint="eastAsia"/>
        </w:rPr>
        <w:t xml:space="preserve">技术可行性</w:t>
      </w:r>
    </w:p>
    <w:p>
      <w:pPr>
        <w:pStyle w:val="FirstParagraph"/>
      </w:pPr>
      <w:r>
        <w:rPr>
          <w:rFonts w:hint="eastAsia"/>
        </w:rPr>
        <w:t xml:space="preserve">在前端技术栈方面，Vue</w:t>
      </w:r>
      <w:r>
        <w:t xml:space="preserve"> 3 </w:t>
      </w:r>
      <w:r>
        <w:rPr>
          <w:rFonts w:hint="eastAsia"/>
        </w:rPr>
        <w:t xml:space="preserve">与</w:t>
      </w:r>
      <w:r>
        <w:t xml:space="preserve"> Vben Admin </w:t>
      </w:r>
      <w:r>
        <w:rPr>
          <w:rFonts w:hint="eastAsia"/>
        </w:rPr>
        <w:t xml:space="preserve">提供了成熟的单页应用开发框架，组件库丰富、生态完善；xterm.js</w:t>
      </w:r>
      <w:r>
        <w:t xml:space="preserve"> </w:t>
      </w:r>
      <w:r>
        <w:rPr>
          <w:rFonts w:hint="eastAsia"/>
        </w:rPr>
        <w:t xml:space="preserve">与</w:t>
      </w:r>
      <w:r>
        <w:t xml:space="preserve"> noVNC </w:t>
      </w:r>
      <w:r>
        <w:rPr>
          <w:rFonts w:hint="eastAsia"/>
        </w:rPr>
        <w:t xml:space="preserve">均为业界广泛验证的</w:t>
      </w:r>
      <w:r>
        <w:t xml:space="preserve"> Web </w:t>
      </w:r>
      <w:r>
        <w:rPr>
          <w:rFonts w:hint="eastAsia"/>
        </w:rPr>
        <w:t xml:space="preserve">终端与远程桌面方案，可直接在浏览器中实现</w:t>
      </w:r>
      <w:r>
        <w:t xml:space="preserve"> SSH </w:t>
      </w:r>
      <w:r>
        <w:rPr>
          <w:rFonts w:hint="eastAsia"/>
        </w:rPr>
        <w:t xml:space="preserve">文字终端与</w:t>
      </w:r>
      <w:r>
        <w:t xml:space="preserve"> VNC </w:t>
      </w:r>
      <w:r>
        <w:rPr>
          <w:rFonts w:hint="eastAsia"/>
        </w:rPr>
        <w:t xml:space="preserve">图形化远程桌面接入，无需安装任何客户端软件。</w:t>
      </w:r>
    </w:p>
    <w:p>
      <w:pPr>
        <w:pStyle w:val="BodyText"/>
      </w:pPr>
      <w:r>
        <w:rPr>
          <w:rFonts w:hint="eastAsia"/>
        </w:rPr>
        <w:t xml:space="preserve">在后端技术栈方面，Django</w:t>
      </w:r>
      <w:r>
        <w:t xml:space="preserve"> 5 </w:t>
      </w:r>
      <w:r>
        <w:rPr>
          <w:rFonts w:hint="eastAsia"/>
        </w:rPr>
        <w:t xml:space="preserve">与</w:t>
      </w:r>
      <w:r>
        <w:t xml:space="preserve"> Django REST </w:t>
      </w:r>
      <w:r>
        <w:rPr>
          <w:rFonts w:hint="eastAsia"/>
        </w:rPr>
        <w:t xml:space="preserve">Framework（DRF）具备成熟的</w:t>
      </w:r>
      <w:r>
        <w:t xml:space="preserve"> RESTful API </w:t>
      </w:r>
      <w:r>
        <w:rPr>
          <w:rFonts w:hint="eastAsia"/>
        </w:rPr>
        <w:t xml:space="preserve">快速开发能力；Django</w:t>
      </w:r>
      <w:r>
        <w:t xml:space="preserve"> </w:t>
      </w:r>
      <w:r>
        <w:rPr>
          <w:rFonts w:hint="eastAsia"/>
        </w:rPr>
        <w:t xml:space="preserve">Channels可支持基于</w:t>
      </w:r>
      <w:r>
        <w:t xml:space="preserve"> ASGI </w:t>
      </w:r>
      <w:r>
        <w:rPr>
          <w:rFonts w:hint="eastAsia"/>
        </w:rPr>
        <w:t xml:space="preserve">协议的</w:t>
      </w:r>
      <w:r>
        <w:t xml:space="preserve"> WebSocket </w:t>
      </w:r>
      <w:r>
        <w:rPr>
          <w:rFonts w:hint="eastAsia"/>
        </w:rPr>
        <w:t xml:space="preserve">长连接，满足控制台代理和实时监控的高并发场景。</w:t>
      </w:r>
    </w:p>
    <w:p>
      <w:pPr>
        <w:pStyle w:val="BodyText"/>
      </w:pPr>
      <w:r>
        <w:rPr>
          <w:rFonts w:hint="eastAsia"/>
        </w:rPr>
        <w:t xml:space="preserve">在底层虚拟化对接方面，Proxmox</w:t>
      </w:r>
      <w:r>
        <w:t xml:space="preserve"> VE </w:t>
      </w:r>
      <w:r>
        <w:rPr>
          <w:rFonts w:hint="eastAsia"/>
        </w:rPr>
        <w:t xml:space="preserve">提供了完整的</w:t>
      </w:r>
      <w:r>
        <w:t xml:space="preserve"> REST API </w:t>
      </w:r>
      <w:r>
        <w:rPr>
          <w:rFonts w:hint="eastAsia"/>
        </w:rPr>
        <w:t xml:space="preserve">规范与开发者文档，覆盖节点管理、虚拟机生命周期、存储、网络及任务查询等所有必要操作，消除了底层通信的不确定性。此外，SSH</w:t>
      </w:r>
      <w:r>
        <w:t xml:space="preserve"> </w:t>
      </w:r>
      <w:r>
        <w:rPr>
          <w:rFonts w:hint="eastAsia"/>
        </w:rPr>
        <w:t xml:space="preserve">通道访问所需的</w:t>
      </w:r>
      <w:r>
        <w:t xml:space="preserve"> Paramiko </w:t>
      </w:r>
      <w:r>
        <w:rPr>
          <w:rFonts w:hint="eastAsia"/>
        </w:rPr>
        <w:t xml:space="preserve">库，以及主流大语言模型的流式</w:t>
      </w:r>
      <w:r>
        <w:t xml:space="preserve"> </w:t>
      </w:r>
      <w:r>
        <w:rPr>
          <w:rFonts w:hint="eastAsia"/>
        </w:rPr>
        <w:t xml:space="preserve">API（如</w:t>
      </w:r>
      <w:r>
        <w:t xml:space="preserve"> </w:t>
      </w:r>
      <w:r>
        <w:rPr>
          <w:rFonts w:hint="eastAsia"/>
        </w:rPr>
        <w:t xml:space="preserve">OpenAI、深度求索、月之暗面等）均有完善的</w:t>
      </w:r>
      <w:r>
        <w:t xml:space="preserve"> Python </w:t>
      </w:r>
      <w:r>
        <w:rPr>
          <w:rFonts w:hint="eastAsia"/>
        </w:rPr>
        <w:t xml:space="preserve">生态支持，可直接集成调用。</w:t>
      </w:r>
    </w:p>
    <w:bookmarkEnd w:id="9"/>
    <w:bookmarkStart w:id="10" w:name="Xa7e5acad735172be1918a0e82de8fb343fbd072"/>
    <w:p>
      <w:pPr>
        <w:pStyle w:val="Heading3"/>
      </w:pPr>
      <w:r>
        <w:t xml:space="preserve">3.1.2 </w:t>
      </w:r>
      <w:r>
        <w:rPr>
          <w:rFonts w:hint="eastAsia"/>
        </w:rPr>
        <w:t xml:space="preserve">操作可行性</w:t>
      </w:r>
    </w:p>
    <w:p>
      <w:pPr>
        <w:pStyle w:val="FirstParagraph"/>
      </w:pPr>
      <w:r>
        <w:rPr>
          <w:rFonts w:hint="eastAsia"/>
        </w:rPr>
        <w:t xml:space="preserve">原生的</w:t>
      </w:r>
      <w:r>
        <w:t xml:space="preserve"> Proxmox VE Web </w:t>
      </w:r>
      <w:r>
        <w:rPr>
          <w:rFonts w:hint="eastAsia"/>
        </w:rPr>
        <w:t xml:space="preserve">控制台面向底层运维工程师设计，包含大量硬件抽象层术语（如</w:t>
      </w:r>
      <w:r>
        <w:t xml:space="preserve"> LVM-Thin </w:t>
      </w:r>
      <w:r>
        <w:rPr>
          <w:rFonts w:hint="eastAsia"/>
        </w:rPr>
        <w:t xml:space="preserve">池、块设备、Ceph</w:t>
      </w:r>
      <w:r>
        <w:t xml:space="preserve"> </w:t>
      </w:r>
      <w:r>
        <w:rPr>
          <w:rFonts w:hint="eastAsia"/>
        </w:rPr>
        <w:t xml:space="preserve">仲裁等），对非专业运维背景的用户而言学习曲线陡峭，误操作风险较高。</w:t>
      </w:r>
    </w:p>
    <w:p>
      <w:pPr>
        <w:pStyle w:val="BodyText"/>
      </w:pPr>
      <w:r>
        <w:rPr>
          <w:rFonts w:hint="eastAsia"/>
        </w:rPr>
        <w:t xml:space="preserve">本系统重新设计了用户界面与交互流程，使用现代化响应式</w:t>
      </w:r>
      <w:r>
        <w:t xml:space="preserve"> Web </w:t>
      </w:r>
      <w:r>
        <w:rPr>
          <w:rFonts w:hint="eastAsia"/>
        </w:rPr>
        <w:t xml:space="preserve">设计，提供直观的向导式表单、可视化的网络拓扑编辑器，以及完善的输入校验与操作提示。与此同时，系统基于细粒度的</w:t>
      </w:r>
      <w:r>
        <w:t xml:space="preserve"> RBAC </w:t>
      </w:r>
      <w:r>
        <w:rPr>
          <w:rFonts w:hint="eastAsia"/>
        </w:rPr>
        <w:t xml:space="preserve">角色权限机制，对不同角色的用户展示不同的菜单与操作入口：管理员可管理集群节点和资源；教师可发布和批阅实验；学生只需进入实验工作台即可直接访问分配好的虚拟机终端，无需了解底层基础设施细节。这种"以角色业务为中心"的交互设计大幅降低了不同层次用户的操作门槛，操作可行性良好。</w:t>
      </w:r>
    </w:p>
    <w:bookmarkEnd w:id="10"/>
    <w:bookmarkStart w:id="11" w:name="Xaae2fc9dab824df39db3657e8a480236b96b932"/>
    <w:p>
      <w:pPr>
        <w:pStyle w:val="Heading3"/>
      </w:pPr>
      <w:r>
        <w:t xml:space="preserve">3.1.3 </w:t>
      </w:r>
      <w:r>
        <w:rPr>
          <w:rFonts w:hint="eastAsia"/>
        </w:rPr>
        <w:t xml:space="preserve">经济可行性</w:t>
      </w:r>
    </w:p>
    <w:p>
      <w:pPr>
        <w:pStyle w:val="FirstParagraph"/>
      </w:pPr>
      <w:r>
        <w:rPr>
          <w:rFonts w:hint="eastAsia"/>
        </w:rPr>
        <w:t xml:space="preserve">本系统所选用的核心技术栈全部为开源免费方案：Debian/Ubuntu</w:t>
      </w:r>
      <w:r>
        <w:t xml:space="preserve"> </w:t>
      </w:r>
      <w:r>
        <w:rPr>
          <w:rFonts w:hint="eastAsia"/>
        </w:rPr>
        <w:t xml:space="preserve">服务器操作系统、Proxmox</w:t>
      </w:r>
      <w:r>
        <w:t xml:space="preserve"> VE </w:t>
      </w:r>
      <w:r>
        <w:rPr>
          <w:rFonts w:hint="eastAsia"/>
        </w:rPr>
        <w:t xml:space="preserve">虚拟化平台、Vue</w:t>
      </w:r>
      <w:r>
        <w:t xml:space="preserve"> 3 </w:t>
      </w:r>
      <w:r>
        <w:rPr>
          <w:rFonts w:hint="eastAsia"/>
        </w:rPr>
        <w:t xml:space="preserve">前端框架、Django</w:t>
      </w:r>
      <w:r>
        <w:t xml:space="preserve"> 5 </w:t>
      </w:r>
      <w:r>
        <w:rPr>
          <w:rFonts w:hint="eastAsia"/>
        </w:rPr>
        <w:t xml:space="preserve">后端框架、MySQL</w:t>
      </w:r>
      <w:r>
        <w:t xml:space="preserve"> </w:t>
      </w:r>
      <w:r>
        <w:rPr>
          <w:rFonts w:hint="eastAsia"/>
        </w:rPr>
        <w:t xml:space="preserve">数据库，无需支付商业软件授权费用。相比于</w:t>
      </w:r>
      <w:r>
        <w:t xml:space="preserve"> VMware vSphere </w:t>
      </w:r>
      <w:r>
        <w:rPr>
          <w:rFonts w:hint="eastAsia"/>
        </w:rPr>
        <w:t xml:space="preserve">等商业虚拟化平台随规模增长的高额许可费，本方案在授权成本上具有明显优势。</w:t>
      </w:r>
    </w:p>
    <w:p>
      <w:pPr>
        <w:pStyle w:val="BodyText"/>
      </w:pPr>
      <w:r>
        <w:rPr>
          <w:rFonts w:hint="eastAsia"/>
        </w:rPr>
        <w:t xml:space="preserve">在部署成本方面，系统基于标准</w:t>
      </w:r>
      <w:r>
        <w:t xml:space="preserve"> x86 </w:t>
      </w:r>
      <w:r>
        <w:rPr>
          <w:rFonts w:hint="eastAsia"/>
        </w:rPr>
        <w:t xml:space="preserve">服务器硬件运行，可充分利用高校现有机房设备或企业退役测试机器，延长硬件使用寿命，降低初期投入。长期来看，LXC</w:t>
      </w:r>
      <w:r>
        <w:t xml:space="preserve"> </w:t>
      </w:r>
      <w:r>
        <w:rPr>
          <w:rFonts w:hint="eastAsia"/>
        </w:rPr>
        <w:t xml:space="preserve">容器的轻量化资源复用特性也可显著提升硬件算力的利用率。在经济可行性上具有较高性价比。</w:t>
      </w:r>
    </w:p>
    <w:bookmarkEnd w:id="11"/>
    <w:bookmarkEnd w:id="12"/>
    <w:bookmarkStart w:id="18" w:name="X15d12d3b8a8c274efa7d9c2be38083430059eed"/>
    <w:p>
      <w:pPr>
        <w:pStyle w:val="Heading2"/>
      </w:pPr>
      <w:r>
        <w:t xml:space="preserve">3.2 </w:t>
      </w:r>
      <w:r>
        <w:rPr>
          <w:rFonts w:hint="eastAsia"/>
        </w:rPr>
        <w:t xml:space="preserve">功能需求分析</w:t>
      </w:r>
    </w:p>
    <w:bookmarkStart w:id="13" w:name="Xbef91e766ed69696d94cde72a8c9db90217bde3"/>
    <w:p>
      <w:pPr>
        <w:pStyle w:val="Heading3"/>
      </w:pPr>
      <w:r>
        <w:t xml:space="preserve">3.2.1 </w:t>
      </w:r>
      <w:r>
        <w:rPr>
          <w:rFonts w:hint="eastAsia"/>
        </w:rPr>
        <w:t xml:space="preserve">仪表盘模块</w:t>
      </w:r>
    </w:p>
    <w:p>
      <w:pPr>
        <w:pStyle w:val="FirstParagraph"/>
      </w:pPr>
      <w:r>
        <w:rPr>
          <w:rFonts w:hint="eastAsia"/>
        </w:rPr>
        <w:t xml:space="preserve">仪表盘为用户登录后的首页，提供整个虚拟化集群的全局状态概览。系统需定时轮询</w:t>
      </w:r>
      <w:r>
        <w:t xml:space="preserve"> PVE </w:t>
      </w:r>
      <w:r>
        <w:rPr>
          <w:rFonts w:hint="eastAsia"/>
        </w:rPr>
        <w:t xml:space="preserve">API，在仪表盘上以图表形式实时展示信息：</w:t>
      </w:r>
    </w:p>
    <w:bookmarkEnd w:id="13"/>
    <w:bookmarkStart w:id="14" w:name="X29774522504c5c0d474de14b664683a28c713ac"/>
    <w:p>
      <w:pPr>
        <w:pStyle w:val="Heading3"/>
      </w:pPr>
      <w:r>
        <w:t xml:space="preserve">3.2.2 </w:t>
      </w:r>
      <w:r>
        <w:rPr>
          <w:rFonts w:hint="eastAsia"/>
        </w:rPr>
        <w:t xml:space="preserve">系统管理模块</w:t>
      </w:r>
    </w:p>
    <w:p>
      <w:pPr>
        <w:pStyle w:val="FirstParagraph"/>
      </w:pPr>
      <w:r>
        <w:rPr>
          <w:rFonts w:hint="eastAsia"/>
          <w:b/>
          <w:bCs/>
        </w:rPr>
        <w:t xml:space="preserve">用户管理</w:t>
      </w:r>
      <w:r>
        <w:rPr>
          <w:rFonts w:hint="eastAsia"/>
        </w:rPr>
        <w:t xml:space="preserve">：支持用户账号的创建、查询、修改与停用。用户基本信息包括用户名、姓名、邮箱及密码；支持用户头像与个人简介的维护；提供用户与角色、组织的关联管理入口。</w:t>
      </w:r>
    </w:p>
    <w:p>
      <w:pPr>
        <w:pStyle w:val="BodyText"/>
      </w:pPr>
      <w:r>
        <w:rPr>
          <w:rFonts w:hint="eastAsia"/>
          <w:b/>
          <w:bCs/>
        </w:rPr>
        <w:t xml:space="preserve">角色管理</w:t>
      </w:r>
      <w:r>
        <w:rPr>
          <w:rFonts w:hint="eastAsia"/>
        </w:rPr>
        <w:t xml:space="preserve">：支持角色的创建与配置，包括角色名称、编码、描述及数据范围（全部/本部门/本人）设置。每个角色可关联若干菜单项与</w:t>
      </w:r>
      <w:r>
        <w:t xml:space="preserve"> API </w:t>
      </w:r>
      <w:r>
        <w:rPr>
          <w:rFonts w:hint="eastAsia"/>
        </w:rPr>
        <w:t xml:space="preserve">权限，同一用户可被授予多个角色，其最终权限为所有角色权限的并集。</w:t>
      </w:r>
    </w:p>
    <w:p>
      <w:pPr>
        <w:pStyle w:val="BodyText"/>
      </w:pPr>
      <w:r>
        <w:rPr>
          <w:rFonts w:hint="eastAsia"/>
          <w:b/>
          <w:bCs/>
        </w:rPr>
        <w:t xml:space="preserve">菜单管理</w:t>
      </w:r>
      <w:r>
        <w:rPr>
          <w:rFonts w:hint="eastAsia"/>
        </w:rPr>
        <w:t xml:space="preserve">：支持对系统前端菜单树的增删改查，菜单项属性包括标题、路由路径、前端组件路径、图标及排序序号，支持多层父子嵌套关系。系统根据当前用户所持角色动态下发可访问的菜单树，实现前端页面的自动裁剪。</w:t>
      </w:r>
    </w:p>
    <w:p>
      <w:pPr>
        <w:pStyle w:val="BodyText"/>
      </w:pPr>
      <w:r>
        <w:rPr>
          <w:rFonts w:hint="eastAsia"/>
          <w:b/>
          <w:bCs/>
        </w:rPr>
        <w:t xml:space="preserve">权限管理</w:t>
      </w:r>
      <w:r>
        <w:rPr>
          <w:rFonts w:hint="eastAsia"/>
        </w:rPr>
        <w:t xml:space="preserve">：支持对</w:t>
      </w:r>
      <w:r>
        <w:t xml:space="preserve"> API </w:t>
      </w:r>
      <w:r>
        <w:rPr>
          <w:rFonts w:hint="eastAsia"/>
        </w:rPr>
        <w:t xml:space="preserve">级权限条目的维护，每条权限记录包含权限名称、权限编码、HTTP</w:t>
      </w:r>
      <w:r>
        <w:t xml:space="preserve"> </w:t>
      </w:r>
      <w:r>
        <w:rPr>
          <w:rFonts w:hint="eastAsia"/>
        </w:rPr>
        <w:t xml:space="preserve">方法、URL</w:t>
      </w:r>
      <w:r>
        <w:t xml:space="preserve"> </w:t>
      </w:r>
      <w:r>
        <w:rPr>
          <w:rFonts w:hint="eastAsia"/>
        </w:rPr>
        <w:t xml:space="preserve">匹配模式及关联菜单，用于在后端对每个接口端点进行细粒度的</w:t>
      </w:r>
      <w:r>
        <w:t xml:space="preserve"> RBAC </w:t>
      </w:r>
      <w:r>
        <w:rPr>
          <w:rFonts w:hint="eastAsia"/>
        </w:rPr>
        <w:t xml:space="preserve">拦截校验。</w:t>
      </w:r>
    </w:p>
    <w:p>
      <w:pPr>
        <w:pStyle w:val="BodyText"/>
      </w:pPr>
      <w:r>
        <w:rPr>
          <w:rFonts w:hint="eastAsia"/>
          <w:b/>
          <w:bCs/>
        </w:rPr>
        <w:t xml:space="preserve">组织管理</w:t>
      </w:r>
      <w:r>
        <w:rPr>
          <w:rFonts w:hint="eastAsia"/>
        </w:rPr>
        <w:t xml:space="preserve">：支持构建多层级树形组织架构（如"院系—班级"嵌套关系），支持组织的创建、编辑与停用，以及用户与组织单元的归属绑定，并支持为用户设置主组织。</w:t>
      </w:r>
    </w:p>
    <w:p>
      <w:pPr>
        <w:pStyle w:val="BodyText"/>
      </w:pPr>
      <w:r>
        <w:rPr>
          <w:rFonts w:hint="eastAsia"/>
          <w:b/>
          <w:bCs/>
        </w:rPr>
        <w:t xml:space="preserve">操作日志</w:t>
      </w:r>
      <w:r>
        <w:rPr>
          <w:rFonts w:hint="eastAsia"/>
        </w:rPr>
        <w:t xml:space="preserve">：系统通过后端中间件自动拦截并记录所有经过认证的</w:t>
      </w:r>
      <w:r>
        <w:t xml:space="preserve"> API </w:t>
      </w:r>
      <w:r>
        <w:rPr>
          <w:rFonts w:hint="eastAsia"/>
        </w:rPr>
        <w:t xml:space="preserve">请求，存储字段包括操作用户、请求路径、HTTP</w:t>
      </w:r>
      <w:r>
        <w:t xml:space="preserve"> </w:t>
      </w:r>
      <w:r>
        <w:rPr>
          <w:rFonts w:hint="eastAsia"/>
        </w:rPr>
        <w:t xml:space="preserve">方法、请求参数（脱敏）、响应状态码、客户端</w:t>
      </w:r>
      <w:r>
        <w:t xml:space="preserve"> IP </w:t>
      </w:r>
      <w:r>
        <w:rPr>
          <w:rFonts w:hint="eastAsia"/>
        </w:rPr>
        <w:t xml:space="preserve">及</w:t>
      </w:r>
      <w:r>
        <w:t xml:space="preserve"> </w:t>
      </w:r>
      <w:r>
        <w:rPr>
          <w:rFonts w:hint="eastAsia"/>
        </w:rPr>
        <w:t xml:space="preserve">User-Agent、接口耗时等。操作日志仅供查询，不允许通过接口修改或删除，支持按时间范围、用户、操作类型、请求方法和状态码进行过滤检索。</w:t>
      </w:r>
    </w:p>
    <w:p>
      <w:pPr>
        <w:pStyle w:val="BodyText"/>
      </w:pPr>
      <w:r>
        <w:rPr>
          <w:rFonts w:hint="eastAsia"/>
          <w:b/>
          <w:bCs/>
        </w:rPr>
        <w:t xml:space="preserve">登录日志</w:t>
      </w:r>
      <w:r>
        <w:rPr>
          <w:rFonts w:hint="eastAsia"/>
        </w:rPr>
        <w:t xml:space="preserve">：专门记录用户的登录与注销事件，存储登录用户名、IP</w:t>
      </w:r>
      <w:r>
        <w:t xml:space="preserve"> </w:t>
      </w:r>
      <w:r>
        <w:rPr>
          <w:rFonts w:hint="eastAsia"/>
        </w:rPr>
        <w:t xml:space="preserve">地址、User-Agent</w:t>
      </w:r>
      <w:r>
        <w:t xml:space="preserve"> </w:t>
      </w:r>
      <w:r>
        <w:rPr>
          <w:rFonts w:hint="eastAsia"/>
        </w:rPr>
        <w:t xml:space="preserve">及操作时间，支持检索查询，为安全审计提供登录行为的追溯依据。</w:t>
      </w:r>
    </w:p>
    <w:bookmarkEnd w:id="14"/>
    <w:bookmarkStart w:id="15" w:name="X8a4a9d886ff883f07bbb696c8296122d20d3d2c"/>
    <w:p>
      <w:pPr>
        <w:pStyle w:val="Heading3"/>
      </w:pPr>
      <w:r>
        <w:t xml:space="preserve">3.2.3 PVE </w:t>
      </w:r>
      <w:r>
        <w:rPr>
          <w:rFonts w:hint="eastAsia"/>
        </w:rPr>
        <w:t xml:space="preserve">资源管理模块</w:t>
      </w:r>
    </w:p>
    <w:p>
      <w:pPr>
        <w:pStyle w:val="FirstParagraph"/>
      </w:pPr>
      <w:r>
        <w:rPr>
          <w:b/>
          <w:bCs/>
        </w:rPr>
        <w:t xml:space="preserve">PVE </w:t>
      </w:r>
      <w:r>
        <w:rPr>
          <w:rFonts w:hint="eastAsia"/>
          <w:b/>
          <w:bCs/>
        </w:rPr>
        <w:t xml:space="preserve">服务器管理</w:t>
      </w:r>
      <w:r>
        <w:rPr>
          <w:rFonts w:hint="eastAsia"/>
        </w:rPr>
        <w:t xml:space="preserve">：支持添加、编辑与删除多台</w:t>
      </w:r>
      <w:r>
        <w:t xml:space="preserve"> PVE </w:t>
      </w:r>
      <w:r>
        <w:rPr>
          <w:rFonts w:hint="eastAsia"/>
        </w:rPr>
        <w:t xml:space="preserve">物理服务器，提供一键连接测试功能。</w:t>
      </w:r>
    </w:p>
    <w:p>
      <w:pPr>
        <w:pStyle w:val="BodyText"/>
      </w:pPr>
      <w:r>
        <w:rPr>
          <w:rFonts w:hint="eastAsia"/>
          <w:b/>
          <w:bCs/>
        </w:rPr>
        <w:t xml:space="preserve">虚拟机管理</w:t>
      </w:r>
      <w:r>
        <w:rPr>
          <w:rFonts w:hint="eastAsia"/>
        </w:rPr>
        <w:t xml:space="preserve">：提供</w:t>
      </w:r>
      <w:r>
        <w:t xml:space="preserve"> KVM </w:t>
      </w:r>
      <w:r>
        <w:rPr>
          <w:rFonts w:hint="eastAsia"/>
        </w:rPr>
        <w:t xml:space="preserve">虚拟机的全生命周期管理能力。创建方面，支持通过向导式表单配置</w:t>
      </w:r>
      <w:r>
        <w:t xml:space="preserve"> CPU </w:t>
      </w:r>
      <w:r>
        <w:rPr>
          <w:rFonts w:hint="eastAsia"/>
        </w:rPr>
        <w:t xml:space="preserve">核心数、内存大小、磁盘容量与存储池类型、网卡配置及操作系统类型；电源控制方面，支持启动、正常关机、强制关机、重启、挂起与从挂起中恢复操作；克隆方面，支持将虚拟机或模板克隆为新实例，可指定新</w:t>
      </w:r>
      <w:r>
        <w:t xml:space="preserve"> VMID </w:t>
      </w:r>
      <w:r>
        <w:rPr>
          <w:rFonts w:hint="eastAsia"/>
        </w:rPr>
        <w:t xml:space="preserve">与目标节点；快照管理方面，支持快照的创建、查询、回滚与删除；备份管理方面，支持备份的创建、列表查询、从备份恢复及删除，支持备份备注与保护标志设置；此外，支持修改</w:t>
      </w:r>
      <w:r>
        <w:t xml:space="preserve"> </w:t>
      </w:r>
      <w:r>
        <w:rPr>
          <w:rFonts w:hint="eastAsia"/>
        </w:rPr>
        <w:t xml:space="preserve">CPU/内存等硬件配置参数，以及删除操作。</w:t>
      </w:r>
    </w:p>
    <w:p>
      <w:pPr>
        <w:pStyle w:val="BodyText"/>
      </w:pPr>
      <w:r>
        <w:rPr>
          <w:rFonts w:hint="eastAsia"/>
          <w:b/>
          <w:bCs/>
        </w:rPr>
        <w:t xml:space="preserve">存储管理</w:t>
      </w:r>
      <w:r>
        <w:rPr>
          <w:rFonts w:hint="eastAsia"/>
        </w:rPr>
        <w:t xml:space="preserve">：支持查询指定</w:t>
      </w:r>
      <w:r>
        <w:t xml:space="preserve"> PVE </w:t>
      </w:r>
      <w:r>
        <w:rPr>
          <w:rFonts w:hint="eastAsia"/>
        </w:rPr>
        <w:t xml:space="preserve">节点下的所有存储池列表及各存储的容量使用情况。</w:t>
      </w:r>
    </w:p>
    <w:p>
      <w:pPr>
        <w:pStyle w:val="BodyText"/>
      </w:pPr>
      <w:r>
        <w:rPr>
          <w:b/>
          <w:bCs/>
        </w:rPr>
        <w:t xml:space="preserve">PVE </w:t>
      </w:r>
      <w:r>
        <w:rPr>
          <w:rFonts w:hint="eastAsia"/>
          <w:b/>
          <w:bCs/>
        </w:rPr>
        <w:t xml:space="preserve">节点监控</w:t>
      </w:r>
      <w:r>
        <w:rPr>
          <w:rFonts w:hint="eastAsia"/>
        </w:rPr>
        <w:t xml:space="preserve">：提供PVE节点的详细监控视图，除仪表盘已有的实时状态数据外，还支持资源走势曲线以及基于多维阈值的健康告警列表等。</w:t>
      </w:r>
    </w:p>
    <w:p>
      <w:pPr>
        <w:pStyle w:val="BodyText"/>
      </w:pPr>
      <w:r>
        <w:rPr>
          <w:rFonts w:hint="eastAsia"/>
          <w:b/>
          <w:bCs/>
        </w:rPr>
        <w:t xml:space="preserve">模板管理</w:t>
      </w:r>
      <w:r>
        <w:rPr>
          <w:rFonts w:hint="eastAsia"/>
        </w:rPr>
        <w:t xml:space="preserve">：复用存储管理的内容浏览接口，专门用于查看和维护各存储中的操作系统克隆模板（</w:t>
      </w:r>
      <w:r>
        <w:rPr>
          <w:rStyle w:val="VerbatimChar"/>
        </w:rPr>
        <w:t xml:space="preserve">vztmpl</w:t>
      </w:r>
      <w:r>
        <w:t xml:space="preserve"> </w:t>
      </w:r>
      <w:r>
        <w:rPr>
          <w:rFonts w:hint="eastAsia"/>
        </w:rPr>
        <w:t xml:space="preserve">类型）与</w:t>
      </w:r>
      <w:r>
        <w:t xml:space="preserve"> ISO </w:t>
      </w:r>
      <w:r>
        <w:rPr>
          <w:rFonts w:hint="eastAsia"/>
        </w:rPr>
        <w:t xml:space="preserve">镜像（</w:t>
      </w:r>
      <w:r>
        <w:rPr>
          <w:rStyle w:val="VerbatimChar"/>
        </w:rPr>
        <w:t xml:space="preserve">iso</w:t>
      </w:r>
      <w:r>
        <w:t xml:space="preserve"> </w:t>
      </w:r>
      <w:r>
        <w:rPr>
          <w:rFonts w:hint="eastAsia"/>
        </w:rPr>
        <w:t xml:space="preserve">类型）资源，支持向存储上传新的模板文件。</w:t>
      </w:r>
    </w:p>
    <w:p>
      <w:pPr>
        <w:pStyle w:val="BodyText"/>
      </w:pPr>
      <w:r>
        <w:rPr>
          <w:rFonts w:hint="eastAsia"/>
          <w:b/>
          <w:bCs/>
        </w:rPr>
        <w:t xml:space="preserve">网络管理</w:t>
      </w:r>
      <w:r>
        <w:rPr>
          <w:rFonts w:hint="eastAsia"/>
        </w:rPr>
        <w:t xml:space="preserve">：支持查询</w:t>
      </w:r>
      <w:r>
        <w:t xml:space="preserve"> PVE </w:t>
      </w:r>
      <w:r>
        <w:rPr>
          <w:rFonts w:hint="eastAsia"/>
        </w:rPr>
        <w:t xml:space="preserve">节点上的所有物理网络接口及虚拟网桥信息，展示接口类型、关联关系及活跃状态，为管理员提供节点网络架构的查看依据。</w:t>
      </w:r>
    </w:p>
    <w:p>
      <w:pPr>
        <w:pStyle w:val="BodyText"/>
      </w:pPr>
      <w:r>
        <w:rPr>
          <w:rFonts w:hint="eastAsia"/>
          <w:b/>
          <w:bCs/>
        </w:rPr>
        <w:t xml:space="preserve">网络拓扑</w:t>
      </w:r>
      <w:r>
        <w:rPr>
          <w:rFonts w:hint="eastAsia"/>
        </w:rPr>
        <w:t xml:space="preserve">：提供可交互的自定义网络拓扑图编辑功能。管理员可在前端画布上自由拖拽添加节点与连线，构建反映实际网络架构的拓扑示意图，并将拓扑数据持久化保存至数据库，支持后续加载与修改。</w:t>
      </w:r>
    </w:p>
    <w:p>
      <w:pPr>
        <w:pStyle w:val="BodyText"/>
      </w:pPr>
      <w:r>
        <w:rPr>
          <w:rFonts w:hint="eastAsia"/>
          <w:b/>
          <w:bCs/>
        </w:rPr>
        <w:t xml:space="preserve">拓扑管理</w:t>
      </w:r>
      <w:r>
        <w:rPr>
          <w:rFonts w:hint="eastAsia"/>
        </w:rPr>
        <w:t xml:space="preserve">：提供与网络拓扑模块联动的拓扑视图管理能力，支持对网络拓扑结构进行信息维护以及预览</w:t>
      </w:r>
    </w:p>
    <w:p>
      <w:pPr>
        <w:pStyle w:val="BodyText"/>
      </w:pPr>
      <w:r>
        <w:rPr>
          <w:b/>
          <w:bCs/>
        </w:rPr>
        <w:t xml:space="preserve">LXC </w:t>
      </w:r>
      <w:r>
        <w:rPr>
          <w:rFonts w:hint="eastAsia"/>
          <w:b/>
          <w:bCs/>
        </w:rPr>
        <w:t xml:space="preserve">容器管理</w:t>
      </w:r>
      <w:r>
        <w:rPr>
          <w:rFonts w:hint="eastAsia"/>
        </w:rPr>
        <w:t xml:space="preserve">：提供</w:t>
      </w:r>
      <w:r>
        <w:t xml:space="preserve"> LXC </w:t>
      </w:r>
      <w:r>
        <w:rPr>
          <w:rFonts w:hint="eastAsia"/>
        </w:rPr>
        <w:t xml:space="preserve">轻量级容器的全生命周期管理。功能与虚拟机管理类似，支持容器的创建、电源操作、克隆与删除；提供基于</w:t>
      </w:r>
      <w:r>
        <w:t xml:space="preserve"> WebSocket + xterm.js </w:t>
      </w:r>
      <w:r>
        <w:rPr>
          <w:rFonts w:hint="eastAsia"/>
        </w:rPr>
        <w:t xml:space="preserve">的SSH</w:t>
      </w:r>
      <w:r>
        <w:t xml:space="preserve"> </w:t>
      </w:r>
      <w:r>
        <w:rPr>
          <w:rFonts w:hint="eastAsia"/>
        </w:rPr>
        <w:t xml:space="preserve">终端，使用户无需任何客户端即可直接在浏览器中与容器进行交互式命令行操作。</w:t>
      </w:r>
    </w:p>
    <w:bookmarkEnd w:id="15"/>
    <w:bookmarkStart w:id="16" w:name="X38adfd2f620e60f2830f0e6f5bb95c5ae9db8c9"/>
    <w:p>
      <w:pPr>
        <w:pStyle w:val="Heading3"/>
      </w:pPr>
      <w:r>
        <w:t xml:space="preserve">3.2.4 </w:t>
      </w:r>
      <w:r>
        <w:rPr>
          <w:rFonts w:hint="eastAsia"/>
        </w:rPr>
        <w:t xml:space="preserve">实验教学模块</w:t>
      </w:r>
    </w:p>
    <w:p>
      <w:pPr>
        <w:pStyle w:val="FirstParagraph"/>
      </w:pPr>
      <w:r>
        <w:rPr>
          <w:rFonts w:hint="eastAsia"/>
          <w:b/>
          <w:bCs/>
        </w:rPr>
        <w:t xml:space="preserve">实验管理</w:t>
      </w:r>
      <w:r>
        <w:rPr>
          <w:rFonts w:hint="eastAsia"/>
        </w:rPr>
        <w:t xml:space="preserve">：支持创建实验课程，填写课程编号、名称、描述、实验开放时间、截止时间及评分标准。实验遵循草稿→</w:t>
      </w:r>
      <w:r>
        <w:t xml:space="preserve"> </w:t>
      </w:r>
      <w:r>
        <w:rPr>
          <w:rFonts w:hint="eastAsia"/>
        </w:rPr>
        <w:t xml:space="preserve">已发布→</w:t>
      </w:r>
      <w:r>
        <w:t xml:space="preserve"> </w:t>
      </w:r>
      <w:r>
        <w:rPr>
          <w:rFonts w:hint="eastAsia"/>
        </w:rPr>
        <w:t xml:space="preserve">已归档的状态流转，发布前须上传指导书并设置评分标准。支持向实验上传多格式指导书文件，并提供在线预览与下载功能；文件上传后自动触发后台异步向量化索引任务，为</w:t>
      </w:r>
      <w:r>
        <w:t xml:space="preserve"> AI </w:t>
      </w:r>
      <w:r>
        <w:rPr>
          <w:rFonts w:hint="eastAsia"/>
        </w:rPr>
        <w:t xml:space="preserve">知识库问答提供语料。支持将全部学生的提交成绩导出为</w:t>
      </w:r>
      <w:r>
        <w:t xml:space="preserve"> Excel </w:t>
      </w:r>
      <w:r>
        <w:rPr>
          <w:rFonts w:hint="eastAsia"/>
        </w:rPr>
        <w:t xml:space="preserve">文件，包含学号、姓名、得分、是否逾期及提交状态等字段。</w:t>
      </w:r>
    </w:p>
    <w:p>
      <w:pPr>
        <w:pStyle w:val="BodyText"/>
      </w:pPr>
      <w:r>
        <w:rPr>
          <w:rFonts w:hint="eastAsia"/>
          <w:b/>
          <w:bCs/>
        </w:rPr>
        <w:t xml:space="preserve">提交管理</w:t>
      </w:r>
      <w:r>
        <w:rPr>
          <w:rFonts w:hint="eastAsia"/>
        </w:rPr>
        <w:t xml:space="preserve">：教师可查看所有学生对各实验的提交列表，支持按实验、提交状态（草稿/已提交/已批阅）、批改状态及是否逾期进行过滤。对于状态为"已提交"的记录，教师可录入得分、整体评语及详细评分项，保存后提交状态变更为"已批阅"，并记录批改时间与批改教师；如报告存在质量问题，教师可将其退回至草稿状态并附上退回原因，学生可在修改后重新提交，系统记录累计退回次数。</w:t>
      </w:r>
    </w:p>
    <w:p>
      <w:pPr>
        <w:pStyle w:val="BodyText"/>
      </w:pPr>
      <w:r>
        <w:rPr>
          <w:rFonts w:hint="eastAsia"/>
          <w:b/>
          <w:bCs/>
        </w:rPr>
        <w:t xml:space="preserve">我的实验</w:t>
      </w:r>
      <w:r>
        <w:rPr>
          <w:rFonts w:hint="eastAsia"/>
        </w:rPr>
        <w:t xml:space="preserve">：学生登录后进入实验工作台，仅展示当前已发布且处于激活状态的实验列表，屏蔽与学生无关的管理功能。学生进入某一实验后，系统自动为其创建草稿状态的提交记录；学生在内置</w:t>
      </w:r>
      <w:r>
        <w:t xml:space="preserve"> Markdown </w:t>
      </w:r>
      <w:r>
        <w:rPr>
          <w:rFonts w:hint="eastAsia"/>
        </w:rPr>
        <w:t xml:space="preserve">富文本编辑器中撰写实验报告，支持上传截图等附件，支持随时保存草稿；最终确认无误后一键提交，系统记录提交时间并判断是否逾期。</w:t>
      </w:r>
    </w:p>
    <w:bookmarkEnd w:id="16"/>
    <w:bookmarkStart w:id="17" w:name="X5b15091bb8e7764504fadb8683c3ceabec18c8f"/>
    <w:p>
      <w:pPr>
        <w:pStyle w:val="Heading3"/>
      </w:pPr>
      <w:r>
        <w:t xml:space="preserve">3.2.5 AI </w:t>
      </w:r>
      <w:r>
        <w:rPr>
          <w:rFonts w:hint="eastAsia"/>
        </w:rPr>
        <w:t xml:space="preserve">助手模块</w:t>
      </w:r>
    </w:p>
    <w:p>
      <w:pPr>
        <w:pStyle w:val="FirstParagraph"/>
      </w:pPr>
      <w:r>
        <w:rPr>
          <w:rFonts w:hint="eastAsia"/>
          <w:b/>
          <w:bCs/>
        </w:rPr>
        <w:t xml:space="preserve">仪表盘</w:t>
      </w:r>
      <w:r>
        <w:rPr>
          <w:rFonts w:hint="eastAsia"/>
        </w:rPr>
        <w:t xml:space="preserve">：展示</w:t>
      </w:r>
      <w:r>
        <w:t xml:space="preserve"> AI </w:t>
      </w:r>
      <w:r>
        <w:rPr>
          <w:rFonts w:hint="eastAsia"/>
        </w:rPr>
        <w:t xml:space="preserve">功能的使用统计数据，包括总对话数、消息数、Token</w:t>
      </w:r>
      <w:r>
        <w:t xml:space="preserve"> </w:t>
      </w:r>
      <w:r>
        <w:rPr>
          <w:rFonts w:hint="eastAsia"/>
        </w:rPr>
        <w:t xml:space="preserve">消耗量及各模型的调用分布情况，供管理员掌握整体使用态势。</w:t>
      </w:r>
    </w:p>
    <w:p>
      <w:pPr>
        <w:pStyle w:val="BodyText"/>
      </w:pPr>
      <w:r>
        <w:rPr>
          <w:rFonts w:hint="eastAsia"/>
          <w:b/>
          <w:bCs/>
        </w:rPr>
        <w:t xml:space="preserve">模型管理</w:t>
      </w:r>
      <w:r>
        <w:rPr>
          <w:rFonts w:hint="eastAsia"/>
        </w:rPr>
        <w:t xml:space="preserve">：管理员可配置多个大语言模型接入端点，配置项包括服务提供商、API</w:t>
      </w:r>
      <w:r>
        <w:t xml:space="preserve"> </w:t>
      </w:r>
      <w:r>
        <w:rPr>
          <w:rFonts w:hint="eastAsia"/>
        </w:rPr>
        <w:t xml:space="preserve">基础地址、模型名称、温度参数及最大</w:t>
      </w:r>
      <w:r>
        <w:t xml:space="preserve"> Token </w:t>
      </w:r>
      <w:r>
        <w:rPr>
          <w:rFonts w:hint="eastAsia"/>
        </w:rPr>
        <w:t xml:space="preserve">数等；支持独立启用或停用某一模型配置，使系统可灵活切换不同模型服务而无需修改代码。</w:t>
      </w:r>
    </w:p>
    <w:p>
      <w:pPr>
        <w:pStyle w:val="BodyText"/>
      </w:pPr>
      <w:r>
        <w:rPr>
          <w:b/>
          <w:bCs/>
        </w:rPr>
        <w:t xml:space="preserve">API </w:t>
      </w:r>
      <w:r>
        <w:rPr>
          <w:rFonts w:hint="eastAsia"/>
          <w:b/>
          <w:bCs/>
        </w:rPr>
        <w:t xml:space="preserve">管理</w:t>
      </w:r>
      <w:r>
        <w:rPr>
          <w:rFonts w:hint="eastAsia"/>
        </w:rPr>
        <w:t xml:space="preserve">：对各模型配置所使用的</w:t>
      </w:r>
      <w:r>
        <w:t xml:space="preserve"> API Key </w:t>
      </w:r>
      <w:r>
        <w:rPr>
          <w:rFonts w:hint="eastAsia"/>
        </w:rPr>
        <w:t xml:space="preserve">进行集中管理，支持添加、查看（Key</w:t>
      </w:r>
      <w:r>
        <w:t xml:space="preserve"> </w:t>
      </w:r>
      <w:r>
        <w:rPr>
          <w:rFonts w:hint="eastAsia"/>
        </w:rPr>
        <w:t xml:space="preserve">值脱敏展示）、轮换与删除；Key</w:t>
      </w:r>
      <w:r>
        <w:t xml:space="preserve"> </w:t>
      </w:r>
      <w:r>
        <w:rPr>
          <w:rFonts w:hint="eastAsia"/>
        </w:rPr>
        <w:t xml:space="preserve">轮换时生成新密钥并作废旧密钥，降低密钥泄露风险。</w:t>
      </w:r>
    </w:p>
    <w:p>
      <w:pPr>
        <w:pStyle w:val="BodyText"/>
      </w:pPr>
      <w:r>
        <w:rPr>
          <w:rFonts w:hint="eastAsia"/>
          <w:b/>
          <w:bCs/>
        </w:rPr>
        <w:t xml:space="preserve">额度管理</w:t>
      </w:r>
      <w:r>
        <w:rPr>
          <w:rFonts w:hint="eastAsia"/>
        </w:rPr>
        <w:t xml:space="preserve">：管理员可为每位用户单独配置</w:t>
      </w:r>
      <w:r>
        <w:t xml:space="preserve"> AI </w:t>
      </w:r>
      <w:r>
        <w:rPr>
          <w:rFonts w:hint="eastAsia"/>
        </w:rPr>
        <w:t xml:space="preserve">使用配额（按</w:t>
      </w:r>
      <w:r>
        <w:t xml:space="preserve"> Token </w:t>
      </w:r>
      <w:r>
        <w:rPr>
          <w:rFonts w:hint="eastAsia"/>
        </w:rPr>
        <w:t xml:space="preserve">数量），系统记录每次模型调用的实际</w:t>
      </w:r>
      <w:r>
        <w:t xml:space="preserve"> Token </w:t>
      </w:r>
      <w:r>
        <w:rPr>
          <w:rFonts w:hint="eastAsia"/>
        </w:rPr>
        <w:t xml:space="preserve">消耗（含输入/输出分项），并在用户超出配额时拒绝新的调用请求。</w:t>
      </w:r>
    </w:p>
    <w:p>
      <w:pPr>
        <w:pStyle w:val="BodyText"/>
      </w:pPr>
      <w:r>
        <w:rPr>
          <w:rFonts w:hint="eastAsia"/>
          <w:b/>
          <w:bCs/>
        </w:rPr>
        <w:t xml:space="preserve">智能体管理</w:t>
      </w:r>
      <w:r>
        <w:rPr>
          <w:rFonts w:hint="eastAsia"/>
        </w:rPr>
        <w:t xml:space="preserve">：支持为特定实验课程绑定专属</w:t>
      </w:r>
      <w:r>
        <w:t xml:space="preserve"> AI </w:t>
      </w:r>
      <w:r>
        <w:rPr>
          <w:rFonts w:hint="eastAsia"/>
        </w:rPr>
        <w:t xml:space="preserve">Agent，配置其关联的模型、系统提示词（system</w:t>
      </w:r>
      <w:r>
        <w:t xml:space="preserve"> </w:t>
      </w:r>
      <w:r>
        <w:rPr>
          <w:rFonts w:hint="eastAsia"/>
        </w:rPr>
        <w:t xml:space="preserve">prompt）及知识库范围，使不同实验可拥有各自定制化的问答助手角色与回答风格。</w:t>
      </w:r>
    </w:p>
    <w:p>
      <w:pPr>
        <w:pStyle w:val="BodyText"/>
      </w:pPr>
      <w:r>
        <w:rPr>
          <w:rFonts w:hint="eastAsia"/>
          <w:b/>
          <w:bCs/>
        </w:rPr>
        <w:t xml:space="preserve">知识库管理</w:t>
      </w:r>
      <w:r>
        <w:rPr>
          <w:rFonts w:hint="eastAsia"/>
        </w:rPr>
        <w:t xml:space="preserve">：展示各实验指导书的向量化索引状态（待处理/处理中/已完成/失败），包括分块数量与处理备注；支持管理员手动触发对指定文档的索引重建，以确保知识库数据与最新指导书文件保持同步。</w:t>
      </w:r>
    </w:p>
    <w:p>
      <w:pPr>
        <w:pStyle w:val="BodyText"/>
      </w:pPr>
    </w:p>
    <w:bookmarkEnd w:id="17"/>
    <w:bookmarkEnd w:id="18"/>
    <w:bookmarkStart w:id="21" w:name="Xa788abbfe0cdb9e186ebe709953e8f588c6843d"/>
    <w:p>
      <w:pPr>
        <w:pStyle w:val="Heading2"/>
      </w:pPr>
      <w:r>
        <w:t xml:space="preserve">3.3 </w:t>
      </w:r>
      <w:r>
        <w:rPr>
          <w:rFonts w:hint="eastAsia"/>
        </w:rPr>
        <w:t xml:space="preserve">非功能性需求分析</w:t>
      </w:r>
    </w:p>
    <w:bookmarkStart w:id="19" w:name="Xe66babe4ce6d0fbca87d037c1f6ef20a01e323d"/>
    <w:p>
      <w:pPr>
        <w:pStyle w:val="Heading3"/>
      </w:pPr>
      <w:r>
        <w:t xml:space="preserve">3.3.1 </w:t>
      </w:r>
      <w:r>
        <w:rPr>
          <w:rFonts w:hint="eastAsia"/>
        </w:rPr>
        <w:t xml:space="preserve">安全性需求</w:t>
      </w:r>
    </w:p>
    <w:p>
      <w:pPr>
        <w:pStyle w:val="FirstParagraph"/>
      </w:pPr>
      <w:r>
        <w:rPr>
          <w:rFonts w:hint="eastAsia"/>
        </w:rPr>
        <w:t xml:space="preserve">所有前后端通信须通过</w:t>
      </w:r>
      <w:r>
        <w:t xml:space="preserve"> HTTPS/TLS </w:t>
      </w:r>
      <w:r>
        <w:rPr>
          <w:rFonts w:hint="eastAsia"/>
        </w:rPr>
        <w:t xml:space="preserve">协议加密，WebSocket</w:t>
      </w:r>
      <w:r>
        <w:t xml:space="preserve"> </w:t>
      </w:r>
      <w:r>
        <w:rPr>
          <w:rFonts w:hint="eastAsia"/>
        </w:rPr>
        <w:t xml:space="preserve">连接须使用</w:t>
      </w:r>
      <w:r>
        <w:t xml:space="preserve"> WSS </w:t>
      </w:r>
      <w:r>
        <w:rPr>
          <w:rFonts w:hint="eastAsia"/>
        </w:rPr>
        <w:t xml:space="preserve">协议，防止传输层数据窃听与篡改。系统采用</w:t>
      </w:r>
      <w:r>
        <w:t xml:space="preserve"> JWT </w:t>
      </w:r>
      <w:r>
        <w:rPr>
          <w:rFonts w:hint="eastAsia"/>
        </w:rPr>
        <w:t xml:space="preserve">令牌进行身份验证，令牌具有过期时间，支持刷新机制；每个</w:t>
      </w:r>
      <w:r>
        <w:t xml:space="preserve"> API </w:t>
      </w:r>
      <w:r>
        <w:rPr>
          <w:rFonts w:hint="eastAsia"/>
        </w:rPr>
        <w:t xml:space="preserve">端点均须经过</w:t>
      </w:r>
      <w:r>
        <w:t xml:space="preserve"> RBAC </w:t>
      </w:r>
      <w:r>
        <w:rPr>
          <w:rFonts w:hint="eastAsia"/>
        </w:rPr>
        <w:t xml:space="preserve">权限校验，未授权访问返回</w:t>
      </w:r>
      <w:r>
        <w:t xml:space="preserve"> 403 </w:t>
      </w:r>
      <w:r>
        <w:rPr>
          <w:rFonts w:hint="eastAsia"/>
        </w:rPr>
        <w:t xml:space="preserve">状态码。控制台会话令牌设计为一次性使用，有效期不超过</w:t>
      </w:r>
      <w:r>
        <w:t xml:space="preserve"> 60 </w:t>
      </w:r>
      <w:r>
        <w:rPr>
          <w:rFonts w:hint="eastAsia"/>
        </w:rPr>
        <w:t xml:space="preserve">秒，防止令牌重放。PVE</w:t>
      </w:r>
      <w:r>
        <w:t xml:space="preserve"> API Token、AI API Key </w:t>
      </w:r>
      <w:r>
        <w:rPr>
          <w:rFonts w:hint="eastAsia"/>
        </w:rPr>
        <w:t xml:space="preserve">等敏感凭证不得在前端响应中明文暴露。系统通过</w:t>
      </w:r>
      <w:r>
        <w:t xml:space="preserve"> Django ORM </w:t>
      </w:r>
      <w:r>
        <w:rPr>
          <w:rFonts w:hint="eastAsia"/>
        </w:rPr>
        <w:t xml:space="preserve">进行数据库操作，规避</w:t>
      </w:r>
      <w:r>
        <w:t xml:space="preserve"> SQL </w:t>
      </w:r>
      <w:r>
        <w:rPr>
          <w:rFonts w:hint="eastAsia"/>
        </w:rPr>
        <w:t xml:space="preserve">注入风险，并防御</w:t>
      </w:r>
      <w:r>
        <w:t xml:space="preserve"> CSRF </w:t>
      </w:r>
      <w:r>
        <w:rPr>
          <w:rFonts w:hint="eastAsia"/>
        </w:rPr>
        <w:t xml:space="preserve">与</w:t>
      </w:r>
      <w:r>
        <w:t xml:space="preserve"> XSS </w:t>
      </w:r>
      <w:r>
        <w:rPr>
          <w:rFonts w:hint="eastAsia"/>
        </w:rPr>
        <w:t xml:space="preserve">等常见</w:t>
      </w:r>
      <w:r>
        <w:t xml:space="preserve"> Web </w:t>
      </w:r>
      <w:r>
        <w:rPr>
          <w:rFonts w:hint="eastAsia"/>
        </w:rPr>
        <w:t xml:space="preserve">攻击。</w:t>
      </w:r>
    </w:p>
    <w:bookmarkEnd w:id="19"/>
    <w:bookmarkStart w:id="20" w:name="Xf73e5126841f8b49399f9dec28b6ca6a7618071"/>
    <w:p>
      <w:pPr>
        <w:pStyle w:val="Heading3"/>
      </w:pPr>
      <w:r>
        <w:t xml:space="preserve">3.3.2 </w:t>
      </w:r>
      <w:r>
        <w:rPr>
          <w:rFonts w:hint="eastAsia"/>
        </w:rPr>
        <w:t xml:space="preserve">可维护性需求</w:t>
      </w:r>
    </w:p>
    <w:p>
      <w:pPr>
        <w:pStyle w:val="FirstParagraph"/>
      </w:pPr>
      <w:r>
        <w:rPr>
          <w:rFonts w:hint="eastAsia"/>
        </w:rPr>
        <w:t xml:space="preserve">后端按功能划分为独立的</w:t>
      </w:r>
      <w:r>
        <w:t xml:space="preserve"> Django </w:t>
      </w:r>
      <w:r>
        <w:rPr>
          <w:rFonts w:hint="eastAsia"/>
        </w:rPr>
        <w:t xml:space="preserve">App（rbac、pve、experiments、chat、audit、tasks、system），各模块职责单一、低耦合，便于独立迭代与替换。可变的业务配置参数（如</w:t>
      </w:r>
      <w:r>
        <w:t xml:space="preserve"> AI </w:t>
      </w:r>
      <w:r>
        <w:rPr>
          <w:rFonts w:hint="eastAsia"/>
        </w:rPr>
        <w:t xml:space="preserve">模型端点、功能开关等）通过</w:t>
      </w:r>
      <w:r>
        <w:t xml:space="preserve"> SystemSetting </w:t>
      </w:r>
      <w:r>
        <w:rPr>
          <w:rFonts w:hint="eastAsia"/>
        </w:rPr>
        <w:t xml:space="preserve">模型存储于数据库，支持管理员在不重启服务的情况下动态修改。后端</w:t>
      </w:r>
      <w:r>
        <w:t xml:space="preserve"> API </w:t>
      </w:r>
      <w:r>
        <w:rPr>
          <w:rFonts w:hint="eastAsia"/>
        </w:rPr>
        <w:t xml:space="preserve">遵循</w:t>
      </w:r>
      <w:r>
        <w:t xml:space="preserve"> RESTful </w:t>
      </w:r>
      <w:r>
        <w:rPr>
          <w:rFonts w:hint="eastAsia"/>
        </w:rPr>
        <w:t xml:space="preserve">设计规范，具备统一的分页、过滤、搜索与排序参数格式，降低前后端联调成本与后期维护难度。</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2026-03-27T11:21:35Z</dcterms:created>
  <dcterms:modified xsi:type="dcterms:W3CDTF">2026-03-27T11:21:35Z</dcterms:modified>
</cp:coreProperties>
</file>

<file path=docProps/custom.xml><?xml version="1.0" encoding="utf-8"?>
<Properties xmlns="http://schemas.openxmlformats.org/officeDocument/2006/custom-properties" xmlns:vt="http://schemas.openxmlformats.org/officeDocument/2006/docPropsVTypes"/>
</file>