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参考文献"/>
    <w:p>
      <w:pPr>
        <w:pStyle w:val="Heading1"/>
      </w:pPr>
      <w:r>
        <w:rPr>
          <w:rFonts w:hint="eastAsia"/>
          <w:b/>
          <w:bCs/>
          <w:i/>
          <w:iCs/>
        </w:rPr>
        <w:t xml:space="preserve">*参考文献*</w:t>
      </w:r>
    </w:p>
    <w:p>
      <w:pPr>
        <w:pStyle w:val="FirstParagraph"/>
      </w:pPr>
      <w:r>
        <w:t xml:space="preserve">[1] Abdurrahman, Soni, Afdhil Hafid. OPTIMALISASI SUMBER DAYA KOMPUTER DENGAN VIRTUALISASI SERVER MENGGUNAKAN PROXMOX VE[J]. JURNAL FASILKOM, 2019, 8(2): 369-376.</w:t>
      </w:r>
    </w:p>
    <w:p>
      <w:pPr>
        <w:pStyle w:val="BodyText"/>
      </w:pPr>
      <w:r>
        <w:t xml:space="preserve">[2] </w:t>
      </w:r>
      <w:r>
        <w:rPr>
          <w:rFonts w:hint="eastAsia"/>
        </w:rPr>
        <w:t xml:space="preserve">李朝兵,</w:t>
      </w:r>
      <w:r>
        <w:t xml:space="preserve"> </w:t>
      </w:r>
      <w:r>
        <w:rPr>
          <w:rFonts w:hint="eastAsia"/>
        </w:rPr>
        <w:t xml:space="preserve">张涛涛,</w:t>
      </w:r>
      <w:r>
        <w:t xml:space="preserve"> </w:t>
      </w:r>
      <w:r>
        <w:rPr>
          <w:rFonts w:hint="eastAsia"/>
        </w:rPr>
        <w:t xml:space="preserve">都升升.</w:t>
      </w:r>
      <w:r>
        <w:t xml:space="preserve"> </w:t>
      </w:r>
      <w:r>
        <w:rPr>
          <w:rFonts w:hint="eastAsia"/>
        </w:rPr>
        <w:t xml:space="preserve">Proxmox虚拟化平台简介[J].</w:t>
      </w:r>
      <w:r>
        <w:t xml:space="preserve"> </w:t>
      </w:r>
      <w:r>
        <w:rPr>
          <w:rFonts w:hint="eastAsia"/>
        </w:rPr>
        <w:t xml:space="preserve">研究·技术与应用,</w:t>
      </w:r>
      <w:r>
        <w:t xml:space="preserve"> 2018(10): 50-53.</w:t>
      </w:r>
    </w:p>
    <w:p>
      <w:pPr>
        <w:pStyle w:val="BodyText"/>
      </w:pPr>
      <w:r>
        <w:t xml:space="preserve">[3] Simon M, Huraj L. VirtualBox and Proxmox VE in Network Management: A User-Centered Comparison for University Environments[C]. In: Silhavy R, Silhavy P (eds) CSOC 2023. LNNS, vol 723. Springer, Cham, 2023: 486-495.</w:t>
      </w:r>
    </w:p>
    <w:p>
      <w:pPr>
        <w:pStyle w:val="BodyText"/>
      </w:pPr>
      <w:r>
        <w:t xml:space="preserve">[4] </w:t>
      </w:r>
      <w:r>
        <w:rPr>
          <w:rFonts w:hint="eastAsia"/>
        </w:rPr>
        <w:t xml:space="preserve">游钐栗.</w:t>
      </w:r>
      <w:r>
        <w:t xml:space="preserve"> </w:t>
      </w:r>
      <w:r>
        <w:rPr>
          <w:rFonts w:hint="eastAsia"/>
        </w:rPr>
        <w:t xml:space="preserve">Windows平台下基于Proxmox虚拟化环境的云桌面系统设计与应用[D].</w:t>
      </w:r>
      <w:r>
        <w:t xml:space="preserve"> </w:t>
      </w:r>
      <w:r>
        <w:rPr>
          <w:rFonts w:hint="eastAsia"/>
        </w:rPr>
        <w:t xml:space="preserve">硕士学位论文,</w:t>
      </w:r>
      <w:r>
        <w:t xml:space="preserve"> </w:t>
      </w:r>
      <w:r>
        <w:rPr>
          <w:rFonts w:hint="eastAsia"/>
        </w:rPr>
        <w:t xml:space="preserve">电子信息（控制工程）,</w:t>
      </w:r>
      <w:r>
        <w:t xml:space="preserve"> </w:t>
      </w:r>
      <w:r>
        <w:rPr>
          <w:rFonts w:hint="eastAsia"/>
        </w:rPr>
        <w:t xml:space="preserve">信息科学与工程学院,</w:t>
      </w:r>
      <w:r>
        <w:t xml:space="preserve"> 2023.</w:t>
      </w:r>
    </w:p>
    <w:p>
      <w:pPr>
        <w:pStyle w:val="BodyText"/>
      </w:pPr>
      <w:r>
        <w:t xml:space="preserve">[5] </w:t>
      </w:r>
      <w:r>
        <w:rPr>
          <w:rFonts w:hint="eastAsia"/>
        </w:rPr>
        <w:t xml:space="preserve">陈书明,</w:t>
      </w:r>
      <w:r>
        <w:t xml:space="preserve"> </w:t>
      </w:r>
      <w:r>
        <w:rPr>
          <w:rFonts w:hint="eastAsia"/>
        </w:rPr>
        <w:t xml:space="preserve">王晶,</w:t>
      </w:r>
      <w:r>
        <w:t xml:space="preserve"> </w:t>
      </w:r>
      <w:r>
        <w:rPr>
          <w:rFonts w:hint="eastAsia"/>
        </w:rPr>
        <w:t xml:space="preserve">余少勇,</w:t>
      </w:r>
      <w:r>
        <w:t xml:space="preserve"> </w:t>
      </w:r>
      <w:r>
        <w:rPr>
          <w:rFonts w:hint="eastAsia"/>
        </w:rPr>
        <w:t xml:space="preserve">等.</w:t>
      </w:r>
      <w:r>
        <w:t xml:space="preserve"> </w:t>
      </w:r>
      <w:r>
        <w:rPr>
          <w:rFonts w:hint="eastAsia"/>
        </w:rPr>
        <w:t xml:space="preserve">高校计算机实验教学系统云管理平台设计与实现——以龙岩学院为例[J].</w:t>
      </w:r>
      <w:r>
        <w:t xml:space="preserve"> </w:t>
      </w:r>
      <w:r>
        <w:rPr>
          <w:rFonts w:hint="eastAsia"/>
        </w:rPr>
        <w:t xml:space="preserve">龙岩学院学报,</w:t>
      </w:r>
      <w:r>
        <w:t xml:space="preserve"> 2025, 43(2): 91-101.</w:t>
      </w:r>
    </w:p>
    <w:p>
      <w:pPr>
        <w:pStyle w:val="BodyText"/>
      </w:pPr>
      <w:r>
        <w:t xml:space="preserve">[6] </w:t>
      </w:r>
      <w:r>
        <w:rPr>
          <w:rFonts w:hint="eastAsia"/>
        </w:rPr>
        <w:t xml:space="preserve">王磊.</w:t>
      </w:r>
      <w:r>
        <w:t xml:space="preserve"> </w:t>
      </w:r>
      <w:r>
        <w:rPr>
          <w:rFonts w:hint="eastAsia"/>
        </w:rPr>
        <w:t xml:space="preserve">基于Proxmox</w:t>
      </w:r>
      <w:r>
        <w:t xml:space="preserve"> </w:t>
      </w:r>
      <w:r>
        <w:rPr>
          <w:rFonts w:hint="eastAsia"/>
        </w:rPr>
        <w:t xml:space="preserve">VE超融合虚仿教学实训平台的设计与实现[J].</w:t>
      </w:r>
      <w:r>
        <w:t xml:space="preserve"> </w:t>
      </w:r>
      <w:r>
        <w:rPr>
          <w:rFonts w:hint="eastAsia"/>
        </w:rPr>
        <w:t xml:space="preserve">科学技术创新,</w:t>
      </w:r>
      <w:r>
        <w:t xml:space="preserve"> 2025(10): 113-116.</w:t>
      </w:r>
    </w:p>
    <w:p>
      <w:pPr>
        <w:pStyle w:val="BodyText"/>
      </w:pPr>
      <w:r>
        <w:t xml:space="preserve">[7] </w:t>
      </w:r>
      <w:r>
        <w:rPr>
          <w:rFonts w:hint="eastAsia"/>
        </w:rPr>
        <w:t xml:space="preserve">张振锋.</w:t>
      </w:r>
      <w:r>
        <w:t xml:space="preserve"> </w:t>
      </w:r>
      <w:r>
        <w:rPr>
          <w:rFonts w:hint="eastAsia"/>
        </w:rPr>
        <w:t xml:space="preserve">基于Proxmox超融合虚拟化平台的设计与实现——以网络靶场竞技系统应用为例[J].</w:t>
      </w:r>
      <w:r>
        <w:t xml:space="preserve"> </w:t>
      </w:r>
      <w:r>
        <w:rPr>
          <w:rFonts w:hint="eastAsia"/>
        </w:rPr>
        <w:t xml:space="preserve">现代信息科技,</w:t>
      </w:r>
      <w:r>
        <w:t xml:space="preserve"> 2020, 4(20): 131-134.</w:t>
      </w:r>
    </w:p>
    <w:p>
      <w:pPr>
        <w:pStyle w:val="BodyText"/>
      </w:pPr>
      <w:r>
        <w:t xml:space="preserve">[8] </w:t>
      </w:r>
      <w:r>
        <w:rPr>
          <w:rFonts w:hint="eastAsia"/>
        </w:rPr>
        <w:t xml:space="preserve">梁晟,</w:t>
      </w:r>
      <w:r>
        <w:t xml:space="preserve"> </w:t>
      </w:r>
      <w:r>
        <w:rPr>
          <w:rFonts w:hint="eastAsia"/>
        </w:rPr>
        <w:t xml:space="preserve">方凯明.</w:t>
      </w:r>
      <w:r>
        <w:t xml:space="preserve"> </w:t>
      </w:r>
      <w:r>
        <w:rPr>
          <w:rFonts w:hint="eastAsia"/>
        </w:rPr>
        <w:t xml:space="preserve">基于Proxmox的云平台设计与实现[J].</w:t>
      </w:r>
      <w:r>
        <w:t xml:space="preserve"> </w:t>
      </w:r>
      <w:r>
        <w:rPr>
          <w:rFonts w:hint="eastAsia"/>
        </w:rPr>
        <w:t xml:space="preserve">贵阳学院学报（自然科学版）,</w:t>
      </w:r>
      <w:r>
        <w:t xml:space="preserve"> 2017, 12(4): 23-26.</w:t>
      </w:r>
    </w:p>
    <w:p>
      <w:pPr>
        <w:pStyle w:val="BodyText"/>
      </w:pPr>
      <w:r>
        <w:t xml:space="preserve">[9] </w:t>
      </w:r>
      <w:r>
        <w:rPr>
          <w:rFonts w:hint="eastAsia"/>
        </w:rPr>
        <w:t xml:space="preserve">高安邦.</w:t>
      </w:r>
      <w:r>
        <w:t xml:space="preserve"> </w:t>
      </w:r>
      <w:r>
        <w:rPr>
          <w:rFonts w:hint="eastAsia"/>
        </w:rPr>
        <w:t xml:space="preserve">基于PVE的中职网络攻防技术课程云实训平台的设计与实现[J].</w:t>
      </w:r>
      <w:r>
        <w:t xml:space="preserve"> </w:t>
      </w:r>
      <w:r>
        <w:rPr>
          <w:rFonts w:hint="eastAsia"/>
        </w:rPr>
        <w:t xml:space="preserve">广东教育·职教,</w:t>
      </w:r>
      <w:r>
        <w:t xml:space="preserve"> 2021(3): 70-72.</w:t>
      </w:r>
    </w:p>
    <w:p>
      <w:pPr>
        <w:pStyle w:val="BodyText"/>
      </w:pPr>
      <w:r>
        <w:t xml:space="preserve">[10] </w:t>
      </w:r>
      <w:r>
        <w:rPr>
          <w:rFonts w:hint="eastAsia"/>
        </w:rPr>
        <w:t xml:space="preserve">陈顺荣,</w:t>
      </w:r>
      <w:r>
        <w:t xml:space="preserve"> </w:t>
      </w:r>
      <w:r>
        <w:rPr>
          <w:rFonts w:hint="eastAsia"/>
        </w:rPr>
        <w:t xml:space="preserve">周成江,</w:t>
      </w:r>
      <w:r>
        <w:t xml:space="preserve"> </w:t>
      </w:r>
      <w:r>
        <w:rPr>
          <w:rFonts w:hint="eastAsia"/>
        </w:rPr>
        <w:t xml:space="preserve">王伟.</w:t>
      </w:r>
      <w:r>
        <w:t xml:space="preserve"> </w:t>
      </w:r>
      <w:r>
        <w:rPr>
          <w:rFonts w:hint="eastAsia"/>
        </w:rPr>
        <w:t xml:space="preserve">基于虚拟化技术多功能云平台的设计研究实验[J].</w:t>
      </w:r>
      <w:r>
        <w:t xml:space="preserve"> </w:t>
      </w:r>
      <w:r>
        <w:rPr>
          <w:rFonts w:hint="eastAsia"/>
        </w:rPr>
        <w:t xml:space="preserve">软件,</w:t>
      </w:r>
      <w:r>
        <w:t xml:space="preserve"> 2023, 44(6): 181-186.</w:t>
      </w:r>
    </w:p>
    <w:p>
      <w:pPr>
        <w:pStyle w:val="BodyText"/>
      </w:pPr>
      <w:r>
        <w:t xml:space="preserve">[11] </w:t>
      </w:r>
      <w:r>
        <w:rPr>
          <w:rFonts w:hint="eastAsia"/>
        </w:rPr>
        <w:t xml:space="preserve">王文选.</w:t>
      </w:r>
      <w:r>
        <w:t xml:space="preserve"> </w:t>
      </w:r>
      <w:r>
        <w:rPr>
          <w:rFonts w:hint="eastAsia"/>
        </w:rPr>
        <w:t xml:space="preserve">小微分支机构采用PVE私有云开源架构的技术方案[J].</w:t>
      </w:r>
      <w:r>
        <w:t xml:space="preserve"> </w:t>
      </w:r>
      <w:r>
        <w:rPr>
          <w:rFonts w:hint="eastAsia"/>
        </w:rPr>
        <w:t xml:space="preserve">金融科技时代,</w:t>
      </w:r>
      <w:r>
        <w:t xml:space="preserve"> 2021(9): 58-61.</w:t>
      </w:r>
    </w:p>
    <w:p>
      <w:pPr>
        <w:pStyle w:val="BodyText"/>
      </w:pPr>
      <w:r>
        <w:t xml:space="preserve">[12] Proxmox </w:t>
      </w:r>
      <w:r>
        <w:rPr>
          <w:rFonts w:hint="eastAsia"/>
        </w:rPr>
        <w:t xml:space="preserve">VE官方文档.</w:t>
      </w:r>
      <w:r>
        <w:t xml:space="preserve"> Proxmox Server Solutions GmbH. </w:t>
      </w:r>
      <w:r>
        <w:rPr>
          <w:rFonts w:hint="eastAsia"/>
        </w:rPr>
        <w:t xml:space="preserve">[在线].</w:t>
      </w:r>
      <w:r>
        <w:t xml:space="preserve"> </w:t>
      </w:r>
      <w:r>
        <w:rPr>
          <w:rFonts w:hint="eastAsia"/>
        </w:rPr>
        <w:t xml:space="preserve">可用:</w:t>
      </w:r>
      <w:r>
        <w:t xml:space="preserve"> </w:t>
      </w:r>
      <w:hyperlink r:id="rId9">
        <w:r>
          <w:rPr>
            <w:rStyle w:val="Hyperlink"/>
          </w:rPr>
          <w:t xml:space="preserve">https://pve.proxmox.com/wiki/Main_Page</w:t>
        </w:r>
      </w:hyperlink>
    </w:p>
    <w:p>
      <w:pPr>
        <w:pStyle w:val="BodyText"/>
      </w:pPr>
      <w:r>
        <w:t xml:space="preserve">[13] </w:t>
      </w:r>
      <w:r>
        <w:rPr>
          <w:rFonts w:hint="eastAsia"/>
        </w:rPr>
        <w:t xml:space="preserve">北京庭宇科技有限公司.Proxmox</w:t>
      </w:r>
      <w:r>
        <w:t xml:space="preserve"> </w:t>
      </w:r>
      <w:r>
        <w:rPr>
          <w:rFonts w:hint="eastAsia"/>
        </w:rPr>
        <w:t xml:space="preserve">VE赋能的弹性私有云资源调度系统:CN119473515A[P/OL].2025-02-18[2026-04-13].</w:t>
      </w:r>
      <w:hyperlink r:id="rId10">
        <w:r>
          <w:rPr>
            <w:rStyle w:val="Hyperlink"/>
          </w:rPr>
          <w:t xml:space="preserve">https://www.cqvip.com/doc/patent/00029HCIMNDG0J9W6JCG8J4P9Y</w:t>
        </w:r>
      </w:hyperlink>
      <w:r>
        <w:t xml:space="preserve">.</w:t>
      </w:r>
    </w:p>
    <w:p>
      <w:pPr>
        <w:pStyle w:val="BodyText"/>
      </w:pPr>
      <w:r>
        <w:t xml:space="preserve">[14] Ariyanto, Yuri.SINGLE SERVER-SIDE AND MULTIPLE VIRTUAL SERVER-SIDE ARCHITECTURES: PERFORMANCE ANALYSIS ON PROXMOX VE FOR E-LEARNING SYSTEMS[J].ITEGAM-JETIA,2023,9(44):25-34.DOI:10.5935/jetia.v9i44.903.</w:t>
      </w:r>
    </w:p>
    <w:p>
      <w:pPr>
        <w:pStyle w:val="BodyText"/>
      </w:pPr>
      <w:r>
        <w:t xml:space="preserve">[15] Simon, Marek,Huraj, Ladislav.VirtualBox and Proxmox VE in Network Management: A User-Centered Comparison for University Environments[C].Lecture Notes in Networks and Systems.Niger,2023:486-495.DOI:10.1007/978-3-031-35317-8_44.</w:t>
      </w:r>
    </w:p>
    <w:p>
      <w:pPr>
        <w:pStyle w:val="BodyText"/>
      </w:pPr>
      <w:r>
        <w:t xml:space="preserve">[16] Kovari, A.,Dukan, P..KVM &amp; OpenVZ virtualization based IaaS open source cloud virtualization platforms: OpenNode, Proxmox VE[C].2012 IEEE 10th Jubilee International Symposium on Intelligent Systems and Informatics, SISY 2012.Canada,2012:335-339.DOI:10.1109/SISY.2012.6339540.</w:t>
      </w:r>
    </w:p>
    <w:p>
      <w:pPr>
        <w:pStyle w:val="BodyText"/>
      </w:pPr>
      <w:r>
        <w:t xml:space="preserve">[17] Oleksiuk, Vasyl P.,Spirin, Oleg M.,Holovnia, Olena S., et al.Evaluating the effectiveness of a cloud-based laboratory for teaching Linux operating systems to Computer Science students[C].CEUR Workshop Proceedings.Republic of Korea,2024:111-126.</w:t>
      </w:r>
    </w:p>
    <w:p>
      <w:pPr>
        <w:pStyle w:val="BodyText"/>
      </w:pPr>
      <w:r>
        <w:t xml:space="preserve">[18] Baun, Christian,Kappes, Martin,Cocos, Henry-Norbert, et al.DESIGN AND IMPLEMENTATION OF A VIRTUAL LAB PLATFORM FOR ACADEMIC TEACHING: EXPERIENCE IN THE DEVELOPMENT AND USE OF A NEW PLATFORM FOR THE DIGITIZATION OF LABORATORIES FOR COMPUTER SCIENCE CLASSES[C].Proceedings of the International Conferences on Applied Computing and WWW/Internet 2024.Greece,2024:3-12.</w:t>
      </w:r>
    </w:p>
    <w:p>
      <w:pPr>
        <w:pStyle w:val="BodyText"/>
      </w:pPr>
      <w:r>
        <w:t xml:space="preserve">[19] Algarni, Sultan Abdullah,Ikbal, Mohammad Rafi,Alroobaea, Roobaea, et al.Performance evaluation of Xen, KVM, and proxmox hypervisors[J].International Journal of Open Source Software and Processes,2018,9(2):39-54.DOI:10.4018/IJOSSP.2018040103.</w:t>
      </w:r>
    </w:p>
    <w:p>
      <w:pPr>
        <w:pStyle w:val="BodyText"/>
      </w:pPr>
      <w:r>
        <w:t xml:space="preserve">[20] Chang, Bao Rong,Tsai, Hsiu-Fen,Chen, Chi-Ming, et al.Assessment of hypervisor and shared storage for cloud computing server[C].Proceedings - 3rd International Conference on Innovations in Bio-Inspired Computing and Applications, IBICA 2012.Italy,2012:67-72.DOI:10.1109/IBICA.2012.68.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pve.proxmox.com/wiki/Main_Page" TargetMode="External" /><Relationship Type="http://schemas.openxmlformats.org/officeDocument/2006/relationships/hyperlink" Id="rId10" Target="https://www.cqvip.com/doc/patent/00029HCIMNDG0J9W6JCG8J4P9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pve.proxmox.com/wiki/Main_Page" TargetMode="External" /><Relationship Type="http://schemas.openxmlformats.org/officeDocument/2006/relationships/hyperlink" Id="rId10" Target="https://www.cqvip.com/doc/patent/00029HCIMNDG0J9W6JCG8J4P9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2026-04-13T13:39:53Z</dcterms:created>
  <dcterms:modified xsi:type="dcterms:W3CDTF">2026-04-13T13:39:53Z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