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FD3" w:rsidRPr="00B739DC" w:rsidRDefault="00B739DC" w:rsidP="00B739DC">
      <w:pPr>
        <w:jc w:val="center"/>
        <w:rPr>
          <w:rFonts w:asciiTheme="minorEastAsia" w:hAnsiTheme="minorEastAsia"/>
          <w:b/>
          <w:sz w:val="32"/>
        </w:rPr>
      </w:pPr>
      <w:r w:rsidRPr="00B739DC">
        <w:rPr>
          <w:rFonts w:asciiTheme="minorEastAsia" w:hAnsiTheme="minorEastAsia"/>
          <w:b/>
          <w:sz w:val="32"/>
        </w:rPr>
        <w:t>ARM实验二 I2C GPIO扩展及SYSTICK中断实验</w:t>
      </w:r>
    </w:p>
    <w:p w:rsidR="00B739DC" w:rsidRPr="00CE6829" w:rsidRDefault="00B739DC" w:rsidP="00B739DC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CE6829">
        <w:rPr>
          <w:rFonts w:hint="eastAsia"/>
          <w:b/>
          <w:sz w:val="28"/>
        </w:rPr>
        <w:t>实验主要程序段展示与分析</w:t>
      </w:r>
    </w:p>
    <w:p w:rsidR="00B739DC" w:rsidRDefault="00B739DC" w:rsidP="00B739DC">
      <w:pPr>
        <w:pStyle w:val="a3"/>
        <w:ind w:left="432" w:firstLineChars="0" w:firstLine="0"/>
      </w:pPr>
      <w:r>
        <w:rPr>
          <w:rFonts w:hint="eastAsia"/>
        </w:rPr>
        <w:t>以下展示各分项实验的关键代码，具体代码详见附加的</w:t>
      </w:r>
      <w:r>
        <w:t>c</w:t>
      </w:r>
      <w:r>
        <w:rPr>
          <w:rFonts w:hint="eastAsia"/>
        </w:rPr>
        <w:t>文件压缩包。</w:t>
      </w:r>
    </w:p>
    <w:p w:rsidR="00B739DC" w:rsidRDefault="00B739DC" w:rsidP="00B739DC">
      <w:pPr>
        <w:rPr>
          <w:rFonts w:asciiTheme="minorEastAsia" w:hAnsiTheme="minorEastAsia"/>
        </w:rPr>
      </w:pP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实验2.1：</w:t>
      </w:r>
    </w:p>
    <w:p w:rsidR="00D82213" w:rsidRDefault="00D82213" w:rsidP="00B739DC">
      <w:pPr>
        <w:rPr>
          <w:rFonts w:asciiTheme="minorEastAsia" w:hAnsiTheme="minorEastAsia"/>
        </w:rPr>
      </w:pPr>
      <w:r w:rsidRPr="00D82213">
        <w:rPr>
          <w:rFonts w:asciiTheme="minorEastAsia" w:hAnsiTheme="minorEastAsia"/>
        </w:rPr>
        <w:drawing>
          <wp:inline distT="0" distB="0" distL="0" distR="0" wp14:anchorId="7F24F5A6" wp14:editId="034FAD99">
            <wp:extent cx="5274310" cy="3011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13" w:rsidRDefault="00D82213" w:rsidP="00B739DC">
      <w:pPr>
        <w:rPr>
          <w:rFonts w:asciiTheme="minorEastAsia" w:hAnsiTheme="minorEastAsia"/>
        </w:rPr>
      </w:pPr>
      <w:r w:rsidRPr="00D82213">
        <w:rPr>
          <w:rFonts w:asciiTheme="minorEastAsia" w:hAnsiTheme="minorEastAsia"/>
        </w:rPr>
        <w:drawing>
          <wp:inline distT="0" distB="0" distL="0" distR="0" wp14:anchorId="5A70AB55" wp14:editId="03143C12">
            <wp:extent cx="5274310" cy="83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D" w:rsidRDefault="001368FD" w:rsidP="00B739DC">
      <w:pPr>
        <w:rPr>
          <w:rFonts w:asciiTheme="minorEastAsia" w:hAnsiTheme="minorEastAsia" w:hint="eastAsia"/>
        </w:rPr>
      </w:pPr>
      <w:r w:rsidRPr="001368FD">
        <w:rPr>
          <w:rFonts w:asciiTheme="minorEastAsia" w:hAnsiTheme="minorEastAsia"/>
        </w:rPr>
        <w:drawing>
          <wp:inline distT="0" distB="0" distL="0" distR="0" wp14:anchorId="35B81728" wp14:editId="34380D57">
            <wp:extent cx="5274310" cy="730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13" w:rsidRDefault="00D82213" w:rsidP="00D82213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由于数码管一次只能亮一位，因此要同时显示八个字符只能利用人眼的视觉暂留效应。容易想到将全局变量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分为0~7共八种情况，分别对</w:t>
      </w:r>
      <w:proofErr w:type="gramStart"/>
      <w:r>
        <w:rPr>
          <w:rFonts w:asciiTheme="minorEastAsia" w:hAnsiTheme="minorEastAsia" w:hint="eastAsia"/>
        </w:rPr>
        <w:t>数码管八个位</w:t>
      </w:r>
      <w:proofErr w:type="gramEnd"/>
      <w:r>
        <w:rPr>
          <w:rFonts w:asciiTheme="minorEastAsia" w:hAnsiTheme="minorEastAsia" w:hint="eastAsia"/>
        </w:rPr>
        <w:t>进行使能与输入字模。110行是同余八的操作。利用113行延时使每个</w:t>
      </w:r>
      <w:proofErr w:type="gramStart"/>
      <w:r>
        <w:rPr>
          <w:rFonts w:asciiTheme="minorEastAsia" w:hAnsiTheme="minorEastAsia" w:hint="eastAsia"/>
        </w:rPr>
        <w:t>数码管亮</w:t>
      </w:r>
      <w:proofErr w:type="gramEnd"/>
      <w:r>
        <w:rPr>
          <w:rFonts w:asciiTheme="minorEastAsia" w:hAnsiTheme="minorEastAsia" w:hint="eastAsia"/>
        </w:rPr>
        <w:t>2.5ms，这样视觉上每一位都不会闪烁，亮度也不是很低。</w:t>
      </w:r>
      <w:r w:rsidR="001368FD">
        <w:rPr>
          <w:rFonts w:asciiTheme="minorEastAsia" w:hAnsiTheme="minorEastAsia" w:hint="eastAsia"/>
        </w:rPr>
        <w:t>再注意一下156行开始的端口配置是否正确即可。</w:t>
      </w:r>
    </w:p>
    <w:p w:rsidR="00D82213" w:rsidRPr="0063611C" w:rsidRDefault="00B739DC">
      <w:pPr>
        <w:widowControl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实验2.2：</w:t>
      </w:r>
    </w:p>
    <w:p w:rsidR="0063611C" w:rsidRDefault="0063611C" w:rsidP="00B739DC">
      <w:pPr>
        <w:rPr>
          <w:rFonts w:asciiTheme="minorEastAsia" w:hAnsiTheme="minorEastAsia"/>
        </w:rPr>
      </w:pPr>
      <w:r w:rsidRPr="0063611C">
        <w:rPr>
          <w:rFonts w:asciiTheme="minorEastAsia" w:hAnsiTheme="minorEastAsia"/>
        </w:rPr>
        <w:drawing>
          <wp:inline distT="0" distB="0" distL="0" distR="0" wp14:anchorId="6BD090C8" wp14:editId="79454302">
            <wp:extent cx="5274310" cy="313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1C" w:rsidRDefault="0063611C" w:rsidP="009C1A9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由于跑马灯需要一个频率，那不可避免会用到</w:t>
      </w:r>
      <w:proofErr w:type="spellStart"/>
      <w:r>
        <w:rPr>
          <w:rFonts w:asciiTheme="minorEastAsia" w:hAnsiTheme="minorEastAsia" w:hint="eastAsia"/>
        </w:rPr>
        <w:t>systick</w:t>
      </w:r>
      <w:proofErr w:type="spellEnd"/>
      <w:r>
        <w:rPr>
          <w:rFonts w:asciiTheme="minorEastAsia" w:hAnsiTheme="minorEastAsia" w:hint="eastAsia"/>
        </w:rPr>
        <w:t>定时中断功能。如图设置好初始化和中断服务程序，引出100ms和10ms两个定时。10ms作为led_M0的闪烁半周期，100ms用来设置跑马灯频率。</w:t>
      </w:r>
    </w:p>
    <w:p w:rsidR="00F10051" w:rsidRDefault="00F10051" w:rsidP="009C1A90">
      <w:pPr>
        <w:ind w:firstLineChars="200" w:firstLine="420"/>
        <w:rPr>
          <w:rFonts w:asciiTheme="minorEastAsia" w:hAnsiTheme="minorEastAsia" w:hint="eastAsia"/>
        </w:rPr>
      </w:pPr>
    </w:p>
    <w:p w:rsidR="0063611C" w:rsidRDefault="0063611C" w:rsidP="00B739DC">
      <w:pPr>
        <w:rPr>
          <w:rFonts w:asciiTheme="minorEastAsia" w:hAnsiTheme="minorEastAsia"/>
        </w:rPr>
      </w:pPr>
      <w:r w:rsidRPr="0063611C">
        <w:rPr>
          <w:rFonts w:asciiTheme="minorEastAsia" w:hAnsiTheme="minorEastAsia"/>
        </w:rPr>
        <w:drawing>
          <wp:inline distT="0" distB="0" distL="0" distR="0" wp14:anchorId="25A1583F" wp14:editId="3C03BA60">
            <wp:extent cx="5274310" cy="3578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DC" w:rsidRDefault="00F80328" w:rsidP="00F1005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在主函数while循环内，有着和实验一中</w:t>
      </w:r>
      <w:proofErr w:type="spellStart"/>
      <w:r>
        <w:rPr>
          <w:rFonts w:asciiTheme="minorEastAsia" w:hAnsiTheme="minorEastAsia" w:hint="eastAsia"/>
        </w:rPr>
        <w:t>systick</w:t>
      </w:r>
      <w:proofErr w:type="spellEnd"/>
      <w:r>
        <w:rPr>
          <w:rFonts w:asciiTheme="minorEastAsia" w:hAnsiTheme="minorEastAsia" w:hint="eastAsia"/>
        </w:rPr>
        <w:t>定时相同的操作，实现</w:t>
      </w:r>
      <w:r w:rsidR="00654CBF">
        <w:rPr>
          <w:rFonts w:asciiTheme="minorEastAsia" w:hAnsiTheme="minorEastAsia" w:hint="eastAsia"/>
        </w:rPr>
        <w:t>了</w:t>
      </w:r>
      <w:r>
        <w:rPr>
          <w:rFonts w:asciiTheme="minorEastAsia" w:hAnsiTheme="minorEastAsia" w:hint="eastAsia"/>
        </w:rPr>
        <w:t>每10ms和100ms进入一次</w:t>
      </w:r>
      <w:r w:rsidR="0060525A">
        <w:rPr>
          <w:rFonts w:asciiTheme="minorEastAsia" w:hAnsiTheme="minorEastAsia" w:hint="eastAsia"/>
        </w:rPr>
        <w:t>对应的</w:t>
      </w:r>
      <w:r>
        <w:rPr>
          <w:rFonts w:asciiTheme="minorEastAsia" w:hAnsiTheme="minorEastAsia" w:hint="eastAsia"/>
        </w:rPr>
        <w:t>if语句。由于只需要实现两位跑马，故</w:t>
      </w:r>
      <w:r w:rsidR="008B376F">
        <w:rPr>
          <w:rFonts w:asciiTheme="minorEastAsia" w:hAnsiTheme="minorEastAsia" w:hint="eastAsia"/>
        </w:rPr>
        <w:t>在</w:t>
      </w:r>
      <w:r>
        <w:rPr>
          <w:rFonts w:asciiTheme="minorEastAsia" w:hAnsiTheme="minorEastAsia" w:hint="eastAsia"/>
        </w:rPr>
        <w:t>112行中将同余8改为同余2。另外，由于显示1的时候led需要亮第一个和最后一个，有必要</w:t>
      </w:r>
      <w:r w:rsidR="009E574B">
        <w:rPr>
          <w:rFonts w:asciiTheme="minorEastAsia" w:hAnsiTheme="minorEastAsia" w:hint="eastAsia"/>
        </w:rPr>
        <w:t>做</w:t>
      </w:r>
      <w:r>
        <w:rPr>
          <w:rFonts w:asciiTheme="minorEastAsia" w:hAnsiTheme="minorEastAsia" w:hint="eastAsia"/>
        </w:rPr>
        <w:t>分类讨论，这就是104行到111行的内容。</w:t>
      </w:r>
      <w:r w:rsidR="00B739DC">
        <w:rPr>
          <w:rFonts w:asciiTheme="minorEastAsia" w:hAnsiTheme="minorEastAsia"/>
        </w:rPr>
        <w:br w:type="page"/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实验2.3：</w:t>
      </w:r>
    </w:p>
    <w:p w:rsidR="003B1C1E" w:rsidRDefault="003B1C1E" w:rsidP="00B739DC">
      <w:pPr>
        <w:rPr>
          <w:rFonts w:asciiTheme="minorEastAsia" w:hAnsiTheme="minorEastAsia"/>
        </w:rPr>
      </w:pPr>
      <w:r w:rsidRPr="003B1C1E">
        <w:rPr>
          <w:rFonts w:asciiTheme="minorEastAsia" w:hAnsiTheme="minorEastAsia"/>
        </w:rPr>
        <w:drawing>
          <wp:inline distT="0" distB="0" distL="0" distR="0" wp14:anchorId="19949A23" wp14:editId="5B7851BC">
            <wp:extent cx="5274310" cy="32111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1E" w:rsidRDefault="003B1C1E" w:rsidP="003B1C1E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实验三中，针对数码管一次只能亮一位的特性，考虑将数码</w:t>
      </w:r>
      <w:proofErr w:type="gramStart"/>
      <w:r>
        <w:rPr>
          <w:rFonts w:asciiTheme="minorEastAsia" w:hAnsiTheme="minorEastAsia" w:hint="eastAsia"/>
        </w:rPr>
        <w:t>管显示</w:t>
      </w:r>
      <w:proofErr w:type="gramEnd"/>
      <w:r>
        <w:rPr>
          <w:rFonts w:asciiTheme="minorEastAsia" w:hAnsiTheme="minorEastAsia" w:hint="eastAsia"/>
        </w:rPr>
        <w:t>代码单独形成模块。93行到104行通过设定500ms定时，使得用作指示的全局变量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和led灯每隔0.5s变化一次。105行开始是数码管显示模块，设定</w:t>
      </w:r>
      <w:r w:rsidR="00243828">
        <w:rPr>
          <w:rFonts w:asciiTheme="minorEastAsia" w:hAnsiTheme="minorEastAsia" w:hint="eastAsia"/>
        </w:rPr>
        <w:t>10</w:t>
      </w:r>
      <w:r>
        <w:rPr>
          <w:rFonts w:asciiTheme="minorEastAsia" w:hAnsiTheme="minorEastAsia" w:hint="eastAsia"/>
        </w:rPr>
        <w:t>ms定时，使得两数码管轮流亮</w:t>
      </w:r>
      <w:r w:rsidR="00243828">
        <w:rPr>
          <w:rFonts w:asciiTheme="minorEastAsia" w:hAnsiTheme="minorEastAsia" w:hint="eastAsia"/>
        </w:rPr>
        <w:t>10</w:t>
      </w:r>
      <w:r>
        <w:rPr>
          <w:rFonts w:asciiTheme="minorEastAsia" w:hAnsiTheme="minorEastAsia" w:hint="eastAsia"/>
        </w:rPr>
        <w:t>ms，这样视觉上两数码</w:t>
      </w:r>
      <w:proofErr w:type="gramStart"/>
      <w:r>
        <w:rPr>
          <w:rFonts w:asciiTheme="minorEastAsia" w:hAnsiTheme="minorEastAsia" w:hint="eastAsia"/>
        </w:rPr>
        <w:t>管同时</w:t>
      </w:r>
      <w:proofErr w:type="gramEnd"/>
      <w:r>
        <w:rPr>
          <w:rFonts w:asciiTheme="minorEastAsia" w:hAnsiTheme="minorEastAsia" w:hint="eastAsia"/>
        </w:rPr>
        <w:t>发光。其中，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负责决定输入哪个字模。由于跑马灯需要循环，因此需要对特殊情况分类讨论。这和实验2.2的思路类似。</w:t>
      </w:r>
    </w:p>
    <w:p w:rsidR="00F10051" w:rsidRDefault="00F10051" w:rsidP="003B1C1E">
      <w:pPr>
        <w:ind w:firstLineChars="200" w:firstLine="420"/>
        <w:rPr>
          <w:rFonts w:asciiTheme="minorEastAsia" w:hAnsiTheme="minorEastAsia" w:hint="eastAsia"/>
        </w:rPr>
      </w:pPr>
    </w:p>
    <w:p w:rsidR="003B1C1E" w:rsidRDefault="003B1C1E" w:rsidP="00B739DC">
      <w:pPr>
        <w:rPr>
          <w:rFonts w:asciiTheme="minorEastAsia" w:hAnsiTheme="minorEastAsia"/>
        </w:rPr>
      </w:pPr>
      <w:r w:rsidRPr="003B1C1E">
        <w:rPr>
          <w:rFonts w:asciiTheme="minorEastAsia" w:hAnsiTheme="minorEastAsia"/>
        </w:rPr>
        <w:drawing>
          <wp:inline distT="0" distB="0" distL="0" distR="0" wp14:anchorId="45E82125" wp14:editId="353E8E7E">
            <wp:extent cx="5274310" cy="1050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1E" w:rsidRDefault="003B1C1E" w:rsidP="003B1C1E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为了配合上述思路，需要在</w:t>
      </w:r>
      <w:proofErr w:type="spellStart"/>
      <w:r>
        <w:rPr>
          <w:rFonts w:asciiTheme="minorEastAsia" w:hAnsiTheme="minorEastAsia" w:hint="eastAsia"/>
        </w:rPr>
        <w:t>systick</w:t>
      </w:r>
      <w:proofErr w:type="spellEnd"/>
      <w:r>
        <w:rPr>
          <w:rFonts w:asciiTheme="minorEastAsia" w:hAnsiTheme="minorEastAsia" w:hint="eastAsia"/>
        </w:rPr>
        <w:t>中断服务程序中添加实现</w:t>
      </w:r>
      <w:r w:rsidR="00243828">
        <w:rPr>
          <w:rFonts w:asciiTheme="minorEastAsia" w:hAnsiTheme="minorEastAsia" w:hint="eastAsia"/>
        </w:rPr>
        <w:t>10</w:t>
      </w:r>
      <w:r>
        <w:rPr>
          <w:rFonts w:asciiTheme="minorEastAsia" w:hAnsiTheme="minorEastAsia" w:hint="eastAsia"/>
        </w:rPr>
        <w:t>ms定时的语句。</w:t>
      </w:r>
      <w:r w:rsidR="00243828">
        <w:rPr>
          <w:rFonts w:asciiTheme="minorEastAsia" w:hAnsiTheme="minorEastAsia" w:hint="eastAsia"/>
        </w:rPr>
        <w:t>如果利用已有的10ms定时systick_</w:t>
      </w:r>
      <w:r w:rsidR="00243828">
        <w:rPr>
          <w:rFonts w:asciiTheme="minorEastAsia" w:hAnsiTheme="minorEastAsia"/>
        </w:rPr>
        <w:t>10ms_status</w:t>
      </w:r>
      <w:r w:rsidR="00243828">
        <w:rPr>
          <w:rFonts w:asciiTheme="minorEastAsia" w:hAnsiTheme="minorEastAsia" w:hint="eastAsia"/>
        </w:rPr>
        <w:t>，会导致错误。因此设置新的10ms定时，因此这里的systick</w:t>
      </w:r>
      <w:r w:rsidR="00243828">
        <w:rPr>
          <w:rFonts w:asciiTheme="minorEastAsia" w:hAnsiTheme="minorEastAsia"/>
        </w:rPr>
        <w:t>_5ms_counter</w:t>
      </w:r>
      <w:r w:rsidR="00243828">
        <w:rPr>
          <w:rFonts w:asciiTheme="minorEastAsia" w:hAnsiTheme="minorEastAsia" w:hint="eastAsia"/>
        </w:rPr>
        <w:t>和status实际上是10ms定时。</w:t>
      </w:r>
    </w:p>
    <w:p w:rsidR="00F10051" w:rsidRDefault="00F10051" w:rsidP="003B1C1E">
      <w:pPr>
        <w:ind w:firstLineChars="200" w:firstLine="420"/>
        <w:rPr>
          <w:rFonts w:asciiTheme="minorEastAsia" w:hAnsiTheme="minorEastAsia" w:hint="eastAsia"/>
        </w:rPr>
      </w:pPr>
    </w:p>
    <w:p w:rsidR="00C51F3D" w:rsidRDefault="00C51F3D" w:rsidP="00C51F3D">
      <w:pPr>
        <w:rPr>
          <w:rFonts w:asciiTheme="minorEastAsia" w:hAnsiTheme="minorEastAsia"/>
        </w:rPr>
      </w:pPr>
      <w:r w:rsidRPr="00C51F3D">
        <w:rPr>
          <w:rFonts w:asciiTheme="minorEastAsia" w:hAnsiTheme="minorEastAsia"/>
        </w:rPr>
        <w:drawing>
          <wp:inline distT="0" distB="0" distL="0" distR="0" wp14:anchorId="459F54E4" wp14:editId="31489C24">
            <wp:extent cx="5274310" cy="600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3D" w:rsidRDefault="00C51F3D" w:rsidP="00C51F3D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另外，在开机时需要过100ms才会执行93行的设置led操作，因此需要对led进行初始化。其实也可以直接将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初始值设为1，效果相同。</w:t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实验2.4：</w:t>
      </w:r>
    </w:p>
    <w:p w:rsidR="00A733EE" w:rsidRDefault="00A733EE" w:rsidP="00B739DC">
      <w:pPr>
        <w:rPr>
          <w:rFonts w:asciiTheme="minorEastAsia" w:hAnsiTheme="minorEastAsia"/>
        </w:rPr>
      </w:pPr>
      <w:r w:rsidRPr="00A733EE">
        <w:rPr>
          <w:rFonts w:asciiTheme="minorEastAsia" w:hAnsiTheme="minorEastAsia"/>
        </w:rPr>
        <w:drawing>
          <wp:inline distT="0" distB="0" distL="0" distR="0" wp14:anchorId="464F4CC9" wp14:editId="20552B4F">
            <wp:extent cx="5274310" cy="2921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EE" w:rsidRDefault="00A733EE" w:rsidP="00A733EE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利用蓝板按键暂停跑马灯，这个操作不需要对数码管显示模块做任何改动</w:t>
      </w:r>
      <w:r w:rsidR="005C356C">
        <w:rPr>
          <w:rFonts w:asciiTheme="minorEastAsia" w:hAnsiTheme="minorEastAsia" w:hint="eastAsia"/>
        </w:rPr>
        <w:t>，这是因为在本代码结构中，数码管显示模块和决定显示什么字型的模块是独立的</w:t>
      </w:r>
      <w:r>
        <w:rPr>
          <w:rFonts w:asciiTheme="minorEastAsia" w:hAnsiTheme="minorEastAsia" w:hint="eastAsia"/>
        </w:rPr>
        <w:t>。</w:t>
      </w:r>
      <w:r w:rsidR="005C356C">
        <w:rPr>
          <w:rFonts w:asciiTheme="minorEastAsia" w:hAnsiTheme="minorEastAsia" w:hint="eastAsia"/>
        </w:rPr>
        <w:t>因此，</w:t>
      </w:r>
      <w:r>
        <w:rPr>
          <w:rFonts w:asciiTheme="minorEastAsia" w:hAnsiTheme="minorEastAsia" w:hint="eastAsia"/>
        </w:rPr>
        <w:t>只需要改控制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和led的语句即可。如图，第81行读取了按键状态，在95行的if语句块中，用98行的if判断使得在没有按下按键的时候，</w:t>
      </w:r>
      <w:proofErr w:type="spellStart"/>
      <w:r>
        <w:rPr>
          <w:rFonts w:asciiTheme="minorEastAsia" w:hAnsiTheme="minorEastAsia" w:hint="eastAsia"/>
        </w:rPr>
        <w:t>cnt</w:t>
      </w:r>
      <w:proofErr w:type="spellEnd"/>
      <w:r>
        <w:rPr>
          <w:rFonts w:asciiTheme="minorEastAsia" w:hAnsiTheme="minorEastAsia" w:hint="eastAsia"/>
        </w:rPr>
        <w:t>和led正常运行，在按下按键时不执行改变语句，从而实现了暂停功能。</w:t>
      </w:r>
    </w:p>
    <w:p w:rsidR="00B739DC" w:rsidRDefault="00B739D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实验2.5：</w:t>
      </w:r>
    </w:p>
    <w:p w:rsidR="00FF395A" w:rsidRDefault="00FF395A" w:rsidP="00B739DC">
      <w:pPr>
        <w:rPr>
          <w:rFonts w:asciiTheme="minorEastAsia" w:hAnsiTheme="minorEastAsia"/>
        </w:rPr>
      </w:pPr>
      <w:r w:rsidRPr="00FF395A">
        <w:rPr>
          <w:rFonts w:asciiTheme="minorEastAsia" w:hAnsiTheme="minorEastAsia"/>
        </w:rPr>
        <w:drawing>
          <wp:inline distT="0" distB="0" distL="0" distR="0" wp14:anchorId="174A539F" wp14:editId="7C62A529">
            <wp:extent cx="4671465" cy="15241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A" w:rsidRDefault="00FF395A" w:rsidP="00B739DC">
      <w:pPr>
        <w:rPr>
          <w:rFonts w:asciiTheme="minorEastAsia" w:hAnsiTheme="minorEastAsia"/>
        </w:rPr>
      </w:pPr>
      <w:r w:rsidRPr="00FF395A">
        <w:rPr>
          <w:rFonts w:asciiTheme="minorEastAsia" w:hAnsiTheme="minorEastAsia"/>
        </w:rPr>
        <w:drawing>
          <wp:inline distT="0" distB="0" distL="0" distR="0" wp14:anchorId="12191460" wp14:editId="7E02B583">
            <wp:extent cx="5274310" cy="1529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A" w:rsidRDefault="00FF395A" w:rsidP="00FF395A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既然需要用到红板上的按键，</w:t>
      </w:r>
      <w:r w:rsidR="00A46BC0">
        <w:rPr>
          <w:rFonts w:asciiTheme="minorEastAsia" w:hAnsiTheme="minorEastAsia" w:hint="eastAsia"/>
        </w:rPr>
        <w:t>那么</w:t>
      </w:r>
      <w:r>
        <w:rPr>
          <w:rFonts w:asciiTheme="minorEastAsia" w:hAnsiTheme="minorEastAsia" w:hint="eastAsia"/>
        </w:rPr>
        <w:t>采用GPIO中断</w:t>
      </w:r>
      <w:r w:rsidR="00B23FDE">
        <w:rPr>
          <w:rFonts w:asciiTheme="minorEastAsia" w:hAnsiTheme="minorEastAsia" w:hint="eastAsia"/>
        </w:rPr>
        <w:t>方法</w:t>
      </w:r>
      <w:r>
        <w:rPr>
          <w:rFonts w:asciiTheme="minorEastAsia" w:hAnsiTheme="minorEastAsia" w:hint="eastAsia"/>
        </w:rPr>
        <w:t>就是必然。如图</w:t>
      </w:r>
      <w:r w:rsidR="00B23FDE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写好中断服务程序和中断设置。由于是四次按键为一个周期，</w:t>
      </w:r>
      <w:r w:rsidR="009E3820">
        <w:rPr>
          <w:rFonts w:asciiTheme="minorEastAsia" w:hAnsiTheme="minorEastAsia" w:hint="eastAsia"/>
        </w:rPr>
        <w:t>在</w:t>
      </w:r>
      <w:r>
        <w:rPr>
          <w:rFonts w:asciiTheme="minorEastAsia" w:hAnsiTheme="minorEastAsia" w:hint="eastAsia"/>
        </w:rPr>
        <w:t>终端服务程序里同余4。</w:t>
      </w:r>
      <w:proofErr w:type="spellStart"/>
      <w:r>
        <w:rPr>
          <w:rFonts w:asciiTheme="minorEastAsia" w:hAnsiTheme="minorEastAsia" w:hint="eastAsia"/>
        </w:rPr>
        <w:t>num</w:t>
      </w:r>
      <w:proofErr w:type="spellEnd"/>
      <w:r>
        <w:rPr>
          <w:rFonts w:asciiTheme="minorEastAsia" w:hAnsiTheme="minorEastAsia" w:hint="eastAsia"/>
        </w:rPr>
        <w:t>初始设为1。</w:t>
      </w:r>
    </w:p>
    <w:p w:rsidR="00F10051" w:rsidRDefault="00F10051" w:rsidP="00FF395A">
      <w:pPr>
        <w:ind w:firstLineChars="200" w:firstLine="420"/>
        <w:rPr>
          <w:rFonts w:asciiTheme="minorEastAsia" w:hAnsiTheme="minorEastAsia" w:hint="eastAsia"/>
        </w:rPr>
      </w:pPr>
    </w:p>
    <w:p w:rsidR="00FF395A" w:rsidRDefault="00FF395A" w:rsidP="00FF395A">
      <w:pPr>
        <w:rPr>
          <w:rFonts w:asciiTheme="minorEastAsia" w:hAnsiTheme="minorEastAsia"/>
        </w:rPr>
      </w:pPr>
      <w:r w:rsidRPr="00FF395A">
        <w:rPr>
          <w:rFonts w:asciiTheme="minorEastAsia" w:hAnsiTheme="minorEastAsia"/>
        </w:rPr>
        <w:drawing>
          <wp:inline distT="0" distB="0" distL="0" distR="0" wp14:anchorId="2481184A" wp14:editId="440D5DC2">
            <wp:extent cx="5274310" cy="3302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A" w:rsidRDefault="00FF395A" w:rsidP="00FF395A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注意到108行中，是I2C</w:t>
      </w:r>
      <w:r>
        <w:rPr>
          <w:rFonts w:asciiTheme="minorEastAsia" w:hAnsiTheme="minorEastAsia"/>
        </w:rPr>
        <w:t>_</w:t>
      </w:r>
      <w:r>
        <w:rPr>
          <w:rFonts w:asciiTheme="minorEastAsia" w:hAnsiTheme="minorEastAsia" w:hint="eastAsia"/>
        </w:rPr>
        <w:t>FLASHTIME这个量在控制跑马灯频率。因此，只需要在while中判断</w:t>
      </w:r>
      <w:proofErr w:type="spellStart"/>
      <w:r>
        <w:rPr>
          <w:rFonts w:asciiTheme="minorEastAsia" w:hAnsiTheme="minorEastAsia" w:hint="eastAsia"/>
        </w:rPr>
        <w:t>num</w:t>
      </w:r>
      <w:proofErr w:type="spellEnd"/>
      <w:r>
        <w:rPr>
          <w:rFonts w:asciiTheme="minorEastAsia" w:hAnsiTheme="minorEastAsia" w:hint="eastAsia"/>
        </w:rPr>
        <w:t>值以决定</w:t>
      </w:r>
      <w:r>
        <w:rPr>
          <w:rFonts w:asciiTheme="minorEastAsia" w:hAnsiTheme="minorEastAsia" w:hint="eastAsia"/>
        </w:rPr>
        <w:t>I2C</w:t>
      </w:r>
      <w:r>
        <w:rPr>
          <w:rFonts w:asciiTheme="minorEastAsia" w:hAnsiTheme="minorEastAsia"/>
        </w:rPr>
        <w:t>_</w:t>
      </w:r>
      <w:r>
        <w:rPr>
          <w:rFonts w:asciiTheme="minorEastAsia" w:hAnsiTheme="minorEastAsia" w:hint="eastAsia"/>
        </w:rPr>
        <w:t>FLASHTIME</w:t>
      </w:r>
      <w:r>
        <w:rPr>
          <w:rFonts w:asciiTheme="minorEastAsia" w:hAnsiTheme="minorEastAsia" w:hint="eastAsia"/>
        </w:rPr>
        <w:t>的大小，就能控制跑马灯频率。</w:t>
      </w:r>
      <w:r w:rsidR="0097088F">
        <w:rPr>
          <w:rFonts w:asciiTheme="minorEastAsia" w:hAnsiTheme="minorEastAsia" w:hint="eastAsia"/>
        </w:rPr>
        <w:t>显而易见，</w:t>
      </w:r>
      <w:r>
        <w:rPr>
          <w:rFonts w:asciiTheme="minorEastAsia" w:hAnsiTheme="minorEastAsia" w:hint="eastAsia"/>
        </w:rPr>
        <w:t>I2C</w:t>
      </w:r>
      <w:r>
        <w:rPr>
          <w:rFonts w:asciiTheme="minorEastAsia" w:hAnsiTheme="minorEastAsia"/>
        </w:rPr>
        <w:t>_</w:t>
      </w:r>
      <w:r>
        <w:rPr>
          <w:rFonts w:asciiTheme="minorEastAsia" w:hAnsiTheme="minorEastAsia" w:hint="eastAsia"/>
        </w:rPr>
        <w:t>FLASHTIME</w:t>
      </w:r>
      <w:r>
        <w:rPr>
          <w:rFonts w:asciiTheme="minorEastAsia" w:hAnsiTheme="minorEastAsia" w:hint="eastAsia"/>
        </w:rPr>
        <w:t>越大，跑马灯变化的频率越低，周期越长。</w:t>
      </w:r>
      <w:r w:rsidR="0097088F">
        <w:rPr>
          <w:rFonts w:asciiTheme="minorEastAsia" w:hAnsiTheme="minorEastAsia" w:hint="eastAsia"/>
        </w:rPr>
        <w:t>采用switch语句实现。</w:t>
      </w:r>
      <w:r>
        <w:rPr>
          <w:rFonts w:asciiTheme="minorEastAsia" w:hAnsiTheme="minorEastAsia" w:hint="eastAsia"/>
        </w:rPr>
        <w:t>其余代码和实验2.3类似。</w:t>
      </w:r>
    </w:p>
    <w:p w:rsidR="00B739DC" w:rsidRDefault="00B739D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39DC" w:rsidRDefault="00B739DC" w:rsidP="00B739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实验2.6：</w:t>
      </w:r>
    </w:p>
    <w:p w:rsidR="00874B63" w:rsidRDefault="00874B63" w:rsidP="00B739DC">
      <w:pPr>
        <w:rPr>
          <w:rFonts w:asciiTheme="minorEastAsia" w:hAnsiTheme="minorEastAsia"/>
        </w:rPr>
      </w:pPr>
      <w:r w:rsidRPr="00874B63">
        <w:rPr>
          <w:rFonts w:asciiTheme="minorEastAsia" w:hAnsiTheme="minorEastAsia"/>
        </w:rPr>
        <w:drawing>
          <wp:inline distT="0" distB="0" distL="0" distR="0" wp14:anchorId="23BB19C0" wp14:editId="3E253EAA">
            <wp:extent cx="5274310" cy="210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首先，由于需要显示‘-’这个新字型，在seg7数组中增加0x40字型码，位于第17位。</w:t>
      </w:r>
    </w:p>
    <w:p w:rsidR="00FA0891" w:rsidRDefault="00FA0891" w:rsidP="00874B63">
      <w:pPr>
        <w:ind w:firstLineChars="200" w:firstLine="420"/>
        <w:rPr>
          <w:rFonts w:asciiTheme="minorEastAsia" w:hAnsiTheme="minorEastAsia" w:hint="eastAsia"/>
        </w:rPr>
      </w:pPr>
    </w:p>
    <w:p w:rsidR="00874B63" w:rsidRDefault="00874B63" w:rsidP="00874B63">
      <w:pPr>
        <w:rPr>
          <w:rFonts w:asciiTheme="minorEastAsia" w:hAnsiTheme="minorEastAsia"/>
        </w:rPr>
      </w:pPr>
      <w:r w:rsidRPr="00874B63">
        <w:rPr>
          <w:rFonts w:asciiTheme="minorEastAsia" w:hAnsiTheme="minorEastAsia"/>
        </w:rPr>
        <w:drawing>
          <wp:inline distT="0" distB="0" distL="0" distR="0" wp14:anchorId="2FED9FCC" wp14:editId="6F1782C4">
            <wp:extent cx="4092295" cy="1554615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之后，增加定义a，b，c，d，p作为字型输入代码。分别代表分钟十位、个位和秒的十位、个位和</w:t>
      </w:r>
      <w:r>
        <w:rPr>
          <w:rFonts w:asciiTheme="minorEastAsia" w:hAnsiTheme="minorEastAsia" w:hint="eastAsia"/>
        </w:rPr>
        <w:t>‘-’</w:t>
      </w:r>
      <w:r>
        <w:rPr>
          <w:rFonts w:asciiTheme="minorEastAsia" w:hAnsiTheme="minorEastAsia" w:hint="eastAsia"/>
        </w:rPr>
        <w:t>。</w:t>
      </w:r>
    </w:p>
    <w:p w:rsidR="00FA0891" w:rsidRDefault="00FA0891" w:rsidP="00874B63">
      <w:pPr>
        <w:ind w:firstLineChars="200" w:firstLine="420"/>
        <w:rPr>
          <w:rFonts w:asciiTheme="minorEastAsia" w:hAnsiTheme="minorEastAsia" w:hint="eastAsia"/>
        </w:rPr>
      </w:pPr>
    </w:p>
    <w:p w:rsidR="00874B63" w:rsidRDefault="00874B63" w:rsidP="00874B63">
      <w:pPr>
        <w:rPr>
          <w:rFonts w:asciiTheme="minorEastAsia" w:hAnsiTheme="minorEastAsia"/>
        </w:rPr>
      </w:pPr>
      <w:r w:rsidRPr="00874B63">
        <w:rPr>
          <w:rFonts w:asciiTheme="minorEastAsia" w:hAnsiTheme="minorEastAsia"/>
        </w:rPr>
        <w:drawing>
          <wp:inline distT="0" distB="0" distL="0" distR="0" wp14:anchorId="1FD820C7" wp14:editId="3DC4F909">
            <wp:extent cx="3741744" cy="29034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rPr>
          <w:rFonts w:asciiTheme="minorEastAsia" w:hAnsiTheme="minorEastAsia" w:hint="eastAsia"/>
        </w:rPr>
      </w:pPr>
      <w:r w:rsidRPr="00874B63">
        <w:rPr>
          <w:rFonts w:asciiTheme="minorEastAsia" w:hAnsiTheme="minorEastAsia"/>
        </w:rPr>
        <w:drawing>
          <wp:inline distT="0" distB="0" distL="0" distR="0" wp14:anchorId="3EC4FD3C" wp14:editId="3D1F6187">
            <wp:extent cx="4397121" cy="1592718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为了实现过1秒加</w:t>
      </w:r>
      <w:r w:rsidR="00666C77">
        <w:rPr>
          <w:rFonts w:asciiTheme="minorEastAsia" w:hAnsiTheme="minorEastAsia" w:hint="eastAsia"/>
        </w:rPr>
        <w:t>一</w:t>
      </w:r>
      <w:r>
        <w:rPr>
          <w:rFonts w:asciiTheme="minorEastAsia" w:hAnsiTheme="minorEastAsia" w:hint="eastAsia"/>
        </w:rPr>
        <w:t>的功能，</w:t>
      </w:r>
      <w:r w:rsidR="0052616E">
        <w:rPr>
          <w:rFonts w:asciiTheme="minorEastAsia" w:hAnsiTheme="minorEastAsia" w:hint="eastAsia"/>
        </w:rPr>
        <w:t>在</w:t>
      </w:r>
      <w:proofErr w:type="spellStart"/>
      <w:r w:rsidR="0052616E">
        <w:rPr>
          <w:rFonts w:asciiTheme="minorEastAsia" w:hAnsiTheme="minorEastAsia" w:hint="eastAsia"/>
        </w:rPr>
        <w:t>systick</w:t>
      </w:r>
      <w:proofErr w:type="spellEnd"/>
      <w:r w:rsidR="0052616E">
        <w:rPr>
          <w:rFonts w:asciiTheme="minorEastAsia" w:hAnsiTheme="minorEastAsia" w:hint="eastAsia"/>
        </w:rPr>
        <w:t>中断服务程序中</w:t>
      </w:r>
      <w:r>
        <w:rPr>
          <w:rFonts w:asciiTheme="minorEastAsia" w:hAnsiTheme="minorEastAsia" w:hint="eastAsia"/>
        </w:rPr>
        <w:t>引出1s的</w:t>
      </w:r>
      <w:proofErr w:type="spellStart"/>
      <w:r>
        <w:rPr>
          <w:rFonts w:asciiTheme="minorEastAsia" w:hAnsiTheme="minorEastAsia" w:hint="eastAsia"/>
        </w:rPr>
        <w:t>systick</w:t>
      </w:r>
      <w:proofErr w:type="spellEnd"/>
      <w:r>
        <w:rPr>
          <w:rFonts w:asciiTheme="minorEastAsia" w:hAnsiTheme="minorEastAsia" w:hint="eastAsia"/>
        </w:rPr>
        <w:t>定时。152行开始是进位功能的实现。</w:t>
      </w:r>
    </w:p>
    <w:p w:rsidR="00874B63" w:rsidRDefault="00874B63" w:rsidP="00874B63">
      <w:pPr>
        <w:rPr>
          <w:rFonts w:asciiTheme="minorEastAsia" w:hAnsiTheme="minorEastAsia"/>
        </w:rPr>
      </w:pPr>
      <w:r w:rsidRPr="00874B63">
        <w:rPr>
          <w:rFonts w:asciiTheme="minorEastAsia" w:hAnsiTheme="minorEastAsia"/>
        </w:rPr>
        <w:lastRenderedPageBreak/>
        <w:drawing>
          <wp:inline distT="0" distB="0" distL="0" distR="0" wp14:anchorId="13E69787" wp14:editId="166D6F8D">
            <wp:extent cx="5274310" cy="2518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63" w:rsidRDefault="00874B63" w:rsidP="005C356C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显示模块方面，由于需要显示的位数</w:t>
      </w:r>
      <w:r w:rsidR="005C356C">
        <w:rPr>
          <w:rFonts w:asciiTheme="minorEastAsia" w:hAnsiTheme="minorEastAsia" w:hint="eastAsia"/>
        </w:rPr>
        <w:t>变多，</w:t>
      </w:r>
      <w:r w:rsidR="00F2138F">
        <w:rPr>
          <w:rFonts w:asciiTheme="minorEastAsia" w:hAnsiTheme="minorEastAsia" w:hint="eastAsia"/>
        </w:rPr>
        <w:t>10</w:t>
      </w:r>
      <w:r w:rsidR="005C356C">
        <w:rPr>
          <w:rFonts w:asciiTheme="minorEastAsia" w:hAnsiTheme="minorEastAsia" w:hint="eastAsia"/>
        </w:rPr>
        <w:t>ms会出现闪烁，于是将</w:t>
      </w:r>
      <w:r w:rsidR="00F2138F">
        <w:rPr>
          <w:rFonts w:asciiTheme="minorEastAsia" w:hAnsiTheme="minorEastAsia" w:hint="eastAsia"/>
        </w:rPr>
        <w:t>10</w:t>
      </w:r>
      <w:r w:rsidR="005C356C">
        <w:rPr>
          <w:rFonts w:asciiTheme="minorEastAsia" w:hAnsiTheme="minorEastAsia" w:hint="eastAsia"/>
        </w:rPr>
        <w:t>ms改为3ms。利用flag同余变化和switch语句决定显示哪个</w:t>
      </w:r>
      <w:r w:rsidR="00B94ED8">
        <w:rPr>
          <w:rFonts w:asciiTheme="minorEastAsia" w:hAnsiTheme="minorEastAsia" w:hint="eastAsia"/>
        </w:rPr>
        <w:t>位</w:t>
      </w:r>
      <w:r w:rsidR="005C356C">
        <w:rPr>
          <w:rFonts w:asciiTheme="minorEastAsia" w:hAnsiTheme="minorEastAsia" w:hint="eastAsia"/>
        </w:rPr>
        <w:t>。</w:t>
      </w:r>
    </w:p>
    <w:p w:rsidR="00F10051" w:rsidRDefault="00F10051" w:rsidP="005C356C">
      <w:pPr>
        <w:ind w:firstLineChars="200" w:firstLine="420"/>
        <w:rPr>
          <w:rFonts w:asciiTheme="minorEastAsia" w:hAnsiTheme="minorEastAsia" w:hint="eastAsia"/>
        </w:rPr>
      </w:pPr>
    </w:p>
    <w:p w:rsidR="005C356C" w:rsidRDefault="005C356C" w:rsidP="005C356C">
      <w:pPr>
        <w:rPr>
          <w:rFonts w:asciiTheme="minorEastAsia" w:hAnsiTheme="minorEastAsia"/>
        </w:rPr>
      </w:pPr>
      <w:r w:rsidRPr="005C356C">
        <w:rPr>
          <w:rFonts w:asciiTheme="minorEastAsia" w:hAnsiTheme="minorEastAsia"/>
        </w:rPr>
        <w:drawing>
          <wp:inline distT="0" distB="0" distL="0" distR="0" wp14:anchorId="77789C7C" wp14:editId="23433A3A">
            <wp:extent cx="4770533" cy="207282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6C" w:rsidRDefault="005C356C" w:rsidP="005C356C">
      <w:pPr>
        <w:rPr>
          <w:rFonts w:asciiTheme="minorEastAsia" w:hAnsiTheme="minorEastAsia"/>
        </w:rPr>
      </w:pPr>
      <w:r w:rsidRPr="005C356C">
        <w:rPr>
          <w:rFonts w:asciiTheme="minorEastAsia" w:hAnsiTheme="minorEastAsia"/>
        </w:rPr>
        <w:drawing>
          <wp:inline distT="0" distB="0" distL="0" distR="0" wp14:anchorId="2948D41E" wp14:editId="3A9D39AB">
            <wp:extent cx="5274310" cy="316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D8" w:rsidRDefault="00B94ED8" w:rsidP="00B94ED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与实验2.5类似，</w:t>
      </w:r>
      <w:r w:rsidR="00CE791C">
        <w:rPr>
          <w:rFonts w:asciiTheme="minorEastAsia" w:hAnsiTheme="minorEastAsia" w:hint="eastAsia"/>
        </w:rPr>
        <w:t>由于</w:t>
      </w:r>
      <w:r>
        <w:rPr>
          <w:rFonts w:asciiTheme="minorEastAsia" w:hAnsiTheme="minorEastAsia" w:hint="eastAsia"/>
        </w:rPr>
        <w:t>需要用到</w:t>
      </w:r>
      <w:r w:rsidR="00CE791C">
        <w:rPr>
          <w:rFonts w:asciiTheme="minorEastAsia" w:hAnsiTheme="minorEastAsia" w:hint="eastAsia"/>
        </w:rPr>
        <w:t>红板按钮，必然采用</w:t>
      </w:r>
      <w:r>
        <w:rPr>
          <w:rFonts w:asciiTheme="minorEastAsia" w:hAnsiTheme="minorEastAsia" w:hint="eastAsia"/>
        </w:rPr>
        <w:t>GPIO中断。由于需要用到两个按键，因此在中断设置和服务程序中需要做一些改动。用</w:t>
      </w:r>
      <w:proofErr w:type="spellStart"/>
      <w:r>
        <w:rPr>
          <w:rFonts w:asciiTheme="minorEastAsia" w:hAnsiTheme="minorEastAsia" w:hint="eastAsia"/>
        </w:rPr>
        <w:t>num</w:t>
      </w:r>
      <w:proofErr w:type="spellEnd"/>
      <w:r>
        <w:rPr>
          <w:rFonts w:asciiTheme="minorEastAsia" w:hAnsiTheme="minorEastAsia" w:hint="eastAsia"/>
        </w:rPr>
        <w:t>全局变量记录按下了哪个按键。</w:t>
      </w:r>
    </w:p>
    <w:p w:rsidR="00B94ED8" w:rsidRDefault="00CF1837" w:rsidP="00CF1837">
      <w:pPr>
        <w:rPr>
          <w:rFonts w:asciiTheme="minorEastAsia" w:hAnsiTheme="minorEastAsia"/>
        </w:rPr>
      </w:pPr>
      <w:r w:rsidRPr="00B94ED8">
        <w:rPr>
          <w:rFonts w:asciiTheme="minorEastAsia" w:hAnsiTheme="minorEastAsia"/>
        </w:rPr>
        <w:lastRenderedPageBreak/>
        <w:drawing>
          <wp:inline distT="0" distB="0" distL="0" distR="0" wp14:anchorId="0673484D" wp14:editId="0FA96C58">
            <wp:extent cx="2439627" cy="4084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511" cy="41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08" w:rsidRDefault="00735D08" w:rsidP="00CF1837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相应地，在while循环中判断</w:t>
      </w:r>
      <w:proofErr w:type="spellStart"/>
      <w:r>
        <w:rPr>
          <w:rFonts w:asciiTheme="minorEastAsia" w:hAnsiTheme="minorEastAsia" w:hint="eastAsia"/>
        </w:rPr>
        <w:t>num</w:t>
      </w:r>
      <w:proofErr w:type="spellEnd"/>
      <w:r>
        <w:rPr>
          <w:rFonts w:asciiTheme="minorEastAsia" w:hAnsiTheme="minorEastAsia" w:hint="eastAsia"/>
        </w:rPr>
        <w:t>的值</w:t>
      </w:r>
      <w:r w:rsidR="00CF1837">
        <w:rPr>
          <w:rFonts w:asciiTheme="minorEastAsia" w:hAnsiTheme="minorEastAsia" w:hint="eastAsia"/>
        </w:rPr>
        <w:t>，</w:t>
      </w:r>
      <w:proofErr w:type="spellStart"/>
      <w:r w:rsidR="00CF1837">
        <w:rPr>
          <w:rFonts w:asciiTheme="minorEastAsia" w:hAnsiTheme="minorEastAsia" w:hint="eastAsia"/>
        </w:rPr>
        <w:t>num</w:t>
      </w:r>
      <w:proofErr w:type="spellEnd"/>
      <w:r w:rsidR="00CF1837">
        <w:rPr>
          <w:rFonts w:asciiTheme="minorEastAsia" w:hAnsiTheme="minorEastAsia" w:hint="eastAsia"/>
        </w:rPr>
        <w:t>为1时秒数加一，为2时分钟加一。进位语句</w:t>
      </w:r>
      <w:proofErr w:type="gramStart"/>
      <w:r w:rsidR="00CF1837">
        <w:rPr>
          <w:rFonts w:asciiTheme="minorEastAsia" w:hAnsiTheme="minorEastAsia" w:hint="eastAsia"/>
        </w:rPr>
        <w:t>和之前</w:t>
      </w:r>
      <w:proofErr w:type="gramEnd"/>
      <w:r w:rsidR="00CF1837">
        <w:rPr>
          <w:rFonts w:asciiTheme="minorEastAsia" w:hAnsiTheme="minorEastAsia" w:hint="eastAsia"/>
        </w:rPr>
        <w:t>类似。</w:t>
      </w:r>
    </w:p>
    <w:p w:rsidR="00F10051" w:rsidRDefault="00F10051" w:rsidP="00095939">
      <w:pPr>
        <w:rPr>
          <w:rFonts w:asciiTheme="minorEastAsia" w:hAnsiTheme="minorEastAsia" w:hint="eastAsia"/>
        </w:rPr>
      </w:pPr>
    </w:p>
    <w:p w:rsidR="00D52CF3" w:rsidRDefault="00D52CF3" w:rsidP="00D52CF3">
      <w:pPr>
        <w:rPr>
          <w:rFonts w:asciiTheme="minorEastAsia" w:hAnsiTheme="minorEastAsia"/>
        </w:rPr>
      </w:pPr>
      <w:r w:rsidRPr="00D52CF3">
        <w:rPr>
          <w:rFonts w:asciiTheme="minorEastAsia" w:hAnsiTheme="minorEastAsia"/>
        </w:rPr>
        <w:drawing>
          <wp:inline distT="0" distB="0" distL="0" distR="0" wp14:anchorId="6D4BBEE3" wp14:editId="557C2362">
            <wp:extent cx="5274310" cy="2592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C" w:rsidRDefault="00DD6C28" w:rsidP="00DD6C2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最后考虑实现在按下按键不松开时，每过200ms自动加1秒的功能。尝试多种定时周期后选择每过50ms</w:t>
      </w:r>
      <w:r w:rsidR="00656DE7">
        <w:rPr>
          <w:rFonts w:asciiTheme="minorEastAsia" w:hAnsiTheme="minorEastAsia" w:hint="eastAsia"/>
        </w:rPr>
        <w:t>用或</w:t>
      </w:r>
      <w:r w:rsidR="00E43856">
        <w:rPr>
          <w:rFonts w:asciiTheme="minorEastAsia" w:hAnsiTheme="minorEastAsia" w:hint="eastAsia"/>
        </w:rPr>
        <w:t>非</w:t>
      </w:r>
      <w:r w:rsidR="00656DE7">
        <w:rPr>
          <w:rFonts w:asciiTheme="minorEastAsia" w:hAnsiTheme="minorEastAsia" w:hint="eastAsia"/>
        </w:rPr>
        <w:t>语句</w:t>
      </w:r>
      <w:r>
        <w:rPr>
          <w:rFonts w:asciiTheme="minorEastAsia" w:hAnsiTheme="minorEastAsia" w:hint="eastAsia"/>
        </w:rPr>
        <w:t>检测一次按键状态，效果较好</w:t>
      </w:r>
      <w:r w:rsidR="00095939">
        <w:rPr>
          <w:rFonts w:asciiTheme="minorEastAsia" w:hAnsiTheme="minorEastAsia" w:hint="eastAsia"/>
        </w:rPr>
        <w:t>，在</w:t>
      </w:r>
      <w:proofErr w:type="spellStart"/>
      <w:r w:rsidR="00095939">
        <w:rPr>
          <w:rFonts w:asciiTheme="minorEastAsia" w:hAnsiTheme="minorEastAsia" w:hint="eastAsia"/>
        </w:rPr>
        <w:t>systick</w:t>
      </w:r>
      <w:proofErr w:type="spellEnd"/>
      <w:r w:rsidR="00095939">
        <w:rPr>
          <w:rFonts w:asciiTheme="minorEastAsia" w:hAnsiTheme="minorEastAsia" w:hint="eastAsia"/>
        </w:rPr>
        <w:t>里设定语句与其他时长类似</w:t>
      </w:r>
      <w:r>
        <w:rPr>
          <w:rFonts w:asciiTheme="minorEastAsia" w:hAnsiTheme="minorEastAsia" w:hint="eastAsia"/>
        </w:rPr>
        <w:t>。当检测到按键被按下则计数器count加一，否则直接清零，</w:t>
      </w:r>
      <w:r w:rsidR="00F85A4A">
        <w:rPr>
          <w:rFonts w:asciiTheme="minorEastAsia" w:hAnsiTheme="minorEastAsia" w:hint="eastAsia"/>
        </w:rPr>
        <w:t>确保按键被连续按下200ms才能触发操作，</w:t>
      </w:r>
      <w:r>
        <w:rPr>
          <w:rFonts w:asciiTheme="minorEastAsia" w:hAnsiTheme="minorEastAsia" w:hint="eastAsia"/>
        </w:rPr>
        <w:t>如145、146行所示。当count为4时，即不松手达到了200ms，触发秒数加一的操作</w:t>
      </w:r>
      <w:r w:rsidR="001112D5">
        <w:rPr>
          <w:rFonts w:asciiTheme="minorEastAsia" w:hAnsiTheme="minorEastAsia" w:hint="eastAsia"/>
        </w:rPr>
        <w:t>，并清除count</w:t>
      </w:r>
      <w:r>
        <w:rPr>
          <w:rFonts w:asciiTheme="minorEastAsia" w:hAnsiTheme="minorEastAsia" w:hint="eastAsia"/>
        </w:rPr>
        <w:t>。</w:t>
      </w:r>
    </w:p>
    <w:p w:rsidR="00CE791C" w:rsidRDefault="00CE791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727084" w:rsidRDefault="00CF5334" w:rsidP="00A14D7D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BF0E06">
        <w:rPr>
          <w:rFonts w:hint="eastAsia"/>
          <w:b/>
          <w:sz w:val="28"/>
        </w:rPr>
        <w:lastRenderedPageBreak/>
        <w:t>讨论题</w:t>
      </w:r>
    </w:p>
    <w:p w:rsidR="00A14D7D" w:rsidRDefault="00A14D7D" w:rsidP="00A14D7D">
      <w:pPr>
        <w:pStyle w:val="a3"/>
        <w:numPr>
          <w:ilvl w:val="1"/>
          <w:numId w:val="1"/>
        </w:numPr>
        <w:ind w:left="0" w:firstLineChars="0" w:firstLine="0"/>
        <w:rPr>
          <w:rFonts w:ascii="LatoWeb" w:hAnsi="LatoWeb"/>
        </w:rPr>
      </w:pPr>
      <w:r w:rsidRPr="00A14D7D">
        <w:rPr>
          <w:rFonts w:ascii="LatoWeb" w:hAnsi="LatoWeb"/>
        </w:rPr>
        <w:t>I2C</w:t>
      </w:r>
      <w:r w:rsidRPr="00A14D7D">
        <w:rPr>
          <w:rFonts w:ascii="LatoWeb" w:hAnsi="LatoWeb"/>
        </w:rPr>
        <w:t>是同什么类型的总线（同步</w:t>
      </w:r>
      <w:r w:rsidRPr="00A14D7D">
        <w:rPr>
          <w:rFonts w:ascii="LatoWeb" w:hAnsi="LatoWeb"/>
        </w:rPr>
        <w:t>/</w:t>
      </w:r>
      <w:r w:rsidRPr="00A14D7D">
        <w:rPr>
          <w:rFonts w:ascii="LatoWeb" w:hAnsi="LatoWeb"/>
        </w:rPr>
        <w:t>异步、串行</w:t>
      </w:r>
      <w:r w:rsidRPr="00A14D7D">
        <w:rPr>
          <w:rFonts w:ascii="LatoWeb" w:hAnsi="LatoWeb"/>
        </w:rPr>
        <w:t>/</w:t>
      </w:r>
      <w:r w:rsidRPr="00A14D7D">
        <w:rPr>
          <w:rFonts w:ascii="LatoWeb" w:hAnsi="LatoWeb"/>
        </w:rPr>
        <w:t>并行）？传输速率是多少？</w:t>
      </w:r>
    </w:p>
    <w:p w:rsidR="005626E1" w:rsidRDefault="005626E1" w:rsidP="005626E1">
      <w:pPr>
        <w:pStyle w:val="a3"/>
        <w:ind w:firstLineChars="0" w:firstLine="0"/>
        <w:rPr>
          <w:rFonts w:ascii="LatoWeb" w:hAnsi="LatoWeb"/>
        </w:rPr>
      </w:pPr>
      <w:r>
        <w:rPr>
          <w:rFonts w:ascii="LatoWeb" w:hAnsi="LatoWeb" w:hint="eastAsia"/>
        </w:rPr>
        <w:t>答：是一种同步串行总线，传输速率：标准</w:t>
      </w:r>
      <w:r>
        <w:rPr>
          <w:rFonts w:ascii="LatoWeb" w:hAnsi="LatoWeb" w:hint="eastAsia"/>
        </w:rPr>
        <w:t>100Kbit/s</w:t>
      </w:r>
      <w:r>
        <w:rPr>
          <w:rFonts w:ascii="LatoWeb" w:hAnsi="LatoWeb" w:hint="eastAsia"/>
        </w:rPr>
        <w:t>，快速</w:t>
      </w:r>
      <w:r>
        <w:rPr>
          <w:rFonts w:ascii="LatoWeb" w:hAnsi="LatoWeb" w:hint="eastAsia"/>
        </w:rPr>
        <w:t>400Kbit/s</w:t>
      </w:r>
      <w:r>
        <w:rPr>
          <w:rFonts w:ascii="LatoWeb" w:hAnsi="LatoWeb" w:hint="eastAsia"/>
        </w:rPr>
        <w:t>，快速附加</w:t>
      </w:r>
      <w:r>
        <w:rPr>
          <w:rFonts w:ascii="LatoWeb" w:hAnsi="LatoWeb" w:hint="eastAsia"/>
        </w:rPr>
        <w:t>1Mbit/s</w:t>
      </w:r>
      <w:r>
        <w:rPr>
          <w:rFonts w:ascii="LatoWeb" w:hAnsi="LatoWeb" w:hint="eastAsia"/>
        </w:rPr>
        <w:t>，高速</w:t>
      </w:r>
      <w:r>
        <w:rPr>
          <w:rFonts w:ascii="LatoWeb" w:hAnsi="LatoWeb" w:hint="eastAsia"/>
        </w:rPr>
        <w:t>3.33Mbit/s</w:t>
      </w:r>
      <w:r>
        <w:rPr>
          <w:rFonts w:ascii="LatoWeb" w:hAnsi="LatoWeb" w:hint="eastAsia"/>
        </w:rPr>
        <w:t>。</w:t>
      </w:r>
    </w:p>
    <w:p w:rsidR="005626E1" w:rsidRPr="00A14D7D" w:rsidRDefault="005626E1" w:rsidP="005626E1">
      <w:pPr>
        <w:pStyle w:val="a3"/>
        <w:ind w:firstLineChars="0" w:firstLine="0"/>
        <w:rPr>
          <w:rFonts w:ascii="LatoWeb" w:hAnsi="LatoWeb" w:hint="eastAsia"/>
        </w:rPr>
      </w:pPr>
    </w:p>
    <w:p w:rsidR="00A14D7D" w:rsidRPr="005626E1" w:rsidRDefault="00A14D7D" w:rsidP="00A14D7D">
      <w:pPr>
        <w:pStyle w:val="a3"/>
        <w:numPr>
          <w:ilvl w:val="1"/>
          <w:numId w:val="1"/>
        </w:numPr>
        <w:ind w:left="0" w:firstLineChars="0" w:firstLine="0"/>
        <w:rPr>
          <w:rFonts w:asciiTheme="minorEastAsia" w:hAnsiTheme="minorEastAsia"/>
        </w:rPr>
      </w:pPr>
      <w:r>
        <w:rPr>
          <w:rFonts w:ascii="LatoWeb" w:hAnsi="LatoWeb"/>
        </w:rPr>
        <w:t>在同一</w:t>
      </w:r>
      <w:r>
        <w:rPr>
          <w:rFonts w:ascii="LatoWeb" w:hAnsi="LatoWeb"/>
        </w:rPr>
        <w:t>I</w:t>
      </w:r>
      <w:r>
        <w:rPr>
          <w:rFonts w:ascii="LatoWeb" w:hAnsi="LatoWeb"/>
          <w:sz w:val="18"/>
          <w:szCs w:val="18"/>
          <w:vertAlign w:val="superscript"/>
        </w:rPr>
        <w:t>2</w:t>
      </w:r>
      <w:r>
        <w:rPr>
          <w:rFonts w:ascii="LatoWeb" w:hAnsi="LatoWeb"/>
        </w:rPr>
        <w:t>C</w:t>
      </w:r>
      <w:r>
        <w:rPr>
          <w:rFonts w:ascii="LatoWeb" w:hAnsi="LatoWeb"/>
        </w:rPr>
        <w:t>总线上最多可以连接多少</w:t>
      </w:r>
      <w:r>
        <w:rPr>
          <w:rFonts w:ascii="LatoWeb" w:hAnsi="LatoWeb"/>
        </w:rPr>
        <w:t>PCA9557</w:t>
      </w:r>
      <w:r>
        <w:rPr>
          <w:rFonts w:ascii="LatoWeb" w:hAnsi="LatoWeb"/>
        </w:rPr>
        <w:t>和</w:t>
      </w:r>
      <w:r>
        <w:rPr>
          <w:rFonts w:ascii="LatoWeb" w:hAnsi="LatoWeb"/>
        </w:rPr>
        <w:t>TCA6424</w:t>
      </w:r>
      <w:r>
        <w:rPr>
          <w:rFonts w:ascii="LatoWeb" w:hAnsi="LatoWeb"/>
        </w:rPr>
        <w:t>芯片？如果</w:t>
      </w:r>
      <w:r>
        <w:rPr>
          <w:rFonts w:ascii="LatoWeb" w:hAnsi="LatoWeb"/>
        </w:rPr>
        <w:t>PCA9557</w:t>
      </w:r>
      <w:r>
        <w:rPr>
          <w:rFonts w:ascii="LatoWeb" w:hAnsi="LatoWeb"/>
        </w:rPr>
        <w:t>的</w:t>
      </w:r>
      <w:r>
        <w:rPr>
          <w:rFonts w:ascii="LatoWeb" w:hAnsi="LatoWeb"/>
        </w:rPr>
        <w:t>A2</w:t>
      </w:r>
      <w:r>
        <w:rPr>
          <w:rFonts w:ascii="LatoWeb" w:hAnsi="LatoWeb"/>
        </w:rPr>
        <w:t>、</w:t>
      </w:r>
      <w:r>
        <w:rPr>
          <w:rFonts w:ascii="LatoWeb" w:hAnsi="LatoWeb"/>
        </w:rPr>
        <w:t>A1</w:t>
      </w:r>
      <w:r>
        <w:rPr>
          <w:rFonts w:ascii="LatoWeb" w:hAnsi="LatoWeb"/>
        </w:rPr>
        <w:t>管脚连接到高电平，</w:t>
      </w:r>
      <w:r>
        <w:rPr>
          <w:rFonts w:ascii="LatoWeb" w:hAnsi="LatoWeb"/>
        </w:rPr>
        <w:t>A0</w:t>
      </w:r>
      <w:r>
        <w:rPr>
          <w:rFonts w:ascii="LatoWeb" w:hAnsi="LatoWeb"/>
        </w:rPr>
        <w:t>管脚接到地时，它的</w:t>
      </w:r>
      <w:r>
        <w:rPr>
          <w:rFonts w:ascii="LatoWeb" w:hAnsi="LatoWeb"/>
        </w:rPr>
        <w:t>I2C</w:t>
      </w:r>
      <w:r>
        <w:rPr>
          <w:rFonts w:ascii="LatoWeb" w:hAnsi="LatoWeb"/>
        </w:rPr>
        <w:t>从机地址为多少？</w:t>
      </w:r>
    </w:p>
    <w:p w:rsidR="005626E1" w:rsidRDefault="005626E1" w:rsidP="005626E1">
      <w:pPr>
        <w:pStyle w:val="a3"/>
        <w:ind w:firstLineChars="0" w:firstLine="0"/>
        <w:rPr>
          <w:rFonts w:ascii="LatoWeb" w:hAnsi="LatoWeb"/>
        </w:rPr>
      </w:pPr>
      <w:r>
        <w:rPr>
          <w:rFonts w:ascii="LatoWeb" w:hAnsi="LatoWeb" w:hint="eastAsia"/>
        </w:rPr>
        <w:t>答：最多</w:t>
      </w:r>
      <w:r>
        <w:rPr>
          <w:rFonts w:ascii="LatoWeb" w:hAnsi="LatoWeb" w:hint="eastAsia"/>
        </w:rPr>
        <w:t>112</w:t>
      </w:r>
      <w:r>
        <w:rPr>
          <w:rFonts w:ascii="LatoWeb" w:hAnsi="LatoWeb" w:hint="eastAsia"/>
        </w:rPr>
        <w:t>个。从机地址为</w:t>
      </w:r>
      <w:r>
        <w:rPr>
          <w:rFonts w:ascii="LatoWeb" w:hAnsi="LatoWeb" w:hint="eastAsia"/>
        </w:rPr>
        <w:t>0x1E</w:t>
      </w:r>
      <w:r>
        <w:rPr>
          <w:rFonts w:ascii="LatoWeb" w:hAnsi="LatoWeb" w:hint="eastAsia"/>
        </w:rPr>
        <w:t>。</w:t>
      </w:r>
    </w:p>
    <w:p w:rsidR="005626E1" w:rsidRPr="00A14D7D" w:rsidRDefault="005626E1" w:rsidP="005626E1">
      <w:pPr>
        <w:pStyle w:val="a3"/>
        <w:ind w:firstLineChars="0" w:firstLine="0"/>
        <w:rPr>
          <w:rFonts w:asciiTheme="minorEastAsia" w:hAnsiTheme="minorEastAsia" w:hint="eastAsia"/>
        </w:rPr>
      </w:pPr>
    </w:p>
    <w:p w:rsidR="00A14D7D" w:rsidRPr="005626E1" w:rsidRDefault="00A14D7D" w:rsidP="00A14D7D">
      <w:pPr>
        <w:pStyle w:val="a3"/>
        <w:numPr>
          <w:ilvl w:val="1"/>
          <w:numId w:val="1"/>
        </w:numPr>
        <w:ind w:left="0" w:firstLineChars="0" w:firstLine="0"/>
        <w:rPr>
          <w:rFonts w:asciiTheme="minorEastAsia" w:hAnsiTheme="minorEastAsia"/>
        </w:rPr>
      </w:pPr>
      <w:r>
        <w:rPr>
          <w:rFonts w:ascii="LatoWeb" w:hAnsi="LatoWeb"/>
        </w:rPr>
        <w:t>若</w:t>
      </w:r>
      <w:r>
        <w:rPr>
          <w:rFonts w:ascii="LatoWeb" w:hAnsi="LatoWeb"/>
        </w:rPr>
        <w:t>I2C</w:t>
      </w:r>
      <w:r>
        <w:rPr>
          <w:rFonts w:ascii="LatoWeb" w:hAnsi="LatoWeb"/>
        </w:rPr>
        <w:t>主设备传送的第一个字节为二进制数</w:t>
      </w:r>
      <w:r>
        <w:rPr>
          <w:rFonts w:ascii="LatoWeb" w:hAnsi="LatoWeb"/>
        </w:rPr>
        <w:t>01000111</w:t>
      </w:r>
      <w:r>
        <w:rPr>
          <w:rFonts w:ascii="LatoWeb" w:hAnsi="LatoWeb"/>
        </w:rPr>
        <w:t>，其表达的含义是什么？</w:t>
      </w:r>
    </w:p>
    <w:p w:rsidR="005626E1" w:rsidRDefault="005626E1" w:rsidP="005626E1">
      <w:pPr>
        <w:pStyle w:val="a3"/>
        <w:ind w:firstLineChars="0" w:firstLine="0"/>
        <w:rPr>
          <w:rFonts w:ascii="LatoWeb" w:hAnsi="LatoWeb"/>
        </w:rPr>
      </w:pPr>
      <w:r>
        <w:rPr>
          <w:rFonts w:ascii="LatoWeb" w:hAnsi="LatoWeb" w:hint="eastAsia"/>
        </w:rPr>
        <w:t>答：表示从机地址和数据方向。含义为接收</w:t>
      </w:r>
      <w:r>
        <w:rPr>
          <w:rFonts w:ascii="LatoWeb" w:hAnsi="LatoWeb"/>
        </w:rPr>
        <w:t>01000111</w:t>
      </w:r>
      <w:r>
        <w:rPr>
          <w:rFonts w:ascii="LatoWeb" w:hAnsi="LatoWeb" w:hint="eastAsia"/>
        </w:rPr>
        <w:t>地址从机的信息。</w:t>
      </w:r>
    </w:p>
    <w:p w:rsidR="005626E1" w:rsidRPr="00A14D7D" w:rsidRDefault="005626E1" w:rsidP="005626E1">
      <w:pPr>
        <w:pStyle w:val="a3"/>
        <w:ind w:firstLineChars="0" w:firstLine="0"/>
        <w:rPr>
          <w:rFonts w:asciiTheme="minorEastAsia" w:hAnsiTheme="minorEastAsia" w:hint="eastAsia"/>
        </w:rPr>
      </w:pPr>
    </w:p>
    <w:p w:rsidR="00A14D7D" w:rsidRPr="005626E1" w:rsidRDefault="00A14D7D" w:rsidP="00A14D7D">
      <w:pPr>
        <w:pStyle w:val="a3"/>
        <w:numPr>
          <w:ilvl w:val="1"/>
          <w:numId w:val="1"/>
        </w:numPr>
        <w:ind w:left="0" w:firstLineChars="0" w:firstLine="0"/>
        <w:rPr>
          <w:rFonts w:asciiTheme="minorEastAsia" w:hAnsiTheme="minorEastAsia"/>
        </w:rPr>
      </w:pPr>
      <w:r>
        <w:rPr>
          <w:rFonts w:ascii="LatoWeb" w:hAnsi="LatoWeb"/>
        </w:rPr>
        <w:t>若时钟源选用</w:t>
      </w:r>
      <w:r>
        <w:rPr>
          <w:rFonts w:ascii="LatoWeb" w:hAnsi="LatoWeb"/>
        </w:rPr>
        <w:t>25M</w:t>
      </w:r>
      <w:r>
        <w:rPr>
          <w:rFonts w:ascii="LatoWeb" w:hAnsi="LatoWeb"/>
        </w:rPr>
        <w:t>外部</w:t>
      </w:r>
      <w:r>
        <w:rPr>
          <w:rFonts w:ascii="LatoWeb" w:hAnsi="LatoWeb"/>
        </w:rPr>
        <w:t>MOSC</w:t>
      </w:r>
      <w:r>
        <w:rPr>
          <w:rFonts w:ascii="LatoWeb" w:hAnsi="LatoWeb"/>
        </w:rPr>
        <w:t>，则能否利用</w:t>
      </w:r>
      <w:proofErr w:type="spellStart"/>
      <w:r>
        <w:rPr>
          <w:rFonts w:ascii="LatoWeb" w:hAnsi="LatoWeb"/>
        </w:rPr>
        <w:t>SysTick</w:t>
      </w:r>
      <w:proofErr w:type="spellEnd"/>
      <w:r>
        <w:rPr>
          <w:rFonts w:ascii="LatoWeb" w:hAnsi="LatoWeb"/>
        </w:rPr>
        <w:t>产生</w:t>
      </w:r>
      <w:r>
        <w:rPr>
          <w:rFonts w:ascii="LatoWeb" w:hAnsi="LatoWeb"/>
        </w:rPr>
        <w:t>8s</w:t>
      </w:r>
      <w:r>
        <w:rPr>
          <w:rFonts w:ascii="LatoWeb" w:hAnsi="LatoWeb"/>
        </w:rPr>
        <w:t>的定时？请给出设置方法或不能设置的理由</w:t>
      </w:r>
      <w:r>
        <w:rPr>
          <w:rFonts w:ascii="LatoWeb" w:hAnsi="LatoWeb" w:hint="eastAsia"/>
        </w:rPr>
        <w:t>。</w:t>
      </w:r>
    </w:p>
    <w:p w:rsidR="005626E1" w:rsidRDefault="005626E1" w:rsidP="005626E1">
      <w:pPr>
        <w:pStyle w:val="a3"/>
        <w:ind w:firstLineChars="0" w:firstLine="0"/>
        <w:rPr>
          <w:rFonts w:ascii="LatoWeb" w:hAnsi="LatoWeb"/>
        </w:rPr>
      </w:pPr>
      <w:r>
        <w:rPr>
          <w:rFonts w:ascii="LatoWeb" w:hAnsi="LatoWeb" w:hint="eastAsia"/>
        </w:rPr>
        <w:t>答：可以。先设置计数初值</w:t>
      </w:r>
      <w:r>
        <w:rPr>
          <w:rFonts w:ascii="LatoWeb" w:hAnsi="LatoWeb" w:hint="eastAsia"/>
        </w:rPr>
        <w:t>12.5M</w:t>
      </w:r>
      <w:r>
        <w:rPr>
          <w:rFonts w:ascii="LatoWeb" w:hAnsi="LatoWeb" w:hint="eastAsia"/>
        </w:rPr>
        <w:t>得到</w:t>
      </w:r>
      <w:r>
        <w:rPr>
          <w:rFonts w:ascii="LatoWeb" w:hAnsi="LatoWeb" w:hint="eastAsia"/>
        </w:rPr>
        <w:t>500ms</w:t>
      </w:r>
      <w:r w:rsidR="00DB4D3F">
        <w:rPr>
          <w:rFonts w:ascii="LatoWeb" w:hAnsi="LatoWeb" w:hint="eastAsia"/>
        </w:rPr>
        <w:t>的</w:t>
      </w:r>
      <w:r w:rsidR="00DB4D3F">
        <w:rPr>
          <w:rFonts w:ascii="LatoWeb" w:hAnsi="LatoWeb" w:hint="eastAsia"/>
        </w:rPr>
        <w:t>systick</w:t>
      </w:r>
      <w:bookmarkStart w:id="0" w:name="_GoBack"/>
      <w:bookmarkEnd w:id="0"/>
      <w:r>
        <w:rPr>
          <w:rFonts w:ascii="LatoWeb" w:hAnsi="LatoWeb" w:hint="eastAsia"/>
        </w:rPr>
        <w:t>定时，然后通过软件</w:t>
      </w:r>
      <w:r>
        <w:rPr>
          <w:rFonts w:ascii="LatoWeb" w:hAnsi="LatoWeb" w:hint="eastAsia"/>
        </w:rPr>
        <w:t>16</w:t>
      </w:r>
      <w:r>
        <w:rPr>
          <w:rFonts w:ascii="LatoWeb" w:hAnsi="LatoWeb" w:hint="eastAsia"/>
        </w:rPr>
        <w:t>分频就能够得到</w:t>
      </w:r>
      <w:r>
        <w:rPr>
          <w:rFonts w:ascii="LatoWeb" w:hAnsi="LatoWeb" w:hint="eastAsia"/>
        </w:rPr>
        <w:t>8s</w:t>
      </w:r>
      <w:r>
        <w:rPr>
          <w:rFonts w:ascii="LatoWeb" w:hAnsi="LatoWeb" w:hint="eastAsia"/>
        </w:rPr>
        <w:t>定时。</w:t>
      </w:r>
    </w:p>
    <w:p w:rsidR="005626E1" w:rsidRPr="00A14D7D" w:rsidRDefault="005626E1" w:rsidP="005626E1">
      <w:pPr>
        <w:pStyle w:val="a3"/>
        <w:ind w:firstLineChars="0" w:firstLine="0"/>
        <w:rPr>
          <w:rFonts w:asciiTheme="minorEastAsia" w:hAnsiTheme="minorEastAsia" w:hint="eastAsia"/>
        </w:rPr>
      </w:pPr>
    </w:p>
    <w:p w:rsidR="00A14D7D" w:rsidRPr="005626E1" w:rsidRDefault="00A14D7D" w:rsidP="00A14D7D">
      <w:pPr>
        <w:pStyle w:val="a3"/>
        <w:numPr>
          <w:ilvl w:val="1"/>
          <w:numId w:val="1"/>
        </w:numPr>
        <w:ind w:left="0" w:firstLineChars="0" w:firstLine="0"/>
        <w:rPr>
          <w:rFonts w:asciiTheme="minorEastAsia" w:hAnsiTheme="minorEastAsia"/>
        </w:rPr>
      </w:pPr>
      <w:r>
        <w:rPr>
          <w:rFonts w:ascii="LatoWeb" w:hAnsi="LatoWeb"/>
        </w:rPr>
        <w:t>例程</w:t>
      </w:r>
      <w:r>
        <w:rPr>
          <w:rFonts w:ascii="LatoWeb" w:hAnsi="LatoWeb"/>
        </w:rPr>
        <w:t>2-4</w:t>
      </w:r>
      <w:r>
        <w:rPr>
          <w:rFonts w:ascii="LatoWeb" w:hAnsi="LatoWeb"/>
        </w:rPr>
        <w:t>中</w:t>
      </w:r>
      <w:r>
        <w:rPr>
          <w:rFonts w:ascii="LatoWeb" w:hAnsi="LatoWeb"/>
        </w:rPr>
        <w:t>3</w:t>
      </w:r>
      <w:r>
        <w:rPr>
          <w:rFonts w:ascii="LatoWeb" w:hAnsi="LatoWeb"/>
        </w:rPr>
        <w:t>个任务的优先级为多少？程序是如何实现</w:t>
      </w:r>
      <w:r>
        <w:rPr>
          <w:rFonts w:ascii="LatoWeb" w:hAnsi="LatoWeb"/>
        </w:rPr>
        <w:t>“</w:t>
      </w:r>
      <w:r>
        <w:rPr>
          <w:rFonts w:ascii="LatoWeb" w:hAnsi="LatoWeb"/>
        </w:rPr>
        <w:t>任务</w:t>
      </w:r>
      <w:r>
        <w:rPr>
          <w:rFonts w:ascii="LatoWeb" w:hAnsi="LatoWeb"/>
        </w:rPr>
        <w:t>3</w:t>
      </w:r>
      <w:r>
        <w:rPr>
          <w:rFonts w:ascii="LatoWeb" w:hAnsi="LatoWeb"/>
        </w:rPr>
        <w:t>的优先级高于任务</w:t>
      </w:r>
      <w:r>
        <w:rPr>
          <w:rFonts w:ascii="LatoWeb" w:hAnsi="LatoWeb"/>
        </w:rPr>
        <w:t>1</w:t>
      </w:r>
      <w:r>
        <w:rPr>
          <w:rFonts w:ascii="LatoWeb" w:hAnsi="LatoWeb"/>
        </w:rPr>
        <w:t>，</w:t>
      </w:r>
      <w:r>
        <w:rPr>
          <w:rFonts w:ascii="LatoWeb" w:hAnsi="LatoWeb"/>
        </w:rPr>
        <w:t>2”</w:t>
      </w:r>
      <w:r>
        <w:rPr>
          <w:rFonts w:ascii="LatoWeb" w:hAnsi="LatoWeb"/>
        </w:rPr>
        <w:t>的要求的？</w:t>
      </w:r>
    </w:p>
    <w:p w:rsidR="00DD6C28" w:rsidRPr="00D863FC" w:rsidRDefault="005626E1" w:rsidP="00D863FC">
      <w:pPr>
        <w:pStyle w:val="a3"/>
        <w:ind w:firstLineChars="0" w:firstLine="0"/>
        <w:rPr>
          <w:rFonts w:asciiTheme="minorEastAsia" w:hAnsiTheme="minorEastAsia" w:hint="eastAsia"/>
        </w:rPr>
      </w:pPr>
      <w:r>
        <w:rPr>
          <w:rFonts w:ascii="LatoWeb" w:hAnsi="LatoWeb" w:hint="eastAsia"/>
        </w:rPr>
        <w:t>答：</w:t>
      </w:r>
      <w:r w:rsidR="007B0037">
        <w:rPr>
          <w:rFonts w:ascii="LatoWeb" w:hAnsi="LatoWeb" w:hint="eastAsia"/>
        </w:rPr>
        <w:t>3&gt;</w:t>
      </w:r>
      <w:r w:rsidR="007B0037">
        <w:rPr>
          <w:rFonts w:ascii="LatoWeb" w:hAnsi="LatoWeb"/>
        </w:rPr>
        <w:t>2=1</w:t>
      </w:r>
      <w:r w:rsidR="007B0037">
        <w:rPr>
          <w:rFonts w:ascii="LatoWeb" w:hAnsi="LatoWeb" w:hint="eastAsia"/>
        </w:rPr>
        <w:t>。在任务</w:t>
      </w:r>
      <w:r w:rsidR="007B0037">
        <w:rPr>
          <w:rFonts w:ascii="LatoWeb" w:hAnsi="LatoWeb" w:hint="eastAsia"/>
        </w:rPr>
        <w:t>3</w:t>
      </w:r>
      <w:r w:rsidR="007B0037">
        <w:rPr>
          <w:rFonts w:ascii="LatoWeb" w:hAnsi="LatoWeb" w:hint="eastAsia"/>
        </w:rPr>
        <w:t>被触发时，修改其余两个任务的变量，使程序运行到另两个任务时因为不满足条件而不执行。任务</w:t>
      </w:r>
      <w:r w:rsidR="007B0037">
        <w:rPr>
          <w:rFonts w:ascii="LatoWeb" w:hAnsi="LatoWeb" w:hint="eastAsia"/>
        </w:rPr>
        <w:t>3</w:t>
      </w:r>
      <w:r w:rsidR="007B0037">
        <w:rPr>
          <w:rFonts w:ascii="LatoWeb" w:hAnsi="LatoWeb" w:hint="eastAsia"/>
        </w:rPr>
        <w:t>要结束时再将变量修改回来，恢复执行另两个任务。</w:t>
      </w:r>
    </w:p>
    <w:sectPr w:rsidR="00DD6C28" w:rsidRPr="00D86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Web">
    <w:altName w:val="Times New Roman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87F08"/>
    <w:multiLevelType w:val="multilevel"/>
    <w:tmpl w:val="5EFEC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30D51"/>
    <w:multiLevelType w:val="hybridMultilevel"/>
    <w:tmpl w:val="6E703986"/>
    <w:lvl w:ilvl="0" w:tplc="16DC597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2518806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D81E6F"/>
    <w:multiLevelType w:val="hybridMultilevel"/>
    <w:tmpl w:val="836082F8"/>
    <w:lvl w:ilvl="0" w:tplc="A64E8A00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8E0AEC"/>
    <w:multiLevelType w:val="hybridMultilevel"/>
    <w:tmpl w:val="6E703986"/>
    <w:lvl w:ilvl="0" w:tplc="16DC597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2518806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D79"/>
    <w:rsid w:val="00095939"/>
    <w:rsid w:val="001024B8"/>
    <w:rsid w:val="001112D5"/>
    <w:rsid w:val="001368FD"/>
    <w:rsid w:val="00243828"/>
    <w:rsid w:val="003B1C1E"/>
    <w:rsid w:val="0052616E"/>
    <w:rsid w:val="005626E1"/>
    <w:rsid w:val="005C356C"/>
    <w:rsid w:val="0060525A"/>
    <w:rsid w:val="00624F4C"/>
    <w:rsid w:val="0063611C"/>
    <w:rsid w:val="00654CBF"/>
    <w:rsid w:val="00656DE7"/>
    <w:rsid w:val="00666C77"/>
    <w:rsid w:val="00727084"/>
    <w:rsid w:val="00735D08"/>
    <w:rsid w:val="007B0037"/>
    <w:rsid w:val="00874B63"/>
    <w:rsid w:val="008B376F"/>
    <w:rsid w:val="0097088F"/>
    <w:rsid w:val="009C1A90"/>
    <w:rsid w:val="009E3820"/>
    <w:rsid w:val="009E574B"/>
    <w:rsid w:val="00A14D7D"/>
    <w:rsid w:val="00A46BC0"/>
    <w:rsid w:val="00A733EE"/>
    <w:rsid w:val="00B23FDE"/>
    <w:rsid w:val="00B739DC"/>
    <w:rsid w:val="00B94ED8"/>
    <w:rsid w:val="00C51F3D"/>
    <w:rsid w:val="00CE791C"/>
    <w:rsid w:val="00CF1837"/>
    <w:rsid w:val="00CF5334"/>
    <w:rsid w:val="00D43FD3"/>
    <w:rsid w:val="00D52CF3"/>
    <w:rsid w:val="00D82213"/>
    <w:rsid w:val="00D863FC"/>
    <w:rsid w:val="00DB4D3F"/>
    <w:rsid w:val="00DD6C28"/>
    <w:rsid w:val="00E43856"/>
    <w:rsid w:val="00F10051"/>
    <w:rsid w:val="00F2138F"/>
    <w:rsid w:val="00F80328"/>
    <w:rsid w:val="00F85A4A"/>
    <w:rsid w:val="00FA0891"/>
    <w:rsid w:val="00FA3CA9"/>
    <w:rsid w:val="00FB1D79"/>
    <w:rsid w:val="00FF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A978"/>
  <w15:chartTrackingRefBased/>
  <w15:docId w15:val="{EEECEFBB-9EA3-49F8-B1BD-CBD67D872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9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8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4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85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87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89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58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9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48</cp:revision>
  <dcterms:created xsi:type="dcterms:W3CDTF">2020-06-03T10:31:00Z</dcterms:created>
  <dcterms:modified xsi:type="dcterms:W3CDTF">2020-06-05T04:01:00Z</dcterms:modified>
</cp:coreProperties>
</file>