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9071" w14:textId="6F8C4E10" w:rsidR="00A0341A" w:rsidRDefault="0027004D">
      <w:pPr>
        <w:ind w:firstLine="420"/>
      </w:pPr>
      <w:r>
        <w:rPr>
          <w:rFonts w:hint="eastAsia"/>
        </w:rPr>
        <w:t>武汉市疫情数据：</w:t>
      </w:r>
      <w:r w:rsidRPr="0027004D">
        <w:t>武汉的</w:t>
      </w:r>
      <w:r w:rsidRPr="0027004D">
        <w:t xml:space="preserve"> COVID-19 </w:t>
      </w:r>
      <w:r w:rsidRPr="0027004D">
        <w:t>疫情数据来源于</w:t>
      </w:r>
      <w:r w:rsidRPr="0027004D">
        <w:t xml:space="preserve"> DXY </w:t>
      </w:r>
      <w:r w:rsidRPr="0027004D">
        <w:t>网站</w:t>
      </w:r>
      <w:r w:rsidRPr="0027004D">
        <w:t xml:space="preserve"> </w:t>
      </w:r>
      <w:r w:rsidRPr="0027004D">
        <w:t>（</w:t>
      </w:r>
      <w:hyperlink r:id="rId6" w:history="1">
        <w:r w:rsidRPr="0027004D">
          <w:rPr>
            <w:rStyle w:val="af2"/>
          </w:rPr>
          <w:t>https://ncov.dxy.cn/</w:t>
        </w:r>
      </w:hyperlink>
      <w:r w:rsidRPr="0027004D">
        <w:t>）</w:t>
      </w:r>
    </w:p>
    <w:p w14:paraId="0D0F2811" w14:textId="4C2EA10A" w:rsidR="0027004D" w:rsidRDefault="0027004D">
      <w:pPr>
        <w:ind w:firstLine="420"/>
      </w:pPr>
      <w:r w:rsidRPr="0027004D">
        <w:t>武汉市区疫情小面积数据来源于《长江日报》公布的武汉市第一个、第二十个无</w:t>
      </w:r>
      <w:proofErr w:type="gramStart"/>
      <w:r w:rsidRPr="0027004D">
        <w:t>疫</w:t>
      </w:r>
      <w:proofErr w:type="gramEnd"/>
      <w:r w:rsidRPr="0027004D">
        <w:t>社区、村庄名单。</w:t>
      </w:r>
    </w:p>
    <w:p w14:paraId="3891590E" w14:textId="2BEB4004" w:rsidR="0027004D" w:rsidRDefault="0027004D">
      <w:pPr>
        <w:ind w:firstLine="420"/>
      </w:pPr>
      <w:r w:rsidRPr="0027004D">
        <w:t>利用高德地图</w:t>
      </w:r>
      <w:r w:rsidRPr="0027004D">
        <w:t xml:space="preserve"> API </w:t>
      </w:r>
      <w:r w:rsidRPr="0027004D">
        <w:t>根据居民小区的名称获取了武汉市居民小区的位置信息。</w:t>
      </w:r>
    </w:p>
    <w:p w14:paraId="52E07105" w14:textId="03930798" w:rsidR="00A7083C" w:rsidRDefault="00A7083C" w:rsidP="00A7083C">
      <w:pPr>
        <w:spacing w:line="240" w:lineRule="auto"/>
        <w:ind w:firstLine="420"/>
      </w:pPr>
      <w:r>
        <w:rPr>
          <w:noProof/>
        </w:rPr>
        <w:drawing>
          <wp:inline distT="0" distB="0" distL="0" distR="0" wp14:anchorId="3A9700AD" wp14:editId="79F938A5">
            <wp:extent cx="5775589" cy="805217"/>
            <wp:effectExtent l="0" t="0" r="0" b="0"/>
            <wp:docPr id="510089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8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054" cy="8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DDBF" w14:textId="7929CA01" w:rsidR="00A7083C" w:rsidRPr="00A7083C" w:rsidRDefault="00A7083C" w:rsidP="00A7083C">
      <w:pPr>
        <w:spacing w:line="240" w:lineRule="auto"/>
        <w:ind w:left="420" w:firstLineChars="0" w:firstLine="0"/>
        <w:rPr>
          <w:rFonts w:hint="eastAsia"/>
        </w:rPr>
      </w:pPr>
      <w:r w:rsidRPr="00A7083C">
        <w:rPr>
          <w:i/>
          <w:iCs/>
        </w:rPr>
        <w:t>β</w:t>
      </w:r>
      <w:r w:rsidRPr="00A7083C">
        <w:t> </w:t>
      </w:r>
      <w:r w:rsidRPr="00A7083C">
        <w:t>概括了感染者在与易感人群互动期间病毒传播的可能性，而</w:t>
      </w:r>
      <w:r w:rsidRPr="00A7083C">
        <w:t> </w:t>
      </w:r>
      <w:r w:rsidRPr="00A7083C">
        <w:rPr>
          <w:i/>
          <w:iCs/>
        </w:rPr>
        <w:t>θ</w:t>
      </w:r>
      <w:r w:rsidRPr="00A7083C">
        <w:t> </w:t>
      </w:r>
      <w:r w:rsidRPr="00A7083C">
        <w:t>对应于暴露个体在与易感人</w:t>
      </w:r>
      <w:proofErr w:type="gramStart"/>
      <w:r w:rsidRPr="00A7083C">
        <w:t>群接触</w:t>
      </w:r>
      <w:proofErr w:type="gramEnd"/>
      <w:r w:rsidRPr="00A7083C">
        <w:t>时传播病毒的可能性。</w:t>
      </w:r>
      <w:r w:rsidRPr="00A7083C">
        <w:rPr>
          <w:i/>
          <w:iCs/>
        </w:rPr>
        <w:t>α</w:t>
      </w:r>
      <w:r w:rsidRPr="00A7083C">
        <w:t>表示潜伏者转化为感染者的概率，</w:t>
      </w:r>
      <w:r w:rsidRPr="00A7083C">
        <w:rPr>
          <w:i/>
          <w:iCs/>
        </w:rPr>
        <w:t>γ </w:t>
      </w:r>
      <w:r w:rsidRPr="00A7083C">
        <w:t>是去除率。</w:t>
      </w:r>
    </w:p>
    <w:sectPr w:rsidR="00A7083C" w:rsidRPr="00A70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181A" w14:textId="77777777" w:rsidR="009E64D9" w:rsidRDefault="009E64D9" w:rsidP="0027004D">
      <w:pPr>
        <w:spacing w:line="240" w:lineRule="auto"/>
        <w:ind w:firstLine="420"/>
      </w:pPr>
      <w:r>
        <w:separator/>
      </w:r>
    </w:p>
  </w:endnote>
  <w:endnote w:type="continuationSeparator" w:id="0">
    <w:p w14:paraId="342CCA54" w14:textId="77777777" w:rsidR="009E64D9" w:rsidRDefault="009E64D9" w:rsidP="0027004D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966F" w14:textId="77777777" w:rsidR="0027004D" w:rsidRDefault="0027004D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5162" w14:textId="77777777" w:rsidR="0027004D" w:rsidRDefault="0027004D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28C2" w14:textId="77777777" w:rsidR="0027004D" w:rsidRDefault="0027004D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D7E7" w14:textId="77777777" w:rsidR="009E64D9" w:rsidRDefault="009E64D9" w:rsidP="0027004D">
      <w:pPr>
        <w:spacing w:line="240" w:lineRule="auto"/>
        <w:ind w:firstLine="420"/>
      </w:pPr>
      <w:r>
        <w:separator/>
      </w:r>
    </w:p>
  </w:footnote>
  <w:footnote w:type="continuationSeparator" w:id="0">
    <w:p w14:paraId="7B1D21E0" w14:textId="77777777" w:rsidR="009E64D9" w:rsidRDefault="009E64D9" w:rsidP="0027004D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4A4F" w14:textId="77777777" w:rsidR="0027004D" w:rsidRDefault="0027004D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B7F67" w14:textId="77777777" w:rsidR="0027004D" w:rsidRDefault="0027004D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DA84" w14:textId="77777777" w:rsidR="0027004D" w:rsidRDefault="0027004D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DD"/>
    <w:rsid w:val="000E26A8"/>
    <w:rsid w:val="00150DC9"/>
    <w:rsid w:val="0027004D"/>
    <w:rsid w:val="00500CE3"/>
    <w:rsid w:val="00594DD4"/>
    <w:rsid w:val="00866B95"/>
    <w:rsid w:val="008A3ED4"/>
    <w:rsid w:val="009E64D9"/>
    <w:rsid w:val="00A0341A"/>
    <w:rsid w:val="00A7083C"/>
    <w:rsid w:val="00B2687B"/>
    <w:rsid w:val="00E12FE0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BFB2B"/>
  <w15:chartTrackingRefBased/>
  <w15:docId w15:val="{5AE24AC2-D6B2-491A-9E6E-ECC77A42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87B"/>
    <w:pPr>
      <w:widowControl w:val="0"/>
      <w:spacing w:line="360" w:lineRule="exact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link w:val="10"/>
    <w:uiPriority w:val="9"/>
    <w:qFormat/>
    <w:rsid w:val="00B2687B"/>
    <w:pPr>
      <w:widowControl/>
      <w:spacing w:before="180" w:after="180"/>
      <w:jc w:val="left"/>
      <w:outlineLvl w:val="0"/>
    </w:pPr>
    <w:rPr>
      <w:rFonts w:ascii="宋体" w:hAnsi="宋体" w:cs="宋体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2687B"/>
    <w:pPr>
      <w:widowControl/>
      <w:spacing w:before="120" w:after="120"/>
      <w:jc w:val="left"/>
      <w:outlineLvl w:val="1"/>
    </w:pPr>
    <w:rPr>
      <w:rFonts w:ascii="宋体" w:hAnsi="宋体" w:cs="宋体"/>
      <w:b/>
      <w:bCs/>
      <w:kern w:val="0"/>
      <w:sz w:val="24"/>
      <w:szCs w:val="36"/>
    </w:rPr>
  </w:style>
  <w:style w:type="paragraph" w:styleId="3">
    <w:name w:val="heading 3"/>
    <w:basedOn w:val="a"/>
    <w:link w:val="30"/>
    <w:uiPriority w:val="9"/>
    <w:qFormat/>
    <w:rsid w:val="00B2687B"/>
    <w:pPr>
      <w:widowControl/>
      <w:spacing w:before="120" w:after="120"/>
      <w:jc w:val="left"/>
      <w:outlineLvl w:val="2"/>
    </w:pPr>
    <w:rPr>
      <w:rFonts w:ascii="宋体" w:hAnsi="宋体" w:cs="宋体"/>
      <w:b/>
      <w:bCs/>
      <w:kern w:val="0"/>
      <w:szCs w:val="27"/>
    </w:rPr>
  </w:style>
  <w:style w:type="paragraph" w:styleId="4">
    <w:name w:val="heading 4"/>
    <w:basedOn w:val="a"/>
    <w:link w:val="40"/>
    <w:uiPriority w:val="9"/>
    <w:qFormat/>
    <w:rsid w:val="00B2687B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268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CD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CD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CD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CD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687B"/>
    <w:pPr>
      <w:spacing w:before="400" w:after="300" w:line="240" w:lineRule="auto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qFormat/>
    <w:rsid w:val="00B2687B"/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qFormat/>
    <w:rsid w:val="00B2687B"/>
    <w:rPr>
      <w:rFonts w:ascii="宋体" w:eastAsia="宋体" w:hAnsi="宋体" w:cs="宋体"/>
      <w:b/>
      <w:bCs/>
      <w:kern w:val="36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sid w:val="00B2687B"/>
    <w:rPr>
      <w:rFonts w:ascii="宋体" w:eastAsia="宋体" w:hAnsi="宋体" w:cs="宋体"/>
      <w:b/>
      <w:bCs/>
      <w:kern w:val="0"/>
      <w:sz w:val="24"/>
      <w:szCs w:val="36"/>
    </w:rPr>
  </w:style>
  <w:style w:type="character" w:customStyle="1" w:styleId="30">
    <w:name w:val="标题 3 字符"/>
    <w:basedOn w:val="a0"/>
    <w:link w:val="3"/>
    <w:uiPriority w:val="9"/>
    <w:qFormat/>
    <w:rsid w:val="00B2687B"/>
    <w:rPr>
      <w:rFonts w:ascii="宋体" w:eastAsia="宋体" w:hAnsi="宋体" w:cs="宋体"/>
      <w:b/>
      <w:bCs/>
      <w:kern w:val="0"/>
      <w:szCs w:val="27"/>
    </w:rPr>
  </w:style>
  <w:style w:type="character" w:customStyle="1" w:styleId="40">
    <w:name w:val="标题 4 字符"/>
    <w:basedOn w:val="a0"/>
    <w:link w:val="4"/>
    <w:uiPriority w:val="9"/>
    <w:qFormat/>
    <w:rsid w:val="00B2687B"/>
    <w:rPr>
      <w:rFonts w:ascii="宋体" w:eastAsia="宋体" w:hAnsi="宋体" w:cs="宋体"/>
      <w:b/>
      <w:bCs/>
      <w:kern w:val="0"/>
      <w:szCs w:val="24"/>
    </w:rPr>
  </w:style>
  <w:style w:type="character" w:customStyle="1" w:styleId="50">
    <w:name w:val="标题 5 字符"/>
    <w:basedOn w:val="a0"/>
    <w:link w:val="5"/>
    <w:uiPriority w:val="9"/>
    <w:qFormat/>
    <w:rsid w:val="00B2687B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E0C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CD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FE0CD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CDD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C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CDD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C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004D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004D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004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004D"/>
    <w:rPr>
      <w:rFonts w:ascii="Times New Roman" w:eastAsia="宋体" w:hAnsi="Times New Roman"/>
      <w:sz w:val="18"/>
      <w:szCs w:val="18"/>
    </w:rPr>
  </w:style>
  <w:style w:type="character" w:styleId="af2">
    <w:name w:val="Hyperlink"/>
    <w:basedOn w:val="a0"/>
    <w:uiPriority w:val="99"/>
    <w:unhideWhenUsed/>
    <w:rsid w:val="0027004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70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cov.dxy.cn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Pages>1</Pages>
  <Words>176</Words>
  <Characters>206</Characters>
  <Application>Microsoft Office Word</Application>
  <DocSecurity>0</DocSecurity>
  <Lines>7</Lines>
  <Paragraphs>4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shirui li</dc:creator>
  <cp:keywords/>
  <dc:description/>
  <cp:lastModifiedBy>shirui li</cp:lastModifiedBy>
  <cp:revision>3</cp:revision>
  <dcterms:created xsi:type="dcterms:W3CDTF">2025-06-29T04:55:00Z</dcterms:created>
  <dcterms:modified xsi:type="dcterms:W3CDTF">2025-07-01T05:11:00Z</dcterms:modified>
</cp:coreProperties>
</file>