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ac6iw7osqn2" w:id="0"/>
      <w:bookmarkEnd w:id="0"/>
      <w:r w:rsidDel="00000000" w:rsidR="00000000" w:rsidRPr="00000000">
        <w:rPr>
          <w:rtl w:val="0"/>
        </w:rPr>
        <w:t xml:space="preserve">General Reference Material</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hyperlink r:id="rId6">
        <w:r w:rsidDel="00000000" w:rsidR="00000000" w:rsidRPr="00000000">
          <w:rPr>
            <w:color w:val="1155cc"/>
            <w:u w:val="single"/>
            <w:rtl w:val="0"/>
          </w:rPr>
          <w:t xml:space="preserve">https://www.howtogermany.com/</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1155cc"/>
            <w:u w:val="single"/>
            <w:rtl w:val="0"/>
          </w:rPr>
          <w:t xml:space="preserve">https://www.reddit.com/r/germany/wiki/index</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hyperlink r:id="rId8">
        <w:r w:rsidDel="00000000" w:rsidR="00000000" w:rsidRPr="00000000">
          <w:rPr>
            <w:color w:val="1155cc"/>
            <w:u w:val="single"/>
            <w:rtl w:val="0"/>
          </w:rPr>
          <w:t xml:space="preserve">https://www.uni-saarland.de/en/global/welcome-center.html</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hyperlink r:id="rId9">
        <w:r w:rsidDel="00000000" w:rsidR="00000000" w:rsidRPr="00000000">
          <w:rPr>
            <w:color w:val="1155cc"/>
            <w:u w:val="single"/>
            <w:rtl w:val="0"/>
          </w:rPr>
          <w:t xml:space="preserve">https://kaleidoescape.wordpress.com/erasmus-mundus-germany/</w:t>
        </w:r>
      </w:hyperlink>
      <w:r w:rsidDel="00000000" w:rsidR="00000000" w:rsidRPr="00000000">
        <w:rPr>
          <w:rtl w:val="0"/>
        </w:rPr>
        <w:t xml:space="preserve"> - a blog of a former student’s experience in the LCT program</w:t>
      </w:r>
    </w:p>
    <w:p w:rsidR="00000000" w:rsidDel="00000000" w:rsidP="00000000" w:rsidRDefault="00000000" w:rsidRPr="00000000" w14:paraId="00000006">
      <w:pPr>
        <w:pStyle w:val="Heading1"/>
        <w:rPr/>
      </w:pPr>
      <w:bookmarkStart w:colFirst="0" w:colLast="0" w:name="_ptim7wnql4j6" w:id="1"/>
      <w:bookmarkEnd w:id="1"/>
      <w:r w:rsidDel="00000000" w:rsidR="00000000" w:rsidRPr="00000000">
        <w:rPr>
          <w:rtl w:val="0"/>
        </w:rPr>
        <w:t xml:space="preserve">Before Arrival</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Visa - see General Reference Material</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Housing</w:t>
      </w:r>
    </w:p>
    <w:p w:rsidR="00000000" w:rsidDel="00000000" w:rsidP="00000000" w:rsidRDefault="00000000" w:rsidRPr="00000000" w14:paraId="00000009">
      <w:pPr>
        <w:numPr>
          <w:ilvl w:val="1"/>
          <w:numId w:val="2"/>
        </w:numPr>
        <w:ind w:left="1440" w:hanging="360"/>
        <w:rPr>
          <w:u w:val="none"/>
        </w:rPr>
      </w:pPr>
      <w:hyperlink r:id="rId10">
        <w:r w:rsidDel="00000000" w:rsidR="00000000" w:rsidRPr="00000000">
          <w:rPr>
            <w:color w:val="1155cc"/>
            <w:u w:val="single"/>
            <w:rtl w:val="0"/>
          </w:rPr>
          <w:t xml:space="preserve">https://www.uni-saarland.de/en/global/welcome-center/accommodation.html</w:t>
        </w:r>
      </w:hyperlink>
      <w:r w:rsidDel="00000000" w:rsidR="00000000" w:rsidRPr="00000000">
        <w:rPr>
          <w:rtl w:val="0"/>
        </w:rPr>
      </w:r>
    </w:p>
    <w:p w:rsidR="00000000" w:rsidDel="00000000" w:rsidP="00000000" w:rsidRDefault="00000000" w:rsidRPr="00000000" w14:paraId="0000000A">
      <w:pPr>
        <w:numPr>
          <w:ilvl w:val="1"/>
          <w:numId w:val="2"/>
        </w:numPr>
        <w:ind w:left="1440" w:hanging="360"/>
        <w:rPr>
          <w:u w:val="none"/>
        </w:rPr>
      </w:pPr>
      <w:hyperlink r:id="rId11">
        <w:r w:rsidDel="00000000" w:rsidR="00000000" w:rsidRPr="00000000">
          <w:rPr>
            <w:color w:val="1155cc"/>
            <w:u w:val="single"/>
            <w:rtl w:val="0"/>
          </w:rPr>
          <w:t xml:space="preserve">https://www.wg-gesucht.de/</w:t>
        </w:r>
      </w:hyperlink>
      <w:r w:rsidDel="00000000" w:rsidR="00000000" w:rsidRPr="00000000">
        <w:rPr>
          <w:rtl w:val="0"/>
        </w:rPr>
        <w:t xml:space="preserve">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Popular Neighborhoods/Areas</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Bahnhofstr./Downtown - train station, shops, bars, restaurants, museums, ~20 minutes by bus to campus</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Alt Saarbrücken - across the river from downtown, historical homes/buildings/castle, ~25 minutes by bus to campus</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Dudweiler - small town outside of Saarbrücken, has essential shops/restaurants/grocery stores,  ~20 minutes by bus to campus, ~30 minutes by bus to downtown Saarbrücken, has a nice forest near Guckelsberg dormitory (uni is ~20 mins by foot through the forest)</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Am Homburg - mostly residential, close grocery stores/pharmacy, has a nice forest with walking trails, ~15 minutes by bus to campus, ~20 minutes by bus to downtown Saarbrücken</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Rotenbühl - mostly residential, some restaurants, ~15 minutes by bus to campus, ~15 minutes by bus to downtown Saarbrücken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Health Insurance - see General Reference Material, especially the r/German wiki</w:t>
      </w:r>
    </w:p>
    <w:p w:rsidR="00000000" w:rsidDel="00000000" w:rsidP="00000000" w:rsidRDefault="00000000" w:rsidRPr="00000000" w14:paraId="00000012">
      <w:pPr>
        <w:pStyle w:val="Heading1"/>
        <w:rPr>
          <w:color w:val="ff0000"/>
        </w:rPr>
      </w:pPr>
      <w:bookmarkStart w:colFirst="0" w:colLast="0" w:name="_a37lzgrotz7e" w:id="2"/>
      <w:bookmarkEnd w:id="2"/>
      <w:r w:rsidDel="00000000" w:rsidR="00000000" w:rsidRPr="00000000">
        <w:rPr>
          <w:rtl w:val="0"/>
        </w:rPr>
        <w:t xml:space="preserve">After Arrival</w:t>
      </w: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Banking - see r/German wiki</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Cellphone - see r/German wiki</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Recommendation - get a month-to-month SIM card at a grocery store or online (</w:t>
      </w:r>
      <w:hyperlink r:id="rId12">
        <w:r w:rsidDel="00000000" w:rsidR="00000000" w:rsidRPr="00000000">
          <w:rPr>
            <w:color w:val="1155cc"/>
            <w:u w:val="single"/>
            <w:rtl w:val="0"/>
          </w:rPr>
          <w:t xml:space="preserve">sim.de</w:t>
        </w:r>
      </w:hyperlink>
      <w:r w:rsidDel="00000000" w:rsidR="00000000" w:rsidRPr="00000000">
        <w:rPr>
          <w:rtl w:val="0"/>
        </w:rPr>
        <w:t xml:space="preserve">), not a contract with a cellphone provider like O2/Vodafone/T-Mobile. Month-to-month is cheaper and gives you more freedom to change.</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NOTE - If you bought your cellphone in the United States your old provider might have your phone hardware locked. You will need to google how to unlock your phone from the old provider to start using a new SIM card.</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Registration Quick Overview - see </w:t>
      </w:r>
      <w:hyperlink r:id="rId13">
        <w:r w:rsidDel="00000000" w:rsidR="00000000" w:rsidRPr="00000000">
          <w:rPr>
            <w:color w:val="1155cc"/>
            <w:u w:val="single"/>
            <w:rtl w:val="0"/>
          </w:rPr>
          <w:t xml:space="preserve">Welcome Center link</w:t>
        </w:r>
      </w:hyperlink>
      <w:r w:rsidDel="00000000" w:rsidR="00000000" w:rsidRPr="00000000">
        <w:rPr>
          <w:rtl w:val="0"/>
        </w:rPr>
        <w:t xml:space="preserve"> for full steps</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Step 1: When you sign the contract for your apartment your landlord/landlady will provide a</w:t>
      </w:r>
      <w:r w:rsidDel="00000000" w:rsidR="00000000" w:rsidRPr="00000000">
        <w:rPr>
          <w:b w:val="1"/>
          <w:rtl w:val="0"/>
        </w:rPr>
        <w:t xml:space="preserve"> Wohnungsgeberbestätigung</w:t>
      </w:r>
      <w:r w:rsidDel="00000000" w:rsidR="00000000" w:rsidRPr="00000000">
        <w:rPr>
          <w:rtl w:val="0"/>
        </w:rPr>
        <w:t xml:space="preserve"> document for you.</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Step 2: Make an appointment with one of the local </w:t>
      </w:r>
      <w:r w:rsidDel="00000000" w:rsidR="00000000" w:rsidRPr="00000000">
        <w:rPr>
          <w:b w:val="1"/>
          <w:rtl w:val="0"/>
        </w:rPr>
        <w:t xml:space="preserve">Bürgeramter </w:t>
      </w:r>
      <w:r w:rsidDel="00000000" w:rsidR="00000000" w:rsidRPr="00000000">
        <w:rPr>
          <w:rtl w:val="0"/>
        </w:rPr>
        <w:t xml:space="preserve">and bring this document (and other necessary documents) to the appointment. At this appointment your apartment will be registered with the city. They will give you a </w:t>
      </w:r>
      <w:r w:rsidDel="00000000" w:rsidR="00000000" w:rsidRPr="00000000">
        <w:rPr>
          <w:b w:val="1"/>
          <w:rtl w:val="0"/>
        </w:rPr>
        <w:t xml:space="preserve">Meldebestätigung</w:t>
      </w:r>
      <w:r w:rsidDel="00000000" w:rsidR="00000000" w:rsidRPr="00000000">
        <w:rPr>
          <w:rtl w:val="0"/>
        </w:rPr>
        <w:t xml:space="preserve"> to bring to your residency appointment</w:t>
      </w:r>
    </w:p>
    <w:p w:rsidR="00000000" w:rsidDel="00000000" w:rsidP="00000000" w:rsidRDefault="00000000" w:rsidRPr="00000000" w14:paraId="0000001A">
      <w:pPr>
        <w:numPr>
          <w:ilvl w:val="2"/>
          <w:numId w:val="4"/>
        </w:numPr>
        <w:ind w:left="2160" w:hanging="360"/>
        <w:rPr>
          <w:u w:val="none"/>
        </w:rPr>
      </w:pPr>
      <w:r w:rsidDel="00000000" w:rsidR="00000000" w:rsidRPr="00000000">
        <w:rPr>
          <w:rtl w:val="0"/>
        </w:rPr>
        <w:t xml:space="preserve">You may be asked to declare your religion during this appointment and you will be registered to pay a Church Tax.</w:t>
      </w:r>
    </w:p>
    <w:p w:rsidR="00000000" w:rsidDel="00000000" w:rsidP="00000000" w:rsidRDefault="00000000" w:rsidRPr="00000000" w14:paraId="0000001B">
      <w:pPr>
        <w:numPr>
          <w:ilvl w:val="2"/>
          <w:numId w:val="4"/>
        </w:numPr>
        <w:ind w:left="2160" w:hanging="360"/>
        <w:rPr>
          <w:u w:val="none"/>
        </w:rPr>
      </w:pPr>
      <w:r w:rsidDel="00000000" w:rsidR="00000000" w:rsidRPr="00000000">
        <w:rPr>
          <w:rtl w:val="0"/>
        </w:rPr>
        <w:t xml:space="preserve">Once your apartment is registered you will receive a letter in the mail to pay a yearly Radio/TV tax. The tax can be shared amongst your flatmates.</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Step 3: Make an appointment through email with the </w:t>
      </w:r>
      <w:r w:rsidDel="00000000" w:rsidR="00000000" w:rsidRPr="00000000">
        <w:rPr>
          <w:b w:val="1"/>
          <w:rtl w:val="0"/>
        </w:rPr>
        <w:t xml:space="preserve">Aüslanderbehörde </w:t>
      </w:r>
      <w:r w:rsidDel="00000000" w:rsidR="00000000" w:rsidRPr="00000000">
        <w:rPr>
          <w:rtl w:val="0"/>
        </w:rPr>
        <w:t xml:space="preserve">in Lebach. </w:t>
      </w:r>
    </w:p>
    <w:p w:rsidR="00000000" w:rsidDel="00000000" w:rsidP="00000000" w:rsidRDefault="00000000" w:rsidRPr="00000000" w14:paraId="0000001D">
      <w:pPr>
        <w:numPr>
          <w:ilvl w:val="2"/>
          <w:numId w:val="4"/>
        </w:numPr>
        <w:ind w:left="2160" w:hanging="360"/>
        <w:rPr>
          <w:u w:val="none"/>
        </w:rPr>
      </w:pPr>
      <w:r w:rsidDel="00000000" w:rsidR="00000000" w:rsidRPr="00000000">
        <w:rPr>
          <w:rtl w:val="0"/>
        </w:rPr>
        <w:t xml:space="preserve">You may need to send multiple emails or ask the University </w:t>
      </w:r>
      <w:hyperlink r:id="rId14">
        <w:r w:rsidDel="00000000" w:rsidR="00000000" w:rsidRPr="00000000">
          <w:rPr>
            <w:color w:val="1155cc"/>
            <w:u w:val="single"/>
            <w:rtl w:val="0"/>
          </w:rPr>
          <w:t xml:space="preserve">Welcome Center</w:t>
        </w:r>
      </w:hyperlink>
      <w:r w:rsidDel="00000000" w:rsidR="00000000" w:rsidRPr="00000000">
        <w:rPr>
          <w:rtl w:val="0"/>
        </w:rPr>
        <w:t xml:space="preserve"> to reach out on your behalf. Getting an appointment may take a while. </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Once you have an appointment you will receive a letter in the mail saying the date, time, and necessary paperwork to bring.</w:t>
      </w:r>
    </w:p>
    <w:p w:rsidR="00000000" w:rsidDel="00000000" w:rsidP="00000000" w:rsidRDefault="00000000" w:rsidRPr="00000000" w14:paraId="0000001F">
      <w:pPr>
        <w:numPr>
          <w:ilvl w:val="2"/>
          <w:numId w:val="4"/>
        </w:numPr>
        <w:ind w:left="2160" w:hanging="360"/>
        <w:rPr>
          <w:u w:val="none"/>
        </w:rPr>
      </w:pPr>
      <w:r w:rsidDel="00000000" w:rsidR="00000000" w:rsidRPr="00000000">
        <w:rPr>
          <w:rtl w:val="0"/>
        </w:rPr>
        <w:t xml:space="preserve">At the first appointment your paperwork will be processed, you’ll pay €100, and you’ll receive a </w:t>
      </w:r>
      <w:r w:rsidDel="00000000" w:rsidR="00000000" w:rsidRPr="00000000">
        <w:rPr>
          <w:b w:val="1"/>
          <w:rtl w:val="0"/>
        </w:rPr>
        <w:t xml:space="preserve">Fiktionsbescheinigung</w:t>
      </w:r>
      <w:r w:rsidDel="00000000" w:rsidR="00000000" w:rsidRPr="00000000">
        <w:rPr>
          <w:rtl w:val="0"/>
        </w:rPr>
        <w:t xml:space="preserve">. This temporary document allows for legal travel within Europe and work within Germany for the next 6 months.</w:t>
      </w:r>
    </w:p>
    <w:p w:rsidR="00000000" w:rsidDel="00000000" w:rsidP="00000000" w:rsidRDefault="00000000" w:rsidRPr="00000000" w14:paraId="00000020">
      <w:pPr>
        <w:numPr>
          <w:ilvl w:val="2"/>
          <w:numId w:val="4"/>
        </w:numPr>
        <w:ind w:left="2160" w:hanging="360"/>
        <w:rPr>
          <w:u w:val="none"/>
        </w:rPr>
      </w:pPr>
      <w:r w:rsidDel="00000000" w:rsidR="00000000" w:rsidRPr="00000000">
        <w:rPr>
          <w:rtl w:val="0"/>
        </w:rPr>
        <w:t xml:space="preserve">Approximately 6 weeks later you’ll receive another letter with a date and time to go back to the Aüslanderbehörde to pick up your full residency card.</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School</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Map: </w:t>
      </w:r>
      <w:hyperlink r:id="rId15">
        <w:r w:rsidDel="00000000" w:rsidR="00000000" w:rsidRPr="00000000">
          <w:rPr>
            <w:color w:val="1155cc"/>
            <w:u w:val="single"/>
            <w:rtl w:val="0"/>
          </w:rPr>
          <w:t xml:space="preserve">https://map.fsr.saarland/</w:t>
        </w:r>
      </w:hyperlink>
      <w:r w:rsidDel="00000000" w:rsidR="00000000" w:rsidRPr="00000000">
        <w:rPr>
          <w:rtl w:val="0"/>
        </w:rPr>
      </w:r>
    </w:p>
    <w:p w:rsidR="00000000" w:rsidDel="00000000" w:rsidP="00000000" w:rsidRDefault="00000000" w:rsidRPr="00000000" w14:paraId="00000023">
      <w:pPr>
        <w:numPr>
          <w:ilvl w:val="1"/>
          <w:numId w:val="4"/>
        </w:numPr>
        <w:ind w:left="1440" w:hanging="360"/>
      </w:pPr>
      <w:r w:rsidDel="00000000" w:rsidR="00000000" w:rsidRPr="00000000">
        <w:rPr>
          <w:rtl w:val="0"/>
        </w:rPr>
        <w:t xml:space="preserve">Coli/LST/LCT</w:t>
      </w:r>
    </w:p>
    <w:p w:rsidR="00000000" w:rsidDel="00000000" w:rsidP="00000000" w:rsidRDefault="00000000" w:rsidRPr="00000000" w14:paraId="00000024">
      <w:pPr>
        <w:numPr>
          <w:ilvl w:val="2"/>
          <w:numId w:val="4"/>
        </w:numPr>
        <w:ind w:left="2160" w:hanging="360"/>
      </w:pPr>
      <w:r w:rsidDel="00000000" w:rsidR="00000000" w:rsidRPr="00000000">
        <w:rPr>
          <w:rtl w:val="0"/>
        </w:rPr>
        <w:t xml:space="preserve">Location: Campus buildings C72, C73, C74</w:t>
      </w:r>
    </w:p>
    <w:p w:rsidR="00000000" w:rsidDel="00000000" w:rsidP="00000000" w:rsidRDefault="00000000" w:rsidRPr="00000000" w14:paraId="00000025">
      <w:pPr>
        <w:numPr>
          <w:ilvl w:val="2"/>
          <w:numId w:val="4"/>
        </w:numPr>
        <w:ind w:left="2160" w:hanging="360"/>
      </w:pPr>
      <w:hyperlink r:id="rId16">
        <w:r w:rsidDel="00000000" w:rsidR="00000000" w:rsidRPr="00000000">
          <w:rPr>
            <w:color w:val="1155cc"/>
            <w:u w:val="single"/>
            <w:rtl w:val="0"/>
          </w:rPr>
          <w:t xml:space="preserve">https://www.coli.uni-saarland.de/</w:t>
        </w:r>
      </w:hyperlink>
      <w:r w:rsidDel="00000000" w:rsidR="00000000" w:rsidRPr="00000000">
        <w:rPr>
          <w:rtl w:val="0"/>
        </w:rPr>
        <w:t xml:space="preserve"> </w:t>
      </w:r>
    </w:p>
    <w:p w:rsidR="00000000" w:rsidDel="00000000" w:rsidP="00000000" w:rsidRDefault="00000000" w:rsidRPr="00000000" w14:paraId="00000026">
      <w:pPr>
        <w:numPr>
          <w:ilvl w:val="2"/>
          <w:numId w:val="4"/>
        </w:numPr>
        <w:ind w:left="2160" w:hanging="360"/>
      </w:pPr>
      <w:r w:rsidDel="00000000" w:rsidR="00000000" w:rsidRPr="00000000">
        <w:rPr>
          <w:rtl w:val="0"/>
        </w:rPr>
        <w:t xml:space="preserve">Discords: </w:t>
      </w:r>
    </w:p>
    <w:p w:rsidR="00000000" w:rsidDel="00000000" w:rsidP="00000000" w:rsidRDefault="00000000" w:rsidRPr="00000000" w14:paraId="00000027">
      <w:pPr>
        <w:numPr>
          <w:ilvl w:val="3"/>
          <w:numId w:val="4"/>
        </w:numPr>
        <w:ind w:left="2880" w:hanging="360"/>
      </w:pPr>
      <w:r w:rsidDel="00000000" w:rsidR="00000000" w:rsidRPr="00000000">
        <w:rPr>
          <w:rtl w:val="0"/>
        </w:rPr>
        <w:t xml:space="preserve">LST - </w:t>
      </w:r>
      <w:hyperlink r:id="rId17">
        <w:r w:rsidDel="00000000" w:rsidR="00000000" w:rsidRPr="00000000">
          <w:rPr>
            <w:color w:val="1155cc"/>
            <w:u w:val="single"/>
            <w:rtl w:val="0"/>
          </w:rPr>
          <w:t xml:space="preserve">https://discord.gg/zFWHweAdG9</w:t>
        </w:r>
      </w:hyperlink>
      <w:r w:rsidDel="00000000" w:rsidR="00000000" w:rsidRPr="00000000">
        <w:rPr>
          <w:rtl w:val="0"/>
        </w:rPr>
      </w:r>
    </w:p>
    <w:p w:rsidR="00000000" w:rsidDel="00000000" w:rsidP="00000000" w:rsidRDefault="00000000" w:rsidRPr="00000000" w14:paraId="00000028">
      <w:pPr>
        <w:numPr>
          <w:ilvl w:val="3"/>
          <w:numId w:val="4"/>
        </w:numPr>
        <w:ind w:left="2880" w:hanging="360"/>
      </w:pPr>
      <w:r w:rsidDel="00000000" w:rsidR="00000000" w:rsidRPr="00000000">
        <w:rPr>
          <w:rtl w:val="0"/>
        </w:rPr>
        <w:t xml:space="preserve">SpraWiTech - </w:t>
      </w:r>
      <w:hyperlink r:id="rId18">
        <w:r w:rsidDel="00000000" w:rsidR="00000000" w:rsidRPr="00000000">
          <w:rPr>
            <w:color w:val="1155cc"/>
            <w:u w:val="single"/>
            <w:rtl w:val="0"/>
          </w:rPr>
          <w:t xml:space="preserve">https://discord.gg/CG8swP8Km9</w:t>
        </w:r>
      </w:hyperlink>
      <w:r w:rsidDel="00000000" w:rsidR="00000000" w:rsidRPr="00000000">
        <w:rPr>
          <w:rtl w:val="0"/>
        </w:rPr>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Student card (used as ticket in public transport, library card, Mensa card)</w:t>
      </w:r>
    </w:p>
    <w:p w:rsidR="00000000" w:rsidDel="00000000" w:rsidP="00000000" w:rsidRDefault="00000000" w:rsidRPr="00000000" w14:paraId="0000002A">
      <w:pPr>
        <w:numPr>
          <w:ilvl w:val="2"/>
          <w:numId w:val="4"/>
        </w:numPr>
        <w:ind w:left="2160" w:hanging="360"/>
        <w:rPr>
          <w:u w:val="none"/>
        </w:rPr>
      </w:pPr>
      <w:r w:rsidDel="00000000" w:rsidR="00000000" w:rsidRPr="00000000">
        <w:rPr>
          <w:rtl w:val="0"/>
        </w:rPr>
        <w:t xml:space="preserve">Loading money onto a student card:</w:t>
      </w:r>
    </w:p>
    <w:p w:rsidR="00000000" w:rsidDel="00000000" w:rsidP="00000000" w:rsidRDefault="00000000" w:rsidRPr="00000000" w14:paraId="0000002B">
      <w:pPr>
        <w:numPr>
          <w:ilvl w:val="3"/>
          <w:numId w:val="4"/>
        </w:numPr>
        <w:ind w:left="2880" w:hanging="360"/>
        <w:rPr>
          <w:u w:val="none"/>
        </w:rPr>
      </w:pPr>
      <w:r w:rsidDel="00000000" w:rsidR="00000000" w:rsidRPr="00000000">
        <w:rPr>
          <w:rtl w:val="0"/>
        </w:rPr>
        <w:t xml:space="preserve">EC bank card</w:t>
      </w:r>
    </w:p>
    <w:p w:rsidR="00000000" w:rsidDel="00000000" w:rsidP="00000000" w:rsidRDefault="00000000" w:rsidRPr="00000000" w14:paraId="0000002C">
      <w:pPr>
        <w:numPr>
          <w:ilvl w:val="4"/>
          <w:numId w:val="4"/>
        </w:numPr>
        <w:ind w:left="3600" w:hanging="360"/>
        <w:rPr>
          <w:u w:val="none"/>
        </w:rPr>
      </w:pPr>
      <w:r w:rsidDel="00000000" w:rsidR="00000000" w:rsidRPr="00000000">
        <w:rPr>
          <w:rtl w:val="0"/>
        </w:rPr>
        <w:t xml:space="preserve">Welcome Center office (A44)</w:t>
      </w:r>
    </w:p>
    <w:p w:rsidR="00000000" w:rsidDel="00000000" w:rsidP="00000000" w:rsidRDefault="00000000" w:rsidRPr="00000000" w14:paraId="0000002D">
      <w:pPr>
        <w:numPr>
          <w:ilvl w:val="4"/>
          <w:numId w:val="4"/>
        </w:numPr>
        <w:ind w:left="3600" w:hanging="360"/>
        <w:rPr>
          <w:u w:val="none"/>
        </w:rPr>
      </w:pPr>
      <w:r w:rsidDel="00000000" w:rsidR="00000000" w:rsidRPr="00000000">
        <w:rPr>
          <w:rtl w:val="0"/>
        </w:rPr>
        <w:t xml:space="preserve">SULB library (B11)</w:t>
      </w:r>
    </w:p>
    <w:p w:rsidR="00000000" w:rsidDel="00000000" w:rsidP="00000000" w:rsidRDefault="00000000" w:rsidRPr="00000000" w14:paraId="0000002E">
      <w:pPr>
        <w:numPr>
          <w:ilvl w:val="4"/>
          <w:numId w:val="4"/>
        </w:numPr>
        <w:ind w:left="3600" w:hanging="360"/>
        <w:rPr>
          <w:u w:val="none"/>
        </w:rPr>
      </w:pPr>
      <w:r w:rsidDel="00000000" w:rsidR="00000000" w:rsidRPr="00000000">
        <w:rPr>
          <w:rtl w:val="0"/>
        </w:rPr>
        <w:t xml:space="preserve">Mensa (D41)</w:t>
      </w:r>
    </w:p>
    <w:p w:rsidR="00000000" w:rsidDel="00000000" w:rsidP="00000000" w:rsidRDefault="00000000" w:rsidRPr="00000000" w14:paraId="0000002F">
      <w:pPr>
        <w:numPr>
          <w:ilvl w:val="3"/>
          <w:numId w:val="4"/>
        </w:numPr>
        <w:ind w:left="2880" w:hanging="360"/>
        <w:rPr>
          <w:u w:val="none"/>
        </w:rPr>
      </w:pPr>
      <w:r w:rsidDel="00000000" w:rsidR="00000000" w:rsidRPr="00000000">
        <w:rPr>
          <w:rtl w:val="0"/>
        </w:rPr>
        <w:t xml:space="preserve">Cash</w:t>
      </w:r>
    </w:p>
    <w:p w:rsidR="00000000" w:rsidDel="00000000" w:rsidP="00000000" w:rsidRDefault="00000000" w:rsidRPr="00000000" w14:paraId="00000030">
      <w:pPr>
        <w:numPr>
          <w:ilvl w:val="4"/>
          <w:numId w:val="4"/>
        </w:numPr>
        <w:ind w:left="3600" w:hanging="360"/>
        <w:rPr>
          <w:u w:val="none"/>
        </w:rPr>
      </w:pPr>
      <w:r w:rsidDel="00000000" w:rsidR="00000000" w:rsidRPr="00000000">
        <w:rPr>
          <w:rtl w:val="0"/>
        </w:rPr>
        <w:t xml:space="preserve">SULB library (B11)</w:t>
      </w:r>
    </w:p>
    <w:p w:rsidR="00000000" w:rsidDel="00000000" w:rsidP="00000000" w:rsidRDefault="00000000" w:rsidRPr="00000000" w14:paraId="00000031">
      <w:pPr>
        <w:numPr>
          <w:ilvl w:val="4"/>
          <w:numId w:val="4"/>
        </w:numPr>
        <w:ind w:left="3600" w:hanging="360"/>
        <w:rPr>
          <w:u w:val="none"/>
        </w:rPr>
      </w:pPr>
      <w:r w:rsidDel="00000000" w:rsidR="00000000" w:rsidRPr="00000000">
        <w:rPr>
          <w:rtl w:val="0"/>
        </w:rPr>
        <w:t xml:space="preserve">Mensa (D41)</w:t>
      </w:r>
    </w:p>
    <w:p w:rsidR="00000000" w:rsidDel="00000000" w:rsidP="00000000" w:rsidRDefault="00000000" w:rsidRPr="00000000" w14:paraId="00000032">
      <w:pPr>
        <w:numPr>
          <w:ilvl w:val="3"/>
          <w:numId w:val="4"/>
        </w:numPr>
        <w:ind w:left="2880" w:hanging="360"/>
        <w:rPr>
          <w:u w:val="none"/>
        </w:rPr>
      </w:pPr>
      <w:r w:rsidDel="00000000" w:rsidR="00000000" w:rsidRPr="00000000">
        <w:rPr>
          <w:rtl w:val="0"/>
        </w:rPr>
        <w:t xml:space="preserve">Credit</w:t>
      </w:r>
    </w:p>
    <w:p w:rsidR="00000000" w:rsidDel="00000000" w:rsidP="00000000" w:rsidRDefault="00000000" w:rsidRPr="00000000" w14:paraId="00000033">
      <w:pPr>
        <w:numPr>
          <w:ilvl w:val="4"/>
          <w:numId w:val="4"/>
        </w:numPr>
        <w:ind w:left="3600" w:hanging="360"/>
        <w:rPr>
          <w:u w:val="none"/>
        </w:rPr>
      </w:pPr>
      <w:r w:rsidDel="00000000" w:rsidR="00000000" w:rsidRPr="00000000">
        <w:rPr>
          <w:rtl w:val="0"/>
        </w:rPr>
        <w:t xml:space="preserve">Mensa (D41)</w:t>
      </w:r>
    </w:p>
    <w:p w:rsidR="00000000" w:rsidDel="00000000" w:rsidP="00000000" w:rsidRDefault="00000000" w:rsidRPr="00000000" w14:paraId="00000034">
      <w:pPr>
        <w:numPr>
          <w:ilvl w:val="2"/>
          <w:numId w:val="4"/>
        </w:numPr>
        <w:ind w:left="2160" w:hanging="360"/>
        <w:rPr>
          <w:u w:val="none"/>
        </w:rPr>
      </w:pPr>
      <w:r w:rsidDel="00000000" w:rsidR="00000000" w:rsidRPr="00000000">
        <w:rPr>
          <w:rtl w:val="0"/>
        </w:rPr>
        <w:t xml:space="preserve">Before the beginning of a new semester, you’ll need to take your student card to the Welcome Center and put a new stamp on it at the available machines</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Classes:</w:t>
      </w:r>
    </w:p>
    <w:p w:rsidR="00000000" w:rsidDel="00000000" w:rsidP="00000000" w:rsidRDefault="00000000" w:rsidRPr="00000000" w14:paraId="00000036">
      <w:pPr>
        <w:numPr>
          <w:ilvl w:val="2"/>
          <w:numId w:val="4"/>
        </w:numPr>
        <w:ind w:left="2160" w:hanging="360"/>
      </w:pPr>
      <w:r w:rsidDel="00000000" w:rsidR="00000000" w:rsidRPr="00000000">
        <w:rPr>
          <w:rtl w:val="0"/>
        </w:rPr>
        <w:t xml:space="preserve">LSF (used for registering for LST classes/exams): </w:t>
      </w:r>
      <w:hyperlink r:id="rId19">
        <w:r w:rsidDel="00000000" w:rsidR="00000000" w:rsidRPr="00000000">
          <w:rPr>
            <w:color w:val="1155cc"/>
            <w:u w:val="single"/>
            <w:rtl w:val="0"/>
          </w:rPr>
          <w:t xml:space="preserve">https://www.lsf.uni-saarland.de/qisserver/rds?state=wtree&amp;search=1&amp;trex=step&amp;root120231=342429%7C341669%7C342345%7C340572&amp;P.vx=kurz </w:t>
        </w:r>
      </w:hyperlink>
      <w:r w:rsidDel="00000000" w:rsidR="00000000" w:rsidRPr="00000000">
        <w:rPr>
          <w:rtl w:val="0"/>
        </w:rPr>
      </w:r>
    </w:p>
    <w:p w:rsidR="00000000" w:rsidDel="00000000" w:rsidP="00000000" w:rsidRDefault="00000000" w:rsidRPr="00000000" w14:paraId="00000037">
      <w:pPr>
        <w:numPr>
          <w:ilvl w:val="2"/>
          <w:numId w:val="4"/>
        </w:numPr>
        <w:ind w:left="2160" w:hanging="360"/>
      </w:pPr>
      <w:r w:rsidDel="00000000" w:rsidR="00000000" w:rsidRPr="00000000">
        <w:rPr>
          <w:rtl w:val="0"/>
        </w:rPr>
        <w:t xml:space="preserve">CMS (used for registering for CS classes): </w:t>
      </w:r>
      <w:hyperlink r:id="rId20">
        <w:r w:rsidDel="00000000" w:rsidR="00000000" w:rsidRPr="00000000">
          <w:rPr>
            <w:color w:val="1155cc"/>
            <w:u w:val="single"/>
            <w:rtl w:val="0"/>
          </w:rPr>
          <w:t xml:space="preserve">https://cms.sic.saarland/system/courses</w:t>
        </w:r>
      </w:hyperlink>
      <w:r w:rsidDel="00000000" w:rsidR="00000000" w:rsidRPr="00000000">
        <w:rPr>
          <w:rtl w:val="0"/>
        </w:rPr>
      </w:r>
    </w:p>
    <w:p w:rsidR="00000000" w:rsidDel="00000000" w:rsidP="00000000" w:rsidRDefault="00000000" w:rsidRPr="00000000" w14:paraId="00000038">
      <w:pPr>
        <w:numPr>
          <w:ilvl w:val="2"/>
          <w:numId w:val="4"/>
        </w:numPr>
        <w:ind w:left="2160" w:hanging="360"/>
      </w:pPr>
      <w:r w:rsidDel="00000000" w:rsidR="00000000" w:rsidRPr="00000000">
        <w:rPr>
          <w:rtl w:val="0"/>
        </w:rPr>
        <w:t xml:space="preserve">NOTE: Professors may have a second way they want you to register for a class. Read through the course websites carefully to see if that’s the case.</w:t>
      </w:r>
    </w:p>
    <w:p w:rsidR="00000000" w:rsidDel="00000000" w:rsidP="00000000" w:rsidRDefault="00000000" w:rsidRPr="00000000" w14:paraId="00000039">
      <w:pPr>
        <w:numPr>
          <w:ilvl w:val="2"/>
          <w:numId w:val="4"/>
        </w:numPr>
        <w:ind w:left="2160" w:hanging="360"/>
      </w:pPr>
      <w:r w:rsidDel="00000000" w:rsidR="00000000" w:rsidRPr="00000000">
        <w:rPr>
          <w:rtl w:val="0"/>
        </w:rPr>
        <w:t xml:space="preserve">NOTE: Registering for the class does not guarantee you a spot. You must register for the final exam (a few months after the start of classes) and pass the exam for the class to count for credits.</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IT Center (School email, wifi, printers, etc): </w:t>
      </w:r>
      <w:hyperlink r:id="rId21">
        <w:r w:rsidDel="00000000" w:rsidR="00000000" w:rsidRPr="00000000">
          <w:rPr>
            <w:color w:val="1155cc"/>
            <w:u w:val="single"/>
            <w:rtl w:val="0"/>
          </w:rPr>
          <w:t xml:space="preserve">https://www.hiz-saarland.de/start</w:t>
        </w:r>
      </w:hyperlink>
      <w:r w:rsidDel="00000000" w:rsidR="00000000" w:rsidRPr="00000000">
        <w:rPr>
          <w:rtl w:val="0"/>
        </w:rPr>
        <w:t xml:space="preserve"> </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ASTA (University student council) - </w:t>
      </w:r>
      <w:hyperlink r:id="rId22">
        <w:r w:rsidDel="00000000" w:rsidR="00000000" w:rsidRPr="00000000">
          <w:rPr>
            <w:color w:val="1155cc"/>
            <w:u w:val="single"/>
            <w:rtl w:val="0"/>
          </w:rPr>
          <w:t xml:space="preserve">https://asta.uni-saarland.de/</w:t>
        </w:r>
      </w:hyperlink>
      <w:r w:rsidDel="00000000" w:rsidR="00000000" w:rsidRPr="00000000">
        <w:rPr>
          <w:rtl w:val="0"/>
        </w:rPr>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Language Center</w:t>
      </w:r>
    </w:p>
    <w:p w:rsidR="00000000" w:rsidDel="00000000" w:rsidP="00000000" w:rsidRDefault="00000000" w:rsidRPr="00000000" w14:paraId="0000003D">
      <w:pPr>
        <w:numPr>
          <w:ilvl w:val="2"/>
          <w:numId w:val="4"/>
        </w:numPr>
        <w:ind w:left="2160" w:hanging="360"/>
      </w:pPr>
      <w:r w:rsidDel="00000000" w:rsidR="00000000" w:rsidRPr="00000000">
        <w:rPr>
          <w:rtl w:val="0"/>
        </w:rPr>
        <w:t xml:space="preserve">German: </w:t>
      </w:r>
      <w:hyperlink r:id="rId23">
        <w:r w:rsidDel="00000000" w:rsidR="00000000" w:rsidRPr="00000000">
          <w:rPr>
            <w:color w:val="1155cc"/>
            <w:u w:val="single"/>
            <w:rtl w:val="0"/>
          </w:rPr>
          <w:t xml:space="preserve">https://www.uni-saarland.de/en/global/german-courses.html</w:t>
        </w:r>
      </w:hyperlink>
      <w:r w:rsidDel="00000000" w:rsidR="00000000" w:rsidRPr="00000000">
        <w:rPr>
          <w:rtl w:val="0"/>
        </w:rPr>
        <w:t xml:space="preserve"> </w:t>
      </w:r>
    </w:p>
    <w:p w:rsidR="00000000" w:rsidDel="00000000" w:rsidP="00000000" w:rsidRDefault="00000000" w:rsidRPr="00000000" w14:paraId="0000003E">
      <w:pPr>
        <w:numPr>
          <w:ilvl w:val="2"/>
          <w:numId w:val="4"/>
        </w:numPr>
        <w:ind w:left="2160" w:hanging="360"/>
        <w:rPr>
          <w:u w:val="none"/>
        </w:rPr>
      </w:pPr>
      <w:r w:rsidDel="00000000" w:rsidR="00000000" w:rsidRPr="00000000">
        <w:rPr>
          <w:rtl w:val="0"/>
        </w:rPr>
        <w:t xml:space="preserve">German with MPI: </w:t>
      </w:r>
      <w:hyperlink r:id="rId24">
        <w:r w:rsidDel="00000000" w:rsidR="00000000" w:rsidRPr="00000000">
          <w:rPr>
            <w:color w:val="1155cc"/>
            <w:u w:val="single"/>
            <w:rtl w:val="0"/>
          </w:rPr>
          <w:t xml:space="preserve">https://www.imprs-trust.mpg.de/language/</w:t>
        </w:r>
      </w:hyperlink>
      <w:r w:rsidDel="00000000" w:rsidR="00000000" w:rsidRPr="00000000">
        <w:rPr>
          <w:rtl w:val="0"/>
        </w:rPr>
      </w:r>
    </w:p>
    <w:p w:rsidR="00000000" w:rsidDel="00000000" w:rsidP="00000000" w:rsidRDefault="00000000" w:rsidRPr="00000000" w14:paraId="0000003F">
      <w:pPr>
        <w:numPr>
          <w:ilvl w:val="2"/>
          <w:numId w:val="4"/>
        </w:numPr>
        <w:ind w:left="2160" w:hanging="360"/>
      </w:pPr>
      <w:r w:rsidDel="00000000" w:rsidR="00000000" w:rsidRPr="00000000">
        <w:rPr>
          <w:rtl w:val="0"/>
        </w:rPr>
        <w:t xml:space="preserve">Other Languages: </w:t>
      </w:r>
      <w:hyperlink r:id="rId25">
        <w:r w:rsidDel="00000000" w:rsidR="00000000" w:rsidRPr="00000000">
          <w:rPr>
            <w:color w:val="1155cc"/>
            <w:u w:val="single"/>
            <w:rtl w:val="0"/>
          </w:rPr>
          <w:t xml:space="preserve">https://www.szsb.uni-saarland.de/start.html </w:t>
        </w:r>
      </w:hyperlink>
      <w:r w:rsidDel="00000000" w:rsidR="00000000" w:rsidRPr="00000000">
        <w:rPr>
          <w:rtl w:val="0"/>
        </w:rPr>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Sports - </w:t>
      </w:r>
      <w:hyperlink r:id="rId26">
        <w:r w:rsidDel="00000000" w:rsidR="00000000" w:rsidRPr="00000000">
          <w:rPr>
            <w:color w:val="1155cc"/>
            <w:u w:val="single"/>
            <w:rtl w:val="0"/>
          </w:rPr>
          <w:t xml:space="preserve">https://www.uni-saarland.de/einrichtung/hochschulsport.html</w:t>
        </w:r>
      </w:hyperlink>
      <w:r w:rsidDel="00000000" w:rsidR="00000000" w:rsidRPr="00000000">
        <w:rPr>
          <w:rtl w:val="0"/>
        </w:rPr>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Library - SULB (need to register, firstly online, </w:t>
      </w:r>
      <w:hyperlink r:id="rId27">
        <w:r w:rsidDel="00000000" w:rsidR="00000000" w:rsidRPr="00000000">
          <w:rPr>
            <w:color w:val="1155cc"/>
            <w:u w:val="single"/>
            <w:rtl w:val="0"/>
          </w:rPr>
          <w:t xml:space="preserve">application form &amp; instructions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Printing - SULB, various printers around campus, stores such as DM in town</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Mensa (canteen) - </w:t>
      </w:r>
      <w:hyperlink r:id="rId28">
        <w:r w:rsidDel="00000000" w:rsidR="00000000" w:rsidRPr="00000000">
          <w:rPr>
            <w:color w:val="1155cc"/>
            <w:u w:val="single"/>
            <w:rtl w:val="0"/>
          </w:rPr>
          <w:t xml:space="preserve">menu released</w:t>
        </w:r>
      </w:hyperlink>
      <w:r w:rsidDel="00000000" w:rsidR="00000000" w:rsidRPr="00000000">
        <w:rPr>
          <w:rtl w:val="0"/>
        </w:rPr>
        <w:t xml:space="preserve"> a week in advance</w:t>
      </w:r>
    </w:p>
    <w:p w:rsidR="00000000" w:rsidDel="00000000" w:rsidP="00000000" w:rsidRDefault="00000000" w:rsidRPr="00000000" w14:paraId="00000044">
      <w:pPr>
        <w:pStyle w:val="Heading1"/>
        <w:rPr/>
      </w:pPr>
      <w:bookmarkStart w:colFirst="0" w:colLast="0" w:name="_s7w6wwa0uo2l" w:id="3"/>
      <w:bookmarkEnd w:id="3"/>
      <w:r w:rsidDel="00000000" w:rsidR="00000000" w:rsidRPr="00000000">
        <w:rPr>
          <w:rtl w:val="0"/>
        </w:rPr>
        <w:t xml:space="preserve">Settling In</w:t>
      </w: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Transportation</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Local - </w:t>
      </w:r>
      <w:r w:rsidDel="00000000" w:rsidR="00000000" w:rsidRPr="00000000">
        <w:rPr>
          <w:i w:val="1"/>
          <w:rtl w:val="0"/>
        </w:rPr>
        <w:t xml:space="preserve">Saarfahrplan</w:t>
      </w:r>
      <w:r w:rsidDel="00000000" w:rsidR="00000000" w:rsidRPr="00000000">
        <w:rPr>
          <w:rtl w:val="0"/>
        </w:rPr>
        <w:t xml:space="preserve"> app</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Long-distance -</w:t>
      </w:r>
      <w:r w:rsidDel="00000000" w:rsidR="00000000" w:rsidRPr="00000000">
        <w:rPr>
          <w:i w:val="1"/>
          <w:rtl w:val="0"/>
        </w:rPr>
        <w:t xml:space="preserve"> DB Navigator</w:t>
      </w:r>
      <w:r w:rsidDel="00000000" w:rsidR="00000000" w:rsidRPr="00000000">
        <w:rPr>
          <w:rtl w:val="0"/>
        </w:rPr>
        <w:t xml:space="preserve"> app</w:t>
      </w:r>
    </w:p>
    <w:p w:rsidR="00000000" w:rsidDel="00000000" w:rsidP="00000000" w:rsidRDefault="00000000" w:rsidRPr="00000000" w14:paraId="00000048">
      <w:pPr>
        <w:numPr>
          <w:ilvl w:val="2"/>
          <w:numId w:val="3"/>
        </w:numPr>
        <w:ind w:left="2160" w:hanging="360"/>
        <w:rPr>
          <w:u w:val="none"/>
        </w:rPr>
      </w:pPr>
      <w:r w:rsidDel="00000000" w:rsidR="00000000" w:rsidRPr="00000000">
        <w:rPr>
          <w:rtl w:val="0"/>
        </w:rPr>
        <w:t xml:space="preserve">For train and bus travel around Europe: trainline</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Other modes of transportation (generally cheaper than trains) - Flixbus, BlaBlaCar</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Semester ticket - </w:t>
      </w:r>
      <w:hyperlink r:id="rId29">
        <w:r w:rsidDel="00000000" w:rsidR="00000000" w:rsidRPr="00000000">
          <w:rPr>
            <w:color w:val="1155cc"/>
            <w:u w:val="single"/>
            <w:rtl w:val="0"/>
          </w:rPr>
          <w:t xml:space="preserve">https://asta.uni-saarland.de/mobilitaet/?lang=en</w:t>
        </w:r>
      </w:hyperlink>
      <w:r w:rsidDel="00000000" w:rsidR="00000000" w:rsidRPr="00000000">
        <w:rPr>
          <w:rtl w:val="0"/>
        </w:rPr>
      </w:r>
    </w:p>
    <w:p w:rsidR="00000000" w:rsidDel="00000000" w:rsidP="00000000" w:rsidRDefault="00000000" w:rsidRPr="00000000" w14:paraId="0000004B">
      <w:pPr>
        <w:numPr>
          <w:ilvl w:val="2"/>
          <w:numId w:val="3"/>
        </w:numPr>
        <w:ind w:left="2160" w:hanging="360"/>
        <w:rPr>
          <w:u w:val="none"/>
        </w:rPr>
      </w:pPr>
      <w:r w:rsidDel="00000000" w:rsidR="00000000" w:rsidRPr="00000000">
        <w:rPr>
          <w:rtl w:val="0"/>
        </w:rPr>
        <w:t xml:space="preserve">Free travel for buses, trams, and regional (RB/RE) trains </w:t>
      </w:r>
      <w:r w:rsidDel="00000000" w:rsidR="00000000" w:rsidRPr="00000000">
        <w:rPr>
          <w:i w:val="1"/>
          <w:rtl w:val="0"/>
        </w:rPr>
        <w:t xml:space="preserve">within</w:t>
      </w:r>
      <w:r w:rsidDel="00000000" w:rsidR="00000000" w:rsidRPr="00000000">
        <w:rPr>
          <w:rtl w:val="0"/>
        </w:rPr>
        <w:t xml:space="preserve"> Saarland</w:t>
      </w:r>
    </w:p>
    <w:p w:rsidR="00000000" w:rsidDel="00000000" w:rsidP="00000000" w:rsidRDefault="00000000" w:rsidRPr="00000000" w14:paraId="0000004C">
      <w:pPr>
        <w:numPr>
          <w:ilvl w:val="2"/>
          <w:numId w:val="3"/>
        </w:numPr>
        <w:ind w:left="2160" w:hanging="360"/>
        <w:rPr>
          <w:u w:val="none"/>
        </w:rPr>
      </w:pPr>
      <w:r w:rsidDel="00000000" w:rsidR="00000000" w:rsidRPr="00000000">
        <w:rPr>
          <w:rtl w:val="0"/>
        </w:rPr>
        <w:t xml:space="preserve">ICE trains are </w:t>
      </w:r>
      <w:r w:rsidDel="00000000" w:rsidR="00000000" w:rsidRPr="00000000">
        <w:rPr>
          <w:i w:val="1"/>
          <w:rtl w:val="0"/>
        </w:rPr>
        <w:t xml:space="preserve">not </w:t>
      </w:r>
      <w:r w:rsidDel="00000000" w:rsidR="00000000" w:rsidRPr="00000000">
        <w:rPr>
          <w:rtl w:val="0"/>
        </w:rPr>
        <w:t xml:space="preserve">included. You will need to pay full price.</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D-</w:t>
      </w:r>
      <w:r w:rsidDel="00000000" w:rsidR="00000000" w:rsidRPr="00000000">
        <w:rPr>
          <w:rtl w:val="0"/>
        </w:rPr>
        <w:t xml:space="preserve">ticket - Student Edition - </w:t>
      </w:r>
      <w:hyperlink r:id="rId30">
        <w:r w:rsidDel="00000000" w:rsidR="00000000" w:rsidRPr="00000000">
          <w:rPr>
            <w:color w:val="1155cc"/>
            <w:u w:val="single"/>
            <w:rtl w:val="0"/>
          </w:rPr>
          <w:t xml:space="preserve">https://saarvv.de/abo/aufstockermodell-fuer-studierende/</w:t>
        </w:r>
      </w:hyperlink>
      <w:r w:rsidDel="00000000" w:rsidR="00000000" w:rsidRPr="00000000">
        <w:rPr>
          <w:rtl w:val="0"/>
        </w:rPr>
      </w:r>
    </w:p>
    <w:p w:rsidR="00000000" w:rsidDel="00000000" w:rsidP="00000000" w:rsidRDefault="00000000" w:rsidRPr="00000000" w14:paraId="0000004E">
      <w:pPr>
        <w:numPr>
          <w:ilvl w:val="2"/>
          <w:numId w:val="3"/>
        </w:numPr>
        <w:ind w:left="2160" w:hanging="360"/>
      </w:pPr>
      <w:r w:rsidDel="00000000" w:rsidR="00000000" w:rsidRPr="00000000">
        <w:rPr>
          <w:rtl w:val="0"/>
        </w:rPr>
        <w:t xml:space="preserve">Monthly ticket (stipend for students) which will allow you to use any regional trains within and around Germany</w:t>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ICE trains are </w:t>
      </w:r>
      <w:r w:rsidDel="00000000" w:rsidR="00000000" w:rsidRPr="00000000">
        <w:rPr>
          <w:i w:val="1"/>
          <w:rtl w:val="0"/>
        </w:rPr>
        <w:t xml:space="preserve">not </w:t>
      </w:r>
      <w:r w:rsidDel="00000000" w:rsidR="00000000" w:rsidRPr="00000000">
        <w:rPr>
          <w:rtl w:val="0"/>
        </w:rPr>
        <w:t xml:space="preserve">included. You will need to pay full price.</w:t>
      </w:r>
    </w:p>
    <w:p w:rsidR="00000000" w:rsidDel="00000000" w:rsidP="00000000" w:rsidRDefault="00000000" w:rsidRPr="00000000" w14:paraId="00000050">
      <w:pPr>
        <w:numPr>
          <w:ilvl w:val="2"/>
          <w:numId w:val="3"/>
        </w:numPr>
        <w:ind w:left="2160" w:hanging="360"/>
        <w:rPr>
          <w:u w:val="none"/>
        </w:rPr>
      </w:pPr>
      <w:r w:rsidDel="00000000" w:rsidR="00000000" w:rsidRPr="00000000">
        <w:rPr>
          <w:rtl w:val="0"/>
        </w:rPr>
        <w:t xml:space="preserve">This is a month-to-month ticket which must be purchased by the 10th of the month before you want to use it. (ie - If you’re taking a regional train to Frankfurt in June, you must buy this ticket by May 15.)</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Airports: Frankfurt (2-3h by train), Paris (3h by train), Luxembourg (2h by bus)</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Stores</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Grocery (closed on Sundays &amp; public holidays)</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Cheap - Netto, Aldi, Lidl</w:t>
      </w:r>
    </w:p>
    <w:p w:rsidR="00000000" w:rsidDel="00000000" w:rsidP="00000000" w:rsidRDefault="00000000" w:rsidRPr="00000000" w14:paraId="00000055">
      <w:pPr>
        <w:numPr>
          <w:ilvl w:val="2"/>
          <w:numId w:val="3"/>
        </w:numPr>
        <w:ind w:left="2160" w:hanging="360"/>
        <w:rPr>
          <w:u w:val="none"/>
        </w:rPr>
      </w:pPr>
      <w:r w:rsidDel="00000000" w:rsidR="00000000" w:rsidRPr="00000000">
        <w:rPr>
          <w:rtl w:val="0"/>
        </w:rPr>
        <w:t xml:space="preserve">Pricey - Rewe, Edeka</w:t>
      </w:r>
    </w:p>
    <w:p w:rsidR="00000000" w:rsidDel="00000000" w:rsidP="00000000" w:rsidRDefault="00000000" w:rsidRPr="00000000" w14:paraId="00000056">
      <w:pPr>
        <w:numPr>
          <w:ilvl w:val="2"/>
          <w:numId w:val="3"/>
        </w:numPr>
        <w:ind w:left="2160" w:hanging="360"/>
        <w:rPr>
          <w:u w:val="none"/>
        </w:rPr>
      </w:pPr>
      <w:r w:rsidDel="00000000" w:rsidR="00000000" w:rsidRPr="00000000">
        <w:rPr>
          <w:rtl w:val="0"/>
        </w:rPr>
        <w:t xml:space="preserve">Large - Kaufland, Globus</w:t>
      </w:r>
    </w:p>
    <w:p w:rsidR="00000000" w:rsidDel="00000000" w:rsidP="00000000" w:rsidRDefault="00000000" w:rsidRPr="00000000" w14:paraId="00000057">
      <w:pPr>
        <w:numPr>
          <w:ilvl w:val="2"/>
          <w:numId w:val="3"/>
        </w:numPr>
        <w:ind w:left="2160" w:hanging="360"/>
        <w:rPr>
          <w:u w:val="none"/>
        </w:rPr>
      </w:pPr>
      <w:r w:rsidDel="00000000" w:rsidR="00000000" w:rsidRPr="00000000">
        <w:rPr>
          <w:rtl w:val="0"/>
        </w:rPr>
        <w:t xml:space="preserve">Open Sunday - </w:t>
      </w:r>
      <w:hyperlink r:id="rId31">
        <w:r w:rsidDel="00000000" w:rsidR="00000000" w:rsidRPr="00000000">
          <w:rPr>
            <w:color w:val="1155cc"/>
            <w:u w:val="single"/>
            <w:rtl w:val="0"/>
          </w:rPr>
          <w:t xml:space="preserve">Rossman at Hauptbahnhof</w:t>
        </w:r>
      </w:hyperlink>
      <w:r w:rsidDel="00000000" w:rsidR="00000000" w:rsidRPr="00000000">
        <w:rPr>
          <w:rtl w:val="0"/>
        </w:rPr>
        <w:t xml:space="preserve"> aka main train station</w:t>
      </w:r>
    </w:p>
    <w:p w:rsidR="00000000" w:rsidDel="00000000" w:rsidP="00000000" w:rsidRDefault="00000000" w:rsidRPr="00000000" w14:paraId="00000058">
      <w:pPr>
        <w:numPr>
          <w:ilvl w:val="2"/>
          <w:numId w:val="3"/>
        </w:numPr>
        <w:ind w:left="2160" w:hanging="360"/>
        <w:rPr/>
      </w:pPr>
      <w:r w:rsidDel="00000000" w:rsidR="00000000" w:rsidRPr="00000000">
        <w:rPr>
          <w:rtl w:val="0"/>
        </w:rPr>
        <w:t xml:space="preserve">Specialty/Regional</w:t>
      </w:r>
    </w:p>
    <w:p w:rsidR="00000000" w:rsidDel="00000000" w:rsidP="00000000" w:rsidRDefault="00000000" w:rsidRPr="00000000" w14:paraId="00000059">
      <w:pPr>
        <w:numPr>
          <w:ilvl w:val="3"/>
          <w:numId w:val="3"/>
        </w:numPr>
        <w:ind w:left="2880" w:hanging="360"/>
        <w:rPr>
          <w:u w:val="none"/>
        </w:rPr>
      </w:pPr>
      <w:r w:rsidDel="00000000" w:rsidR="00000000" w:rsidRPr="00000000">
        <w:rPr>
          <w:rtl w:val="0"/>
        </w:rPr>
        <w:t xml:space="preserve">Indian/Asian groceries</w:t>
      </w:r>
    </w:p>
    <w:p w:rsidR="00000000" w:rsidDel="00000000" w:rsidP="00000000" w:rsidRDefault="00000000" w:rsidRPr="00000000" w14:paraId="0000005A">
      <w:pPr>
        <w:numPr>
          <w:ilvl w:val="4"/>
          <w:numId w:val="3"/>
        </w:numPr>
        <w:ind w:left="3600" w:hanging="360"/>
        <w:rPr>
          <w:u w:val="none"/>
        </w:rPr>
      </w:pPr>
      <w:r w:rsidDel="00000000" w:rsidR="00000000" w:rsidRPr="00000000">
        <w:rPr>
          <w:rtl w:val="0"/>
        </w:rPr>
        <w:t xml:space="preserve">Asia Markt </w:t>
      </w:r>
      <w:r w:rsidDel="00000000" w:rsidR="00000000" w:rsidRPr="00000000">
        <w:rPr>
          <w:rtl w:val="0"/>
        </w:rPr>
        <w:t xml:space="preserve">Lebensmittel</w:t>
      </w:r>
      <w:r w:rsidDel="00000000" w:rsidR="00000000" w:rsidRPr="00000000">
        <w:rPr>
          <w:rtl w:val="0"/>
        </w:rPr>
        <w:t xml:space="preserve"> at Uhlandstraße</w:t>
      </w:r>
    </w:p>
    <w:p w:rsidR="00000000" w:rsidDel="00000000" w:rsidP="00000000" w:rsidRDefault="00000000" w:rsidRPr="00000000" w14:paraId="0000005B">
      <w:pPr>
        <w:numPr>
          <w:ilvl w:val="4"/>
          <w:numId w:val="3"/>
        </w:numPr>
        <w:ind w:left="3600" w:hanging="360"/>
        <w:rPr>
          <w:u w:val="none"/>
        </w:rPr>
      </w:pPr>
      <w:r w:rsidDel="00000000" w:rsidR="00000000" w:rsidRPr="00000000">
        <w:rPr>
          <w:rtl w:val="0"/>
        </w:rPr>
        <w:t xml:space="preserve">Go-Asia</w:t>
      </w:r>
    </w:p>
    <w:p w:rsidR="00000000" w:rsidDel="00000000" w:rsidP="00000000" w:rsidRDefault="00000000" w:rsidRPr="00000000" w14:paraId="0000005C">
      <w:pPr>
        <w:numPr>
          <w:ilvl w:val="3"/>
          <w:numId w:val="3"/>
        </w:numPr>
        <w:ind w:left="2880" w:hanging="360"/>
        <w:rPr>
          <w:u w:val="none"/>
        </w:rPr>
      </w:pPr>
      <w:r w:rsidDel="00000000" w:rsidR="00000000" w:rsidRPr="00000000">
        <w:rPr>
          <w:rtl w:val="0"/>
        </w:rPr>
        <w:t xml:space="preserve">Polish - Polski Sklep</w:t>
      </w:r>
    </w:p>
    <w:p w:rsidR="00000000" w:rsidDel="00000000" w:rsidP="00000000" w:rsidRDefault="00000000" w:rsidRPr="00000000" w14:paraId="0000005D">
      <w:pPr>
        <w:numPr>
          <w:ilvl w:val="3"/>
          <w:numId w:val="3"/>
        </w:numPr>
        <w:ind w:left="2880" w:hanging="360"/>
        <w:rPr>
          <w:u w:val="none"/>
        </w:rPr>
      </w:pPr>
      <w:r w:rsidDel="00000000" w:rsidR="00000000" w:rsidRPr="00000000">
        <w:rPr>
          <w:rtl w:val="0"/>
        </w:rPr>
        <w:t xml:space="preserve">Organic/BIO - BIOMarkt</w:t>
      </w:r>
    </w:p>
    <w:p w:rsidR="00000000" w:rsidDel="00000000" w:rsidP="00000000" w:rsidRDefault="00000000" w:rsidRPr="00000000" w14:paraId="0000005E">
      <w:pPr>
        <w:numPr>
          <w:ilvl w:val="3"/>
          <w:numId w:val="3"/>
        </w:numPr>
        <w:ind w:left="2880" w:hanging="360"/>
        <w:rPr/>
      </w:pPr>
      <w:r w:rsidDel="00000000" w:rsidR="00000000" w:rsidRPr="00000000">
        <w:rPr>
          <w:rtl w:val="0"/>
        </w:rPr>
        <w:t xml:space="preserve">Arabic/Middle Eastern - Aslan Market</w:t>
      </w:r>
    </w:p>
    <w:p w:rsidR="00000000" w:rsidDel="00000000" w:rsidP="00000000" w:rsidRDefault="00000000" w:rsidRPr="00000000" w14:paraId="0000005F">
      <w:pPr>
        <w:numPr>
          <w:ilvl w:val="1"/>
          <w:numId w:val="3"/>
        </w:numPr>
        <w:ind w:left="1440" w:hanging="360"/>
        <w:rPr/>
      </w:pPr>
      <w:r w:rsidDel="00000000" w:rsidR="00000000" w:rsidRPr="00000000">
        <w:rPr>
          <w:rtl w:val="0"/>
        </w:rPr>
        <w:t xml:space="preserve">Medical</w:t>
      </w:r>
    </w:p>
    <w:p w:rsidR="00000000" w:rsidDel="00000000" w:rsidP="00000000" w:rsidRDefault="00000000" w:rsidRPr="00000000" w14:paraId="00000060">
      <w:pPr>
        <w:numPr>
          <w:ilvl w:val="2"/>
          <w:numId w:val="3"/>
        </w:numPr>
        <w:ind w:left="2160" w:hanging="360"/>
        <w:rPr/>
      </w:pPr>
      <w:r w:rsidDel="00000000" w:rsidR="00000000" w:rsidRPr="00000000">
        <w:rPr>
          <w:rtl w:val="0"/>
        </w:rPr>
        <w:t xml:space="preserve">To find any doctors near you who speak your preferred language: </w:t>
      </w:r>
      <w:hyperlink r:id="rId32">
        <w:r w:rsidDel="00000000" w:rsidR="00000000" w:rsidRPr="00000000">
          <w:rPr>
            <w:u w:val="single"/>
            <w:rtl w:val="0"/>
          </w:rPr>
          <w:t xml:space="preserve">https://www.tk-aerztefuehrer.de/TK/englische-suche.htm</w:t>
        </w:r>
      </w:hyperlink>
      <w:r w:rsidDel="00000000" w:rsidR="00000000" w:rsidRPr="00000000">
        <w:rPr>
          <w:rtl w:val="0"/>
        </w:rPr>
      </w:r>
    </w:p>
    <w:p w:rsidR="00000000" w:rsidDel="00000000" w:rsidP="00000000" w:rsidRDefault="00000000" w:rsidRPr="00000000" w14:paraId="00000061">
      <w:pPr>
        <w:numPr>
          <w:ilvl w:val="3"/>
          <w:numId w:val="3"/>
        </w:numPr>
        <w:ind w:left="2880" w:hanging="360"/>
        <w:rPr/>
      </w:pPr>
      <w:r w:rsidDel="00000000" w:rsidR="00000000" w:rsidRPr="00000000">
        <w:rPr>
          <w:rtl w:val="0"/>
        </w:rPr>
        <w:t xml:space="preserve">NOTE: </w:t>
      </w:r>
      <w:r w:rsidDel="00000000" w:rsidR="00000000" w:rsidRPr="00000000">
        <w:rPr>
          <w:rtl w:val="0"/>
        </w:rPr>
        <w:t xml:space="preserve">many receptionists who schedule your appt on the phone don’t speak english </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Misc</w:t>
      </w:r>
    </w:p>
    <w:p w:rsidR="00000000" w:rsidDel="00000000" w:rsidP="00000000" w:rsidRDefault="00000000" w:rsidRPr="00000000" w14:paraId="00000063">
      <w:pPr>
        <w:numPr>
          <w:ilvl w:val="2"/>
          <w:numId w:val="3"/>
        </w:numPr>
        <w:ind w:left="2160" w:hanging="360"/>
        <w:rPr>
          <w:u w:val="none"/>
        </w:rPr>
      </w:pPr>
      <w:r w:rsidDel="00000000" w:rsidR="00000000" w:rsidRPr="00000000">
        <w:rPr>
          <w:rtl w:val="0"/>
        </w:rPr>
        <w:t xml:space="preserve">Home goods/Furniture/Hardware - Tedox, JSKY, IKEA</w:t>
      </w:r>
    </w:p>
    <w:p w:rsidR="00000000" w:rsidDel="00000000" w:rsidP="00000000" w:rsidRDefault="00000000" w:rsidRPr="00000000" w14:paraId="00000064">
      <w:pPr>
        <w:numPr>
          <w:ilvl w:val="2"/>
          <w:numId w:val="3"/>
        </w:numPr>
        <w:ind w:left="2160" w:hanging="360"/>
        <w:rPr>
          <w:u w:val="none"/>
        </w:rPr>
      </w:pPr>
      <w:r w:rsidDel="00000000" w:rsidR="00000000" w:rsidRPr="00000000">
        <w:rPr>
          <w:rtl w:val="0"/>
        </w:rPr>
        <w:t xml:space="preserve">Hardware - Bauhaus, Hornbach</w:t>
      </w:r>
    </w:p>
    <w:p w:rsidR="00000000" w:rsidDel="00000000" w:rsidP="00000000" w:rsidRDefault="00000000" w:rsidRPr="00000000" w14:paraId="00000065">
      <w:pPr>
        <w:numPr>
          <w:ilvl w:val="2"/>
          <w:numId w:val="3"/>
        </w:numPr>
        <w:ind w:left="2160" w:hanging="360"/>
        <w:rPr>
          <w:u w:val="none"/>
        </w:rPr>
      </w:pPr>
      <w:r w:rsidDel="00000000" w:rsidR="00000000" w:rsidRPr="00000000">
        <w:rPr>
          <w:rtl w:val="0"/>
        </w:rPr>
        <w:t xml:space="preserve">Technology - Saturn, Media Markt</w:t>
      </w:r>
    </w:p>
    <w:p w:rsidR="00000000" w:rsidDel="00000000" w:rsidP="00000000" w:rsidRDefault="00000000" w:rsidRPr="00000000" w14:paraId="00000066">
      <w:pPr>
        <w:numPr>
          <w:ilvl w:val="2"/>
          <w:numId w:val="3"/>
        </w:numPr>
        <w:ind w:left="2160" w:hanging="360"/>
        <w:rPr>
          <w:u w:val="none"/>
        </w:rPr>
      </w:pPr>
      <w:r w:rsidDel="00000000" w:rsidR="00000000" w:rsidRPr="00000000">
        <w:rPr>
          <w:rtl w:val="0"/>
        </w:rPr>
        <w:t xml:space="preserve">Paper goods - McPaper</w:t>
      </w:r>
    </w:p>
    <w:p w:rsidR="00000000" w:rsidDel="00000000" w:rsidP="00000000" w:rsidRDefault="00000000" w:rsidRPr="00000000" w14:paraId="00000067">
      <w:pPr>
        <w:numPr>
          <w:ilvl w:val="2"/>
          <w:numId w:val="3"/>
        </w:numPr>
        <w:ind w:left="2160" w:hanging="360"/>
        <w:rPr>
          <w:u w:val="none"/>
        </w:rPr>
      </w:pPr>
      <w:r w:rsidDel="00000000" w:rsidR="00000000" w:rsidRPr="00000000">
        <w:rPr>
          <w:rtl w:val="0"/>
        </w:rPr>
        <w:t xml:space="preserve">Books - Thalia, Bock &amp; Seip</w:t>
      </w:r>
    </w:p>
    <w:p w:rsidR="00000000" w:rsidDel="00000000" w:rsidP="00000000" w:rsidRDefault="00000000" w:rsidRPr="00000000" w14:paraId="00000068">
      <w:pPr>
        <w:numPr>
          <w:ilvl w:val="2"/>
          <w:numId w:val="3"/>
        </w:numPr>
        <w:ind w:left="2160" w:hanging="360"/>
        <w:rPr>
          <w:u w:val="none"/>
        </w:rPr>
      </w:pPr>
      <w:r w:rsidDel="00000000" w:rsidR="00000000" w:rsidRPr="00000000">
        <w:rPr>
          <w:rtl w:val="0"/>
        </w:rPr>
        <w:t xml:space="preserve">Post office - DHL</w:t>
      </w:r>
    </w:p>
    <w:p w:rsidR="00000000" w:rsidDel="00000000" w:rsidP="00000000" w:rsidRDefault="00000000" w:rsidRPr="00000000" w14:paraId="00000069">
      <w:pPr>
        <w:numPr>
          <w:ilvl w:val="2"/>
          <w:numId w:val="3"/>
        </w:numPr>
        <w:ind w:left="2160" w:hanging="360"/>
        <w:rPr>
          <w:u w:val="none"/>
        </w:rPr>
      </w:pPr>
      <w:r w:rsidDel="00000000" w:rsidR="00000000" w:rsidRPr="00000000">
        <w:rPr>
          <w:rtl w:val="0"/>
        </w:rPr>
        <w:t xml:space="preserve">Sport stuff - Galeria Karstadt, Sporthaus Kohlen</w:t>
      </w:r>
    </w:p>
    <w:p w:rsidR="00000000" w:rsidDel="00000000" w:rsidP="00000000" w:rsidRDefault="00000000" w:rsidRPr="00000000" w14:paraId="0000006A">
      <w:pPr>
        <w:numPr>
          <w:ilvl w:val="2"/>
          <w:numId w:val="3"/>
        </w:numPr>
        <w:ind w:left="2160" w:hanging="360"/>
        <w:rPr>
          <w:u w:val="none"/>
        </w:rPr>
      </w:pPr>
      <w:r w:rsidDel="00000000" w:rsidR="00000000" w:rsidRPr="00000000">
        <w:rPr>
          <w:rtl w:val="0"/>
        </w:rPr>
        <w:t xml:space="preserve">Bikes - </w:t>
      </w:r>
      <w:hyperlink r:id="rId33">
        <w:r w:rsidDel="00000000" w:rsidR="00000000" w:rsidRPr="00000000">
          <w:rPr>
            <w:color w:val="1155cc"/>
            <w:u w:val="single"/>
            <w:rtl w:val="0"/>
          </w:rPr>
          <w:t xml:space="preserve">Monthly bike market at the Staatstheater</w:t>
        </w:r>
      </w:hyperlink>
      <w:r w:rsidDel="00000000" w:rsidR="00000000" w:rsidRPr="00000000">
        <w:rPr>
          <w:rtl w:val="0"/>
        </w:rPr>
      </w:r>
    </w:p>
    <w:p w:rsidR="00000000" w:rsidDel="00000000" w:rsidP="00000000" w:rsidRDefault="00000000" w:rsidRPr="00000000" w14:paraId="0000006B">
      <w:pPr>
        <w:numPr>
          <w:ilvl w:val="3"/>
          <w:numId w:val="3"/>
        </w:numPr>
        <w:ind w:left="2880" w:hanging="360"/>
        <w:rPr>
          <w:u w:val="none"/>
        </w:rPr>
      </w:pPr>
      <w:r w:rsidDel="00000000" w:rsidR="00000000" w:rsidRPr="00000000">
        <w:rPr>
          <w:rtl w:val="0"/>
        </w:rPr>
        <w:t xml:space="preserve">There are some basic self-repair stations in the city on/near Bahnhofstrasse</w:t>
      </w:r>
    </w:p>
    <w:p w:rsidR="00000000" w:rsidDel="00000000" w:rsidP="00000000" w:rsidRDefault="00000000" w:rsidRPr="00000000" w14:paraId="0000006C">
      <w:pPr>
        <w:numPr>
          <w:ilvl w:val="2"/>
          <w:numId w:val="3"/>
        </w:numPr>
        <w:ind w:left="2160" w:hanging="360"/>
      </w:pPr>
      <w:r w:rsidDel="00000000" w:rsidR="00000000" w:rsidRPr="00000000">
        <w:rPr>
          <w:rtl w:val="0"/>
        </w:rPr>
        <w:t xml:space="preserve">Other (online, secondhand) - </w:t>
      </w:r>
      <w:hyperlink r:id="rId34">
        <w:r w:rsidDel="00000000" w:rsidR="00000000" w:rsidRPr="00000000">
          <w:rPr>
            <w:color w:val="1155cc"/>
            <w:u w:val="single"/>
            <w:rtl w:val="0"/>
          </w:rPr>
          <w:t xml:space="preserve">https://www.kleinanzeigen.de/</w:t>
        </w:r>
      </w:hyperlink>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Mail</w:t>
      </w:r>
    </w:p>
    <w:p w:rsidR="00000000" w:rsidDel="00000000" w:rsidP="00000000" w:rsidRDefault="00000000" w:rsidRPr="00000000" w14:paraId="0000006F">
      <w:pPr>
        <w:numPr>
          <w:ilvl w:val="1"/>
          <w:numId w:val="3"/>
        </w:numPr>
        <w:ind w:left="1440" w:hanging="360"/>
        <w:rPr>
          <w:u w:val="none"/>
        </w:rPr>
      </w:pPr>
      <w:hyperlink r:id="rId35">
        <w:r w:rsidDel="00000000" w:rsidR="00000000" w:rsidRPr="00000000">
          <w:rPr>
            <w:color w:val="1155cc"/>
            <w:u w:val="single"/>
            <w:rtl w:val="0"/>
          </w:rPr>
          <w:t xml:space="preserve">https://www.dhl.de/en/privatkunden.html </w:t>
        </w:r>
      </w:hyperlink>
      <w:r w:rsidDel="00000000" w:rsidR="00000000" w:rsidRPr="00000000">
        <w:rPr>
          <w:rtl w:val="0"/>
        </w:rPr>
      </w:r>
    </w:p>
    <w:p w:rsidR="00000000" w:rsidDel="00000000" w:rsidP="00000000" w:rsidRDefault="00000000" w:rsidRPr="00000000" w14:paraId="00000070">
      <w:pPr>
        <w:numPr>
          <w:ilvl w:val="1"/>
          <w:numId w:val="3"/>
        </w:numPr>
        <w:ind w:left="1440" w:hanging="360"/>
        <w:rPr>
          <w:u w:val="none"/>
        </w:rPr>
      </w:pPr>
      <w:r w:rsidDel="00000000" w:rsidR="00000000" w:rsidRPr="00000000">
        <w:rPr>
          <w:i w:val="1"/>
          <w:rtl w:val="0"/>
        </w:rPr>
        <w:t xml:space="preserve">Post &amp; DHL</w:t>
      </w:r>
      <w:r w:rsidDel="00000000" w:rsidR="00000000" w:rsidRPr="00000000">
        <w:rPr>
          <w:rtl w:val="0"/>
        </w:rPr>
        <w:t xml:space="preserve"> app can be used to send/receive packages from Packstations instead of delivering directly to your address.</w:t>
      </w:r>
    </w:p>
    <w:p w:rsidR="00000000" w:rsidDel="00000000" w:rsidP="00000000" w:rsidRDefault="00000000" w:rsidRPr="00000000" w14:paraId="00000071">
      <w:pPr>
        <w:numPr>
          <w:ilvl w:val="1"/>
          <w:numId w:val="3"/>
        </w:numPr>
        <w:ind w:left="1440" w:hanging="360"/>
      </w:pPr>
      <w:r w:rsidDel="00000000" w:rsidR="00000000" w:rsidRPr="00000000">
        <w:rPr>
          <w:rtl w:val="0"/>
        </w:rPr>
        <w:t xml:space="preserve">REMEMBER - Make sure your name is on your mailbox when you move in. Mail delivery isn’t based on apartment number, it’s based on matching the name of the mailbox to the name on the envelope</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Stamps</w:t>
      </w:r>
    </w:p>
    <w:p w:rsidR="00000000" w:rsidDel="00000000" w:rsidP="00000000" w:rsidRDefault="00000000" w:rsidRPr="00000000" w14:paraId="00000073">
      <w:pPr>
        <w:numPr>
          <w:ilvl w:val="2"/>
          <w:numId w:val="3"/>
        </w:numPr>
        <w:ind w:left="2160" w:hanging="360"/>
        <w:rPr>
          <w:u w:val="none"/>
        </w:rPr>
      </w:pPr>
      <w:r w:rsidDel="00000000" w:rsidR="00000000" w:rsidRPr="00000000">
        <w:rPr>
          <w:rtl w:val="0"/>
        </w:rPr>
        <w:t xml:space="preserve">National stamps can be bought at McPaper/DHL/kiosks</w:t>
      </w:r>
    </w:p>
    <w:p w:rsidR="00000000" w:rsidDel="00000000" w:rsidP="00000000" w:rsidRDefault="00000000" w:rsidRPr="00000000" w14:paraId="00000074">
      <w:pPr>
        <w:numPr>
          <w:ilvl w:val="2"/>
          <w:numId w:val="3"/>
        </w:numPr>
        <w:ind w:left="2160" w:hanging="360"/>
        <w:rPr>
          <w:u w:val="none"/>
        </w:rPr>
      </w:pPr>
      <w:r w:rsidDel="00000000" w:rsidR="00000000" w:rsidRPr="00000000">
        <w:rPr>
          <w:rtl w:val="0"/>
        </w:rPr>
        <w:t xml:space="preserve">International stamps can be bought on the DHL website</w:t>
      </w:r>
    </w:p>
    <w:p w:rsidR="00000000" w:rsidDel="00000000" w:rsidP="00000000" w:rsidRDefault="00000000" w:rsidRPr="00000000" w14:paraId="00000075">
      <w:pPr>
        <w:numPr>
          <w:ilvl w:val="2"/>
          <w:numId w:val="3"/>
        </w:numPr>
        <w:ind w:left="2160" w:hanging="360"/>
        <w:rPr>
          <w:u w:val="none"/>
        </w:rPr>
      </w:pPr>
      <w:r w:rsidDel="00000000" w:rsidR="00000000" w:rsidRPr="00000000">
        <w:rPr>
          <w:rtl w:val="0"/>
        </w:rPr>
        <w:t xml:space="preserve">Electronic stamps can be bought on DHL App, which will give you a code to write on your envelope/mail in place of a physical stamp.</w:t>
      </w:r>
      <w:r w:rsidDel="00000000" w:rsidR="00000000" w:rsidRPr="00000000">
        <w:rPr>
          <w:rtl w:val="0"/>
        </w:rPr>
      </w:r>
    </w:p>
    <w:sectPr>
      <w:head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t xml:space="preserve">Created by: Bri Lehman</w:t>
      <w:tab/>
      <w:tab/>
      <w:tab/>
      <w:tab/>
      <w:tab/>
      <w:t xml:space="preserve">           Last Updated: February,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ms.sic.saarland/system/courses" TargetMode="External"/><Relationship Id="rId22" Type="http://schemas.openxmlformats.org/officeDocument/2006/relationships/hyperlink" Target="https://asta.uni-saarland.de/" TargetMode="External"/><Relationship Id="rId21" Type="http://schemas.openxmlformats.org/officeDocument/2006/relationships/hyperlink" Target="https://www.hiz-saarland.de/start" TargetMode="External"/><Relationship Id="rId24" Type="http://schemas.openxmlformats.org/officeDocument/2006/relationships/hyperlink" Target="https://www.imprs-trust.mpg.de/language/" TargetMode="External"/><Relationship Id="rId23" Type="http://schemas.openxmlformats.org/officeDocument/2006/relationships/hyperlink" Target="https://www.uni-saarland.de/en/global/german-cours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aleidoescape.wordpress.com/erasmus-mundus-germany/" TargetMode="External"/><Relationship Id="rId26" Type="http://schemas.openxmlformats.org/officeDocument/2006/relationships/hyperlink" Target="https://www.uni-saarland.de/einrichtung/hochschulsport.html" TargetMode="External"/><Relationship Id="rId25" Type="http://schemas.openxmlformats.org/officeDocument/2006/relationships/hyperlink" Target="https://www.szsb.uni-saarland.de/start.html" TargetMode="External"/><Relationship Id="rId28" Type="http://schemas.openxmlformats.org/officeDocument/2006/relationships/hyperlink" Target="https://mensaar.de/#/menu/sb" TargetMode="External"/><Relationship Id="rId27" Type="http://schemas.openxmlformats.org/officeDocument/2006/relationships/hyperlink" Target="https://opac.sulb.uni-saarland.de/libero/WebOpac.cls?VERSION=2&amp;ACTION=SIGNUPAGREE&amp;RSN=&amp;DATA=SUB&amp;TOKEN=snkxas7Ryw3760&amp;Z=1&amp;NewBreadCrumb=1" TargetMode="External"/><Relationship Id="rId5" Type="http://schemas.openxmlformats.org/officeDocument/2006/relationships/styles" Target="styles.xml"/><Relationship Id="rId6" Type="http://schemas.openxmlformats.org/officeDocument/2006/relationships/hyperlink" Target="https://www.howtogermany.com/" TargetMode="External"/><Relationship Id="rId29" Type="http://schemas.openxmlformats.org/officeDocument/2006/relationships/hyperlink" Target="https://asta.uni-saarland.de/mobilitaet/?lang=en" TargetMode="External"/><Relationship Id="rId7" Type="http://schemas.openxmlformats.org/officeDocument/2006/relationships/hyperlink" Target="https://www.reddit.com/r/germany/wiki/index" TargetMode="External"/><Relationship Id="rId8" Type="http://schemas.openxmlformats.org/officeDocument/2006/relationships/hyperlink" Target="https://www.uni-saarland.de/en/global/welcome-center.html" TargetMode="External"/><Relationship Id="rId31" Type="http://schemas.openxmlformats.org/officeDocument/2006/relationships/hyperlink" Target="https://www.rossmann.de/de/filialen/saarland/saarbruecken/am-hauptbahnhof-4.html?utm_source=gmb&amp;utm_medium=store-entry&amp;utm_campaign=gmb&amp;utm_content=2819" TargetMode="External"/><Relationship Id="rId30" Type="http://schemas.openxmlformats.org/officeDocument/2006/relationships/hyperlink" Target="https://saarvv.de/abo/aufstockermodell-fuer-studierende/" TargetMode="External"/><Relationship Id="rId11" Type="http://schemas.openxmlformats.org/officeDocument/2006/relationships/hyperlink" Target="https://www.wg-gesucht.de/" TargetMode="External"/><Relationship Id="rId33" Type="http://schemas.openxmlformats.org/officeDocument/2006/relationships/hyperlink" Target="https://saarland.adfc.de/artikel/fahrradboerse-2023" TargetMode="External"/><Relationship Id="rId10" Type="http://schemas.openxmlformats.org/officeDocument/2006/relationships/hyperlink" Target="https://www.uni-saarland.de/en/global/welcome-center/accommodation.html" TargetMode="External"/><Relationship Id="rId32" Type="http://schemas.openxmlformats.org/officeDocument/2006/relationships/hyperlink" Target="https://www.tk-aerztefuehrer.de/TK/englische-suche.htm" TargetMode="External"/><Relationship Id="rId13" Type="http://schemas.openxmlformats.org/officeDocument/2006/relationships/hyperlink" Target="https://www.uni-saarland.de/en/global/welcome-center/first-steps/residents-registration.html" TargetMode="External"/><Relationship Id="rId35" Type="http://schemas.openxmlformats.org/officeDocument/2006/relationships/hyperlink" Target="https://www.dhl.de/en/privatkunden.html" TargetMode="External"/><Relationship Id="rId12" Type="http://schemas.openxmlformats.org/officeDocument/2006/relationships/hyperlink" Target="http://sim.de" TargetMode="External"/><Relationship Id="rId34" Type="http://schemas.openxmlformats.org/officeDocument/2006/relationships/hyperlink" Target="https://www.kleinanzeigen.de/" TargetMode="External"/><Relationship Id="rId15" Type="http://schemas.openxmlformats.org/officeDocument/2006/relationships/hyperlink" Target="https://map.fsr.saarland/" TargetMode="External"/><Relationship Id="rId14" Type="http://schemas.openxmlformats.org/officeDocument/2006/relationships/hyperlink" Target="https://www.uni-saarland.de/en/global/welcome-center.html" TargetMode="External"/><Relationship Id="rId36" Type="http://schemas.openxmlformats.org/officeDocument/2006/relationships/header" Target="header1.xml"/><Relationship Id="rId17" Type="http://schemas.openxmlformats.org/officeDocument/2006/relationships/hyperlink" Target="https://discord.gg/zFWHweAdG9" TargetMode="External"/><Relationship Id="rId16" Type="http://schemas.openxmlformats.org/officeDocument/2006/relationships/hyperlink" Target="https://www.coli.uni-saarland.de/" TargetMode="External"/><Relationship Id="rId19" Type="http://schemas.openxmlformats.org/officeDocument/2006/relationships/hyperlink" Target="https://www.lsf.uni-saarland.de/qisserver/rds?state=wtree&amp;search=1&amp;trex=step&amp;root120231=342429%7C341669%7C342345%7C340572&amp;P.vx=kurz" TargetMode="External"/><Relationship Id="rId18" Type="http://schemas.openxmlformats.org/officeDocument/2006/relationships/hyperlink" Target="https://discord.gg/CG8swP8Km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