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4592F" w14:textId="77777777" w:rsidR="00BC572C" w:rsidRDefault="00AC126A">
      <w:pPr>
        <w:pStyle w:val="Heading1"/>
        <w:spacing w:before="0"/>
      </w:pPr>
      <w:r>
        <w:rPr>
          <w:sz w:val="32"/>
          <w:szCs w:val="32"/>
        </w:rPr>
        <w:t>ADDENDUM</w:t>
      </w:r>
    </w:p>
    <w:p w14:paraId="00A45930" w14:textId="77777777" w:rsidR="00BC572C" w:rsidRDefault="00AC126A">
      <w:pPr>
        <w:pStyle w:val="Heading2"/>
        <w:spacing w:before="0"/>
      </w:pPr>
      <w:r>
        <w:t>Financial Affidavit Form 400-813A</w:t>
      </w:r>
    </w:p>
    <w:p w14:paraId="00A45931" w14:textId="77777777" w:rsidR="00BC572C" w:rsidRDefault="00AC126A">
      <w:pPr>
        <w:pStyle w:val="Heading2"/>
        <w:spacing w:before="0"/>
      </w:pPr>
      <w:r>
        <w:t xml:space="preserve">Family Division, {{ </w:t>
      </w:r>
      <w:proofErr w:type="spellStart"/>
      <w:r>
        <w:t>trial_court.address.county</w:t>
      </w:r>
      <w:proofErr w:type="spellEnd"/>
      <w:r>
        <w:t xml:space="preserve"> }} Unit</w:t>
      </w:r>
    </w:p>
    <w:p w14:paraId="00A45932" w14:textId="77777777" w:rsidR="00BC572C" w:rsidRDefault="00AC126A">
      <w:pPr>
        <w:pStyle w:val="Heading2"/>
        <w:spacing w:before="0"/>
      </w:pPr>
      <w:r>
        <w:t xml:space="preserve">{%p if </w:t>
      </w:r>
      <w:proofErr w:type="spellStart"/>
      <w:r>
        <w:t>user_ask_role</w:t>
      </w:r>
      <w:proofErr w:type="spellEnd"/>
      <w:r>
        <w:t xml:space="preserve"> == "plaintiff" %}</w:t>
      </w:r>
    </w:p>
    <w:p w14:paraId="00A45933" w14:textId="77777777" w:rsidR="00BC572C" w:rsidRDefault="00AC126A">
      <w:pPr>
        <w:pStyle w:val="Heading2"/>
        <w:spacing w:before="0"/>
      </w:pPr>
      <w:r>
        <w:t xml:space="preserve">{{ users[0] }} v. {{ </w:t>
      </w:r>
      <w:proofErr w:type="spellStart"/>
      <w:r>
        <w:t>other_parties</w:t>
      </w:r>
      <w:proofErr w:type="spellEnd"/>
      <w:r>
        <w:t>[0] }}</w:t>
      </w:r>
    </w:p>
    <w:p w14:paraId="00A45934" w14:textId="77777777" w:rsidR="00BC572C" w:rsidRDefault="00AC126A">
      <w:pPr>
        <w:pStyle w:val="Heading2"/>
        <w:spacing w:before="0"/>
      </w:pPr>
      <w:r>
        <w:t>{%p else %}</w:t>
      </w:r>
    </w:p>
    <w:p w14:paraId="00A45935" w14:textId="77777777" w:rsidR="00BC572C" w:rsidRDefault="00AC126A">
      <w:pPr>
        <w:pStyle w:val="Heading2"/>
        <w:spacing w:before="0"/>
      </w:pPr>
      <w:r>
        <w:t xml:space="preserve">{{ </w:t>
      </w:r>
      <w:proofErr w:type="spellStart"/>
      <w:r>
        <w:t>other_parties</w:t>
      </w:r>
      <w:proofErr w:type="spellEnd"/>
      <w:r>
        <w:t>[0] }} v. {{ users[0] }}</w:t>
      </w:r>
    </w:p>
    <w:p w14:paraId="00A45936" w14:textId="77777777" w:rsidR="00BC572C" w:rsidRDefault="00AC126A">
      <w:pPr>
        <w:pStyle w:val="Heading2"/>
        <w:spacing w:before="0"/>
      </w:pPr>
      <w:r>
        <w:t>{%p endif %}</w:t>
      </w:r>
    </w:p>
    <w:p w14:paraId="00A45937" w14:textId="77777777" w:rsidR="00BC572C" w:rsidRDefault="00BC572C">
      <w:pPr>
        <w:rPr>
          <w:rFonts w:ascii="Arial" w:hAnsi="Arial" w:cs="Arial"/>
          <w:sz w:val="28"/>
          <w:szCs w:val="28"/>
        </w:rPr>
      </w:pPr>
    </w:p>
    <w:p w14:paraId="00A45938" w14:textId="77777777" w:rsidR="00BC572C" w:rsidRDefault="00AC12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{%p for field in vt_financial_form_813A_attachment.overflow() %}</w:t>
      </w:r>
    </w:p>
    <w:p w14:paraId="00A45939" w14:textId="77777777" w:rsidR="00BC572C" w:rsidRDefault="00AC12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{%p if </w:t>
      </w:r>
      <w:proofErr w:type="spellStart"/>
      <w:r>
        <w:rPr>
          <w:rFonts w:ascii="Arial" w:hAnsi="Arial" w:cs="Arial"/>
          <w:sz w:val="24"/>
          <w:szCs w:val="24"/>
        </w:rPr>
        <w:t>field.field_name</w:t>
      </w:r>
      <w:proofErr w:type="spellEnd"/>
      <w:r>
        <w:rPr>
          <w:rFonts w:ascii="Arial" w:hAnsi="Arial" w:cs="Arial"/>
          <w:sz w:val="24"/>
          <w:szCs w:val="24"/>
        </w:rPr>
        <w:t xml:space="preserve"> == "jobs" %}</w:t>
      </w:r>
    </w:p>
    <w:p w14:paraId="00A4593A" w14:textId="77777777" w:rsidR="00BC572C" w:rsidRDefault="00AC126A">
      <w:pPr>
        <w:pStyle w:val="Heading3"/>
        <w:rPr>
          <w:sz w:val="24"/>
          <w:szCs w:val="24"/>
        </w:rPr>
      </w:pPr>
      <w:r>
        <w:rPr>
          <w:sz w:val="24"/>
          <w:szCs w:val="24"/>
        </w:rPr>
        <w:t xml:space="preserve">{{ </w:t>
      </w:r>
      <w:proofErr w:type="spellStart"/>
      <w:r>
        <w:rPr>
          <w:sz w:val="24"/>
          <w:szCs w:val="24"/>
        </w:rPr>
        <w:t>field.label</w:t>
      </w:r>
      <w:proofErr w:type="spellEnd"/>
      <w:r>
        <w:rPr>
          <w:sz w:val="24"/>
          <w:szCs w:val="24"/>
        </w:rPr>
        <w:t xml:space="preserve"> }}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4677"/>
        <w:gridCol w:w="4678"/>
      </w:tblGrid>
      <w:tr w:rsidR="00BC572C" w14:paraId="00A4593D" w14:textId="77777777">
        <w:trPr>
          <w:trHeight w:val="272"/>
        </w:trPr>
        <w:tc>
          <w:tcPr>
            <w:tcW w:w="4677" w:type="dxa"/>
          </w:tcPr>
          <w:p w14:paraId="00A4593B" w14:textId="77777777" w:rsidR="00BC572C" w:rsidRDefault="00AC126A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Employer</w:t>
            </w:r>
          </w:p>
        </w:tc>
        <w:tc>
          <w:tcPr>
            <w:tcW w:w="4677" w:type="dxa"/>
          </w:tcPr>
          <w:p w14:paraId="00A4593C" w14:textId="77777777" w:rsidR="00BC572C" w:rsidRDefault="00AC126A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Employer address</w:t>
            </w:r>
          </w:p>
        </w:tc>
      </w:tr>
      <w:tr w:rsidR="00BC572C" w14:paraId="00A45940" w14:textId="77777777">
        <w:trPr>
          <w:trHeight w:val="559"/>
        </w:trPr>
        <w:tc>
          <w:tcPr>
            <w:tcW w:w="4677" w:type="dxa"/>
          </w:tcPr>
          <w:p w14:paraId="00A4593E" w14:textId="77777777" w:rsidR="00BC572C" w:rsidRDefault="00AC126A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{%tr for row in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field.overflow_value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() %}</w:t>
            </w:r>
          </w:p>
        </w:tc>
        <w:tc>
          <w:tcPr>
            <w:tcW w:w="4677" w:type="dxa"/>
          </w:tcPr>
          <w:p w14:paraId="00A4593F" w14:textId="77777777" w:rsidR="00BC572C" w:rsidRDefault="00BC572C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BC572C" w14:paraId="00A45943" w14:textId="77777777">
        <w:trPr>
          <w:trHeight w:val="544"/>
        </w:trPr>
        <w:tc>
          <w:tcPr>
            <w:tcW w:w="4677" w:type="dxa"/>
          </w:tcPr>
          <w:p w14:paraId="00A45941" w14:textId="77777777" w:rsidR="00BC572C" w:rsidRDefault="00AC126A">
            <w:pPr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row.employer.name.first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}}</w:t>
            </w:r>
          </w:p>
        </w:tc>
        <w:tc>
          <w:tcPr>
            <w:tcW w:w="4677" w:type="dxa"/>
          </w:tcPr>
          <w:p w14:paraId="00A45942" w14:textId="77777777" w:rsidR="00BC572C" w:rsidRDefault="00AC126A">
            <w:pPr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row.employer.address.on_one_line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()}}</w:t>
            </w:r>
          </w:p>
        </w:tc>
      </w:tr>
      <w:tr w:rsidR="00BC572C" w14:paraId="00A45946" w14:textId="77777777">
        <w:trPr>
          <w:trHeight w:val="272"/>
        </w:trPr>
        <w:tc>
          <w:tcPr>
            <w:tcW w:w="4677" w:type="dxa"/>
          </w:tcPr>
          <w:p w14:paraId="00A45944" w14:textId="77777777" w:rsidR="00BC572C" w:rsidRDefault="00AC126A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{%tr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endfor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 xml:space="preserve"> %}</w:t>
            </w:r>
          </w:p>
        </w:tc>
        <w:tc>
          <w:tcPr>
            <w:tcW w:w="4677" w:type="dxa"/>
          </w:tcPr>
          <w:p w14:paraId="00A45945" w14:textId="77777777" w:rsidR="00BC572C" w:rsidRDefault="00BC572C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00A45947" w14:textId="77777777" w:rsidR="00BC572C" w:rsidRDefault="00BC572C">
      <w:pPr>
        <w:rPr>
          <w:rFonts w:ascii="Arial" w:hAnsi="Arial" w:cs="Arial"/>
          <w:sz w:val="24"/>
          <w:szCs w:val="24"/>
        </w:rPr>
      </w:pPr>
    </w:p>
    <w:p w14:paraId="2CB1F4C2" w14:textId="77777777" w:rsidR="008466B3" w:rsidRDefault="008466B3">
      <w:pPr>
        <w:rPr>
          <w:rFonts w:ascii="Arial" w:hAnsi="Arial" w:cs="Arial"/>
          <w:sz w:val="24"/>
          <w:szCs w:val="24"/>
        </w:rPr>
      </w:pPr>
    </w:p>
    <w:p w14:paraId="35F093D7" w14:textId="77777777" w:rsidR="008466B3" w:rsidRDefault="008466B3">
      <w:pPr>
        <w:rPr>
          <w:rFonts w:ascii="Arial" w:hAnsi="Arial" w:cs="Arial"/>
          <w:sz w:val="24"/>
          <w:szCs w:val="24"/>
        </w:rPr>
      </w:pPr>
    </w:p>
    <w:p w14:paraId="00A45948" w14:textId="77777777" w:rsidR="00BC572C" w:rsidRDefault="00AC12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{%p </w:t>
      </w:r>
      <w:proofErr w:type="spellStart"/>
      <w:r>
        <w:rPr>
          <w:rFonts w:ascii="Arial" w:hAnsi="Arial" w:cs="Arial"/>
          <w:sz w:val="24"/>
          <w:szCs w:val="24"/>
        </w:rPr>
        <w:t>elif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field.field_name</w:t>
      </w:r>
      <w:proofErr w:type="spellEnd"/>
      <w:r>
        <w:rPr>
          <w:rFonts w:ascii="Arial" w:hAnsi="Arial" w:cs="Arial"/>
          <w:sz w:val="24"/>
          <w:szCs w:val="24"/>
        </w:rPr>
        <w:t xml:space="preserve"> == "</w:t>
      </w:r>
      <w:proofErr w:type="spellStart"/>
      <w:r>
        <w:rPr>
          <w:rFonts w:ascii="Arial" w:hAnsi="Arial" w:cs="Arial"/>
          <w:sz w:val="24"/>
          <w:szCs w:val="24"/>
        </w:rPr>
        <w:t>personal_expenses</w:t>
      </w:r>
      <w:proofErr w:type="spellEnd"/>
      <w:r>
        <w:rPr>
          <w:rFonts w:ascii="Arial" w:hAnsi="Arial" w:cs="Arial"/>
          <w:sz w:val="24"/>
          <w:szCs w:val="24"/>
        </w:rPr>
        <w:t>" %}</w:t>
      </w:r>
    </w:p>
    <w:p w14:paraId="00A45949" w14:textId="77777777" w:rsidR="00BC572C" w:rsidRDefault="00AC126A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Misc. personal expenses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345"/>
        <w:gridCol w:w="3332"/>
        <w:gridCol w:w="2339"/>
        <w:gridCol w:w="2339"/>
      </w:tblGrid>
      <w:tr w:rsidR="00514B24" w14:paraId="00A4594E" w14:textId="77777777" w:rsidTr="008466B3">
        <w:tc>
          <w:tcPr>
            <w:tcW w:w="1345" w:type="dxa"/>
          </w:tcPr>
          <w:p w14:paraId="00A4594A" w14:textId="77777777" w:rsidR="00514B24" w:rsidRDefault="00514B24" w:rsidP="00514B24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3332" w:type="dxa"/>
          </w:tcPr>
          <w:p w14:paraId="3C2047AF" w14:textId="3B573D3D" w:rsidR="00514B24" w:rsidRDefault="00514B24" w:rsidP="00514B24">
            <w:pPr>
              <w:widowControl w:val="0"/>
              <w:spacing w:after="0" w:line="240" w:lineRule="auto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Monthly amount paid by you</w:t>
            </w:r>
          </w:p>
        </w:tc>
        <w:tc>
          <w:tcPr>
            <w:tcW w:w="2339" w:type="dxa"/>
          </w:tcPr>
          <w:p w14:paraId="4919BD35" w14:textId="114B265A" w:rsidR="00514B24" w:rsidRDefault="00514B24" w:rsidP="00514B24">
            <w:pPr>
              <w:widowControl w:val="0"/>
              <w:spacing w:after="0" w:line="240" w:lineRule="auto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Monthly amount paid by someone else</w:t>
            </w:r>
          </w:p>
        </w:tc>
        <w:tc>
          <w:tcPr>
            <w:tcW w:w="2339" w:type="dxa"/>
          </w:tcPr>
          <w:p w14:paraId="00A4594B" w14:textId="00846E59" w:rsidR="00514B24" w:rsidRDefault="00514B24" w:rsidP="00514B24">
            <w:pPr>
              <w:widowControl w:val="0"/>
              <w:spacing w:after="0" w:line="240" w:lineRule="auto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Total</w:t>
            </w:r>
          </w:p>
        </w:tc>
      </w:tr>
      <w:tr w:rsidR="00514B24" w14:paraId="00A45953" w14:textId="77777777" w:rsidTr="008466B3">
        <w:tc>
          <w:tcPr>
            <w:tcW w:w="1345" w:type="dxa"/>
          </w:tcPr>
          <w:p w14:paraId="00A4594F" w14:textId="77777777" w:rsidR="00514B24" w:rsidRDefault="00514B24" w:rsidP="00514B2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{%tr for index in range(0,personal_expenses.matches(source=’oth</w:t>
            </w:r>
            <w:r>
              <w:rPr>
                <w:rFonts w:ascii="Arial" w:eastAsia="Calibri" w:hAnsi="Arial" w:cs="Arial"/>
                <w:sz w:val="24"/>
                <w:szCs w:val="24"/>
              </w:rPr>
              <w:lastRenderedPageBreak/>
              <w:t>er’) | length )%}</w:t>
            </w:r>
            <w:bookmarkStart w:id="0" w:name="_Hlk192158652"/>
            <w:bookmarkEnd w:id="0"/>
          </w:p>
        </w:tc>
        <w:tc>
          <w:tcPr>
            <w:tcW w:w="3332" w:type="dxa"/>
          </w:tcPr>
          <w:p w14:paraId="0C623F3B" w14:textId="77777777" w:rsidR="00514B24" w:rsidRDefault="00514B24" w:rsidP="00514B24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339" w:type="dxa"/>
          </w:tcPr>
          <w:p w14:paraId="1F64460B" w14:textId="77777777" w:rsidR="00514B24" w:rsidRDefault="00514B24" w:rsidP="00514B24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339" w:type="dxa"/>
          </w:tcPr>
          <w:p w14:paraId="00A45950" w14:textId="154D08E9" w:rsidR="00514B24" w:rsidRDefault="00514B24" w:rsidP="00514B24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514B24" w14:paraId="00A45958" w14:textId="77777777" w:rsidTr="008466B3">
        <w:tc>
          <w:tcPr>
            <w:tcW w:w="1345" w:type="dxa"/>
          </w:tcPr>
          <w:p w14:paraId="00A45954" w14:textId="77777777" w:rsidR="00514B24" w:rsidRDefault="00514B24" w:rsidP="00514B2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personal_expenses.matches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(source=’other’) [index].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display_name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3332" w:type="dxa"/>
          </w:tcPr>
          <w:p w14:paraId="43D4A2B8" w14:textId="47022E4B" w:rsidR="00514B24" w:rsidRDefault="00514B24" w:rsidP="00514B24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{{ </w:t>
            </w:r>
            <w:r w:rsidR="00F879A0" w:rsidRPr="00F879A0">
              <w:rPr>
                <w:rFonts w:ascii="Arial" w:hAnsi="Arial" w:cs="Arial"/>
                <w:sz w:val="24"/>
                <w:szCs w:val="24"/>
              </w:rPr>
              <w:t>"${:,.2f}".format(</w:t>
            </w:r>
            <w:r w:rsidR="00A85D7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personal_expenses.matches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(source=’other’) [index]</w:t>
            </w:r>
            <w:r>
              <w:rPr>
                <w:rFonts w:ascii="Arial" w:hAnsi="Arial" w:cs="Arial"/>
                <w:sz w:val="24"/>
                <w:szCs w:val="24"/>
              </w:rPr>
              <w:t>.total(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times_per_year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=12)</w:t>
            </w:r>
            <w:r w:rsidR="00475568">
              <w:rPr>
                <w:rFonts w:ascii="Arial" w:hAnsi="Arial" w:cs="Arial"/>
                <w:sz w:val="24"/>
                <w:szCs w:val="24"/>
              </w:rPr>
              <w:t xml:space="preserve"> | float</w:t>
            </w:r>
            <w:r w:rsidR="00A85D72">
              <w:rPr>
                <w:rFonts w:ascii="Arial" w:hAnsi="Arial" w:cs="Arial"/>
                <w:sz w:val="24"/>
                <w:szCs w:val="24"/>
              </w:rPr>
              <w:t>)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B7FFE">
              <w:rPr>
                <w:rFonts w:ascii="Arial" w:hAnsi="Arial" w:cs="Arial"/>
                <w:sz w:val="24"/>
                <w:szCs w:val="24"/>
              </w:rPr>
              <w:t>-</w:t>
            </w:r>
            <w:r w:rsidR="009E70E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85D7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="009E70E7">
              <w:rPr>
                <w:rFonts w:ascii="Arial" w:eastAsia="Calibri" w:hAnsi="Arial" w:cs="Arial"/>
                <w:sz w:val="24"/>
                <w:szCs w:val="24"/>
              </w:rPr>
              <w:t>personal_expenses.matches</w:t>
            </w:r>
            <w:proofErr w:type="spellEnd"/>
            <w:r w:rsidR="009E70E7">
              <w:rPr>
                <w:rFonts w:ascii="Arial" w:eastAsia="Calibri" w:hAnsi="Arial" w:cs="Arial"/>
                <w:sz w:val="24"/>
                <w:szCs w:val="24"/>
              </w:rPr>
              <w:t>(source=’other’) [index].</w:t>
            </w:r>
            <w:proofErr w:type="spellStart"/>
            <w:r w:rsidR="009E70E7">
              <w:rPr>
                <w:rFonts w:ascii="Arial" w:hAnsi="Arial" w:cs="Arial"/>
                <w:sz w:val="24"/>
                <w:szCs w:val="24"/>
              </w:rPr>
              <w:t>paid_by_other_monthly</w:t>
            </w:r>
            <w:proofErr w:type="spellEnd"/>
            <w:r w:rsidR="009E70E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| </w:t>
            </w:r>
            <w:r w:rsidR="00475568">
              <w:rPr>
                <w:rFonts w:ascii="Arial" w:hAnsi="Arial" w:cs="Arial"/>
                <w:sz w:val="24"/>
                <w:szCs w:val="24"/>
              </w:rPr>
              <w:t>float)</w:t>
            </w:r>
            <w:r w:rsidR="008A6B93">
              <w:rPr>
                <w:rFonts w:ascii="Arial" w:hAnsi="Arial" w:cs="Arial"/>
                <w:sz w:val="24"/>
                <w:szCs w:val="24"/>
              </w:rPr>
              <w:t>)</w:t>
            </w:r>
            <w:r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2339" w:type="dxa"/>
          </w:tcPr>
          <w:p w14:paraId="64536291" w14:textId="0B0B140E" w:rsidR="00514B24" w:rsidRDefault="00514B24" w:rsidP="00514B24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personal_expenses.matches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(source=’other’) [index].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paid_by_other_monthly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| currency }}</w:t>
            </w:r>
          </w:p>
        </w:tc>
        <w:tc>
          <w:tcPr>
            <w:tcW w:w="2339" w:type="dxa"/>
          </w:tcPr>
          <w:p w14:paraId="00A45955" w14:textId="71EC8DD7" w:rsidR="00514B24" w:rsidRDefault="00514B24" w:rsidP="00514B24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personal_expenses.matches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(source=’other’) [index]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="00F324EA">
              <w:rPr>
                <w:rFonts w:ascii="Arial" w:hAnsi="Arial" w:cs="Arial"/>
                <w:sz w:val="24"/>
                <w:szCs w:val="24"/>
              </w:rPr>
              <w:t>total</w:t>
            </w:r>
            <w:r w:rsidR="0003321A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="0003321A">
              <w:rPr>
                <w:rFonts w:ascii="Arial" w:hAnsi="Arial" w:cs="Arial"/>
                <w:sz w:val="24"/>
                <w:szCs w:val="24"/>
              </w:rPr>
              <w:t>times_per_year</w:t>
            </w:r>
            <w:proofErr w:type="spellEnd"/>
            <w:r w:rsidR="0003321A">
              <w:rPr>
                <w:rFonts w:ascii="Arial" w:hAnsi="Arial" w:cs="Arial"/>
                <w:sz w:val="24"/>
                <w:szCs w:val="24"/>
              </w:rPr>
              <w:t>=12)</w:t>
            </w:r>
            <w:r>
              <w:rPr>
                <w:rFonts w:ascii="Arial" w:hAnsi="Arial" w:cs="Arial"/>
                <w:sz w:val="24"/>
                <w:szCs w:val="24"/>
              </w:rPr>
              <w:t xml:space="preserve"> | currency }}</w:t>
            </w:r>
          </w:p>
        </w:tc>
      </w:tr>
      <w:tr w:rsidR="00514B24" w14:paraId="00A4595D" w14:textId="77777777" w:rsidTr="008466B3">
        <w:tc>
          <w:tcPr>
            <w:tcW w:w="1345" w:type="dxa"/>
          </w:tcPr>
          <w:p w14:paraId="00A45959" w14:textId="77777777" w:rsidR="00514B24" w:rsidRDefault="00514B24" w:rsidP="00514B2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{%tr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endfor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 xml:space="preserve"> %}</w:t>
            </w:r>
          </w:p>
        </w:tc>
        <w:tc>
          <w:tcPr>
            <w:tcW w:w="3332" w:type="dxa"/>
          </w:tcPr>
          <w:p w14:paraId="32DDE1F6" w14:textId="77777777" w:rsidR="00514B24" w:rsidRDefault="00514B24" w:rsidP="00514B24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339" w:type="dxa"/>
          </w:tcPr>
          <w:p w14:paraId="3B96F44A" w14:textId="77777777" w:rsidR="00514B24" w:rsidRDefault="00514B24" w:rsidP="00514B24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339" w:type="dxa"/>
          </w:tcPr>
          <w:p w14:paraId="00A4595A" w14:textId="2175C96C" w:rsidR="00514B24" w:rsidRDefault="00514B24" w:rsidP="00514B24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00A4595E" w14:textId="77777777" w:rsidR="00BC572C" w:rsidRDefault="00BC572C">
      <w:pPr>
        <w:rPr>
          <w:rFonts w:ascii="Arial" w:hAnsi="Arial" w:cs="Arial"/>
          <w:sz w:val="24"/>
          <w:szCs w:val="24"/>
        </w:rPr>
      </w:pPr>
    </w:p>
    <w:p w14:paraId="00A4595F" w14:textId="77777777" w:rsidR="00BC572C" w:rsidRDefault="00AC12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{%p </w:t>
      </w:r>
      <w:proofErr w:type="spellStart"/>
      <w:r>
        <w:rPr>
          <w:rFonts w:ascii="Arial" w:hAnsi="Arial" w:cs="Arial"/>
          <w:sz w:val="24"/>
          <w:szCs w:val="24"/>
        </w:rPr>
        <w:t>elif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field.field_name</w:t>
      </w:r>
      <w:proofErr w:type="spellEnd"/>
      <w:r>
        <w:rPr>
          <w:rFonts w:ascii="Arial" w:hAnsi="Arial" w:cs="Arial"/>
          <w:sz w:val="24"/>
          <w:szCs w:val="24"/>
        </w:rPr>
        <w:t xml:space="preserve"> == "</w:t>
      </w:r>
      <w:proofErr w:type="spellStart"/>
      <w:r>
        <w:rPr>
          <w:rFonts w:ascii="Arial" w:hAnsi="Arial" w:cs="Arial"/>
          <w:sz w:val="24"/>
          <w:szCs w:val="24"/>
        </w:rPr>
        <w:t>children_expenses</w:t>
      </w:r>
      <w:proofErr w:type="spellEnd"/>
      <w:r>
        <w:rPr>
          <w:rFonts w:ascii="Arial" w:hAnsi="Arial" w:cs="Arial"/>
          <w:sz w:val="24"/>
          <w:szCs w:val="24"/>
        </w:rPr>
        <w:t>" %}</w:t>
      </w:r>
    </w:p>
    <w:p w14:paraId="00A45960" w14:textId="77777777" w:rsidR="00BC572C" w:rsidRDefault="00AC126A">
      <w:pPr>
        <w:pStyle w:val="Heading3"/>
        <w:rPr>
          <w:sz w:val="24"/>
          <w:szCs w:val="24"/>
        </w:rPr>
      </w:pPr>
      <w:r>
        <w:rPr>
          <w:sz w:val="24"/>
          <w:szCs w:val="24"/>
        </w:rPr>
        <w:t xml:space="preserve">Misc. </w:t>
      </w:r>
      <w:proofErr w:type="gramStart"/>
      <w:r>
        <w:rPr>
          <w:sz w:val="24"/>
          <w:szCs w:val="24"/>
        </w:rPr>
        <w:t>children</w:t>
      </w:r>
      <w:proofErr w:type="gramEnd"/>
      <w:r>
        <w:rPr>
          <w:sz w:val="24"/>
          <w:szCs w:val="24"/>
        </w:rPr>
        <w:t xml:space="preserve"> expenses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3234"/>
        <w:gridCol w:w="2971"/>
        <w:gridCol w:w="3150"/>
      </w:tblGrid>
      <w:tr w:rsidR="00BC572C" w14:paraId="00A45964" w14:textId="77777777">
        <w:tc>
          <w:tcPr>
            <w:tcW w:w="3234" w:type="dxa"/>
          </w:tcPr>
          <w:p w14:paraId="00A45961" w14:textId="77777777" w:rsidR="00BC572C" w:rsidRDefault="00AC126A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2971" w:type="dxa"/>
          </w:tcPr>
          <w:p w14:paraId="00A45962" w14:textId="77777777" w:rsidR="00BC572C" w:rsidRDefault="00AC126A">
            <w:pPr>
              <w:widowControl w:val="0"/>
              <w:spacing w:after="0" w:line="240" w:lineRule="auto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Amount</w:t>
            </w:r>
          </w:p>
        </w:tc>
        <w:tc>
          <w:tcPr>
            <w:tcW w:w="3150" w:type="dxa"/>
          </w:tcPr>
          <w:p w14:paraId="00A45963" w14:textId="77777777" w:rsidR="00BC572C" w:rsidRDefault="00AC126A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>
              <w:rPr>
                <w:rFonts w:ascii="Arial" w:eastAsia="Calibri" w:hAnsi="Arial" w:cs="Arial"/>
                <w:b/>
                <w:sz w:val="24"/>
                <w:szCs w:val="24"/>
              </w:rPr>
              <w:t>Paid</w:t>
            </w:r>
            <w:proofErr w:type="gramEnd"/>
            <w:r>
              <w:rPr>
                <w:rFonts w:ascii="Arial" w:eastAsia="Calibri" w:hAnsi="Arial" w:cs="Arial"/>
                <w:b/>
                <w:sz w:val="24"/>
                <w:szCs w:val="24"/>
              </w:rPr>
              <w:t xml:space="preserve"> this many times a year</w:t>
            </w:r>
          </w:p>
        </w:tc>
      </w:tr>
      <w:tr w:rsidR="00BC572C" w14:paraId="00A45968" w14:textId="77777777">
        <w:tc>
          <w:tcPr>
            <w:tcW w:w="3234" w:type="dxa"/>
          </w:tcPr>
          <w:p w14:paraId="00A45965" w14:textId="77777777" w:rsidR="00BC572C" w:rsidRDefault="00AC126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{%tr for index in range(4,children_expenses.matches(source=’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kids_other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’) | length )%}</w:t>
            </w:r>
          </w:p>
        </w:tc>
        <w:tc>
          <w:tcPr>
            <w:tcW w:w="2971" w:type="dxa"/>
          </w:tcPr>
          <w:p w14:paraId="00A45966" w14:textId="77777777" w:rsidR="00BC572C" w:rsidRDefault="00BC572C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3150" w:type="dxa"/>
          </w:tcPr>
          <w:p w14:paraId="00A45967" w14:textId="77777777" w:rsidR="00BC572C" w:rsidRDefault="00BC572C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BC572C" w14:paraId="00A4596C" w14:textId="77777777">
        <w:tc>
          <w:tcPr>
            <w:tcW w:w="3234" w:type="dxa"/>
          </w:tcPr>
          <w:p w14:paraId="00A45969" w14:textId="77777777" w:rsidR="00BC572C" w:rsidRDefault="00AC126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{{ children_expenses.matches(source=’kids_other’)[index].display_name }}</w:t>
            </w:r>
          </w:p>
        </w:tc>
        <w:tc>
          <w:tcPr>
            <w:tcW w:w="2971" w:type="dxa"/>
          </w:tcPr>
          <w:p w14:paraId="00A4596A" w14:textId="77777777" w:rsidR="00BC572C" w:rsidRDefault="00AC126A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children_expenses.matches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(source=’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kids_other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’)[index]</w:t>
            </w:r>
            <w:r>
              <w:rPr>
                <w:rFonts w:ascii="Arial" w:hAnsi="Arial" w:cs="Arial"/>
                <w:sz w:val="24"/>
                <w:szCs w:val="24"/>
              </w:rPr>
              <w:t>.value | currency }}</w:t>
            </w:r>
          </w:p>
        </w:tc>
        <w:tc>
          <w:tcPr>
            <w:tcW w:w="3150" w:type="dxa"/>
          </w:tcPr>
          <w:p w14:paraId="00A4596B" w14:textId="77777777" w:rsidR="00BC572C" w:rsidRDefault="00AC126A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{{ </w:t>
            </w:r>
            <w:r>
              <w:rPr>
                <w:rFonts w:ascii="Arial" w:eastAsia="Calibri" w:hAnsi="Arial" w:cs="Arial"/>
                <w:sz w:val="24"/>
                <w:szCs w:val="24"/>
              </w:rPr>
              <w:t>children_expenses.matches(source=’kids_other’)[index]</w:t>
            </w:r>
            <w:r>
              <w:rPr>
                <w:rFonts w:ascii="Arial" w:hAnsi="Arial" w:cs="Arial"/>
                <w:sz w:val="24"/>
                <w:szCs w:val="24"/>
              </w:rPr>
              <w:t>.times_per_year }}</w:t>
            </w:r>
          </w:p>
        </w:tc>
      </w:tr>
      <w:tr w:rsidR="00BC572C" w14:paraId="00A45970" w14:textId="77777777">
        <w:tc>
          <w:tcPr>
            <w:tcW w:w="3234" w:type="dxa"/>
          </w:tcPr>
          <w:p w14:paraId="00A4596D" w14:textId="77777777" w:rsidR="00BC572C" w:rsidRDefault="00AC126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{%tr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endfor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 xml:space="preserve"> %}</w:t>
            </w:r>
          </w:p>
        </w:tc>
        <w:tc>
          <w:tcPr>
            <w:tcW w:w="2971" w:type="dxa"/>
          </w:tcPr>
          <w:p w14:paraId="00A4596E" w14:textId="77777777" w:rsidR="00BC572C" w:rsidRDefault="00BC572C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3150" w:type="dxa"/>
          </w:tcPr>
          <w:p w14:paraId="00A4596F" w14:textId="77777777" w:rsidR="00BC572C" w:rsidRDefault="00BC572C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00A45971" w14:textId="77777777" w:rsidR="00BC572C" w:rsidRDefault="00BC572C">
      <w:pPr>
        <w:rPr>
          <w:rFonts w:ascii="Arial" w:hAnsi="Arial" w:cs="Arial"/>
          <w:sz w:val="24"/>
          <w:szCs w:val="24"/>
        </w:rPr>
      </w:pPr>
    </w:p>
    <w:p w14:paraId="00A45972" w14:textId="77777777" w:rsidR="00BC572C" w:rsidRDefault="00AC12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{%p </w:t>
      </w:r>
      <w:proofErr w:type="spellStart"/>
      <w:r>
        <w:rPr>
          <w:rFonts w:ascii="Arial" w:hAnsi="Arial" w:cs="Arial"/>
          <w:sz w:val="24"/>
          <w:szCs w:val="24"/>
        </w:rPr>
        <w:t>elif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field.field_name</w:t>
      </w:r>
      <w:proofErr w:type="spellEnd"/>
      <w:r>
        <w:rPr>
          <w:rFonts w:ascii="Arial" w:hAnsi="Arial" w:cs="Arial"/>
          <w:sz w:val="24"/>
          <w:szCs w:val="24"/>
        </w:rPr>
        <w:t xml:space="preserve"> == "</w:t>
      </w:r>
      <w:proofErr w:type="spellStart"/>
      <w:r>
        <w:rPr>
          <w:rFonts w:ascii="Arial" w:hAnsi="Arial" w:cs="Arial"/>
          <w:sz w:val="24"/>
          <w:szCs w:val="24"/>
        </w:rPr>
        <w:t>real_estate_loans</w:t>
      </w:r>
      <w:proofErr w:type="spellEnd"/>
      <w:r>
        <w:rPr>
          <w:rFonts w:ascii="Arial" w:hAnsi="Arial" w:cs="Arial"/>
          <w:sz w:val="24"/>
          <w:szCs w:val="24"/>
        </w:rPr>
        <w:t xml:space="preserve">" or </w:t>
      </w:r>
      <w:proofErr w:type="spellStart"/>
      <w:r>
        <w:rPr>
          <w:rFonts w:ascii="Arial" w:hAnsi="Arial" w:cs="Arial"/>
          <w:sz w:val="24"/>
          <w:szCs w:val="24"/>
        </w:rPr>
        <w:t>field.field_name</w:t>
      </w:r>
      <w:proofErr w:type="spellEnd"/>
      <w:r>
        <w:rPr>
          <w:rFonts w:ascii="Arial" w:hAnsi="Arial" w:cs="Arial"/>
          <w:sz w:val="24"/>
          <w:szCs w:val="24"/>
        </w:rPr>
        <w:t xml:space="preserve"> == “</w:t>
      </w:r>
      <w:proofErr w:type="spellStart"/>
      <w:r>
        <w:rPr>
          <w:rFonts w:ascii="Arial" w:hAnsi="Arial" w:cs="Arial"/>
          <w:sz w:val="24"/>
          <w:szCs w:val="24"/>
        </w:rPr>
        <w:t>vehicle_loans</w:t>
      </w:r>
      <w:proofErr w:type="spellEnd"/>
      <w:r>
        <w:rPr>
          <w:rFonts w:ascii="Arial" w:hAnsi="Arial" w:cs="Arial"/>
          <w:sz w:val="24"/>
          <w:szCs w:val="24"/>
        </w:rPr>
        <w:t xml:space="preserve">” or </w:t>
      </w:r>
      <w:proofErr w:type="spellStart"/>
      <w:r>
        <w:rPr>
          <w:rFonts w:ascii="Arial" w:hAnsi="Arial" w:cs="Arial"/>
          <w:sz w:val="24"/>
          <w:szCs w:val="24"/>
        </w:rPr>
        <w:t>field.field_name</w:t>
      </w:r>
      <w:proofErr w:type="spellEnd"/>
      <w:r>
        <w:rPr>
          <w:rFonts w:ascii="Arial" w:hAnsi="Arial" w:cs="Arial"/>
          <w:sz w:val="24"/>
          <w:szCs w:val="24"/>
        </w:rPr>
        <w:t xml:space="preserve"> == “</w:t>
      </w:r>
      <w:proofErr w:type="spellStart"/>
      <w:r>
        <w:rPr>
          <w:rFonts w:ascii="Arial" w:hAnsi="Arial" w:cs="Arial"/>
          <w:sz w:val="24"/>
          <w:szCs w:val="24"/>
        </w:rPr>
        <w:t>other_loans</w:t>
      </w:r>
      <w:proofErr w:type="spellEnd"/>
      <w:r>
        <w:rPr>
          <w:rFonts w:ascii="Arial" w:hAnsi="Arial" w:cs="Arial"/>
          <w:sz w:val="24"/>
          <w:szCs w:val="24"/>
        </w:rPr>
        <w:t xml:space="preserve">” or </w:t>
      </w:r>
      <w:proofErr w:type="spellStart"/>
      <w:r>
        <w:rPr>
          <w:rFonts w:ascii="Arial" w:hAnsi="Arial" w:cs="Arial"/>
          <w:sz w:val="24"/>
          <w:szCs w:val="24"/>
        </w:rPr>
        <w:t>field.field_name</w:t>
      </w:r>
      <w:proofErr w:type="spellEnd"/>
      <w:r>
        <w:rPr>
          <w:rFonts w:ascii="Arial" w:hAnsi="Arial" w:cs="Arial"/>
          <w:sz w:val="24"/>
          <w:szCs w:val="24"/>
        </w:rPr>
        <w:t xml:space="preserve"> == “</w:t>
      </w:r>
      <w:proofErr w:type="spellStart"/>
      <w:r>
        <w:rPr>
          <w:rFonts w:ascii="Arial" w:hAnsi="Arial" w:cs="Arial"/>
          <w:sz w:val="24"/>
          <w:szCs w:val="24"/>
        </w:rPr>
        <w:t>other_debts</w:t>
      </w:r>
      <w:proofErr w:type="spellEnd"/>
      <w:r>
        <w:rPr>
          <w:rFonts w:ascii="Arial" w:hAnsi="Arial" w:cs="Arial"/>
          <w:sz w:val="24"/>
          <w:szCs w:val="24"/>
        </w:rPr>
        <w:t>” %}</w:t>
      </w:r>
    </w:p>
    <w:p w14:paraId="00A45973" w14:textId="77777777" w:rsidR="00BC572C" w:rsidRDefault="00AC126A">
      <w:pPr>
        <w:pStyle w:val="Heading3"/>
        <w:rPr>
          <w:sz w:val="24"/>
          <w:szCs w:val="24"/>
        </w:rPr>
      </w:pPr>
      <w:r>
        <w:rPr>
          <w:sz w:val="24"/>
          <w:szCs w:val="24"/>
        </w:rPr>
        <w:t xml:space="preserve">{{ </w:t>
      </w:r>
      <w:proofErr w:type="spellStart"/>
      <w:r>
        <w:rPr>
          <w:sz w:val="24"/>
          <w:szCs w:val="24"/>
        </w:rPr>
        <w:t>field.label</w:t>
      </w:r>
      <w:proofErr w:type="spellEnd"/>
      <w:r>
        <w:rPr>
          <w:sz w:val="24"/>
          <w:szCs w:val="24"/>
        </w:rPr>
        <w:t xml:space="preserve"> }}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885"/>
        <w:gridCol w:w="1889"/>
        <w:gridCol w:w="1890"/>
        <w:gridCol w:w="2250"/>
        <w:gridCol w:w="1446"/>
      </w:tblGrid>
      <w:tr w:rsidR="00BC572C" w14:paraId="00A45979" w14:textId="77777777">
        <w:tc>
          <w:tcPr>
            <w:tcW w:w="1885" w:type="dxa"/>
          </w:tcPr>
          <w:p w14:paraId="00A45974" w14:textId="77777777" w:rsidR="00BC572C" w:rsidRDefault="00AC126A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1889" w:type="dxa"/>
          </w:tcPr>
          <w:p w14:paraId="00A45975" w14:textId="77777777" w:rsidR="00BC572C" w:rsidRDefault="00AC126A">
            <w:pPr>
              <w:widowControl w:val="0"/>
              <w:spacing w:after="0" w:line="240" w:lineRule="auto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Lender</w:t>
            </w:r>
          </w:p>
        </w:tc>
        <w:tc>
          <w:tcPr>
            <w:tcW w:w="1890" w:type="dxa"/>
          </w:tcPr>
          <w:p w14:paraId="00A45976" w14:textId="77777777" w:rsidR="00BC572C" w:rsidRDefault="00AC126A">
            <w:pPr>
              <w:widowControl w:val="0"/>
              <w:spacing w:after="0" w:line="240" w:lineRule="auto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Balance owed</w:t>
            </w:r>
          </w:p>
        </w:tc>
        <w:tc>
          <w:tcPr>
            <w:tcW w:w="2250" w:type="dxa"/>
          </w:tcPr>
          <w:p w14:paraId="00A45977" w14:textId="77777777" w:rsidR="00BC572C" w:rsidRDefault="00AC126A">
            <w:pPr>
              <w:widowControl w:val="0"/>
              <w:spacing w:after="0" w:line="240" w:lineRule="auto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Monthly payment</w:t>
            </w:r>
          </w:p>
        </w:tc>
        <w:tc>
          <w:tcPr>
            <w:tcW w:w="1446" w:type="dxa"/>
          </w:tcPr>
          <w:p w14:paraId="00A45978" w14:textId="77777777" w:rsidR="00BC572C" w:rsidRDefault="00AC126A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You are making payment</w:t>
            </w:r>
          </w:p>
        </w:tc>
      </w:tr>
      <w:tr w:rsidR="00BC572C" w14:paraId="00A4597F" w14:textId="77777777">
        <w:tc>
          <w:tcPr>
            <w:tcW w:w="1885" w:type="dxa"/>
          </w:tcPr>
          <w:p w14:paraId="00A4597A" w14:textId="77777777" w:rsidR="00BC572C" w:rsidRDefault="00AC126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lastRenderedPageBreak/>
              <w:t xml:space="preserve">{%tr for row in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field.overflow_value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() %}</w:t>
            </w:r>
          </w:p>
        </w:tc>
        <w:tc>
          <w:tcPr>
            <w:tcW w:w="1889" w:type="dxa"/>
          </w:tcPr>
          <w:p w14:paraId="00A4597B" w14:textId="77777777" w:rsidR="00BC572C" w:rsidRDefault="00BC572C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0A4597C" w14:textId="77777777" w:rsidR="00BC572C" w:rsidRDefault="00BC572C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0A4597D" w14:textId="77777777" w:rsidR="00BC572C" w:rsidRDefault="00BC572C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446" w:type="dxa"/>
          </w:tcPr>
          <w:p w14:paraId="00A4597E" w14:textId="77777777" w:rsidR="00BC572C" w:rsidRDefault="00BC572C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BC572C" w14:paraId="00A45985" w14:textId="77777777">
        <w:tc>
          <w:tcPr>
            <w:tcW w:w="1885" w:type="dxa"/>
          </w:tcPr>
          <w:p w14:paraId="00A45980" w14:textId="77777777" w:rsidR="00BC572C" w:rsidRDefault="00AC126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row.source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1889" w:type="dxa"/>
          </w:tcPr>
          <w:p w14:paraId="00A45981" w14:textId="77777777" w:rsidR="00BC572C" w:rsidRDefault="00AC126A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row.lender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1890" w:type="dxa"/>
          </w:tcPr>
          <w:p w14:paraId="00A45982" w14:textId="77777777" w:rsidR="00BC572C" w:rsidRDefault="00AC126A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row.balance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 xml:space="preserve"> | currency }}</w:t>
            </w:r>
          </w:p>
        </w:tc>
        <w:tc>
          <w:tcPr>
            <w:tcW w:w="2250" w:type="dxa"/>
          </w:tcPr>
          <w:p w14:paraId="00A45983" w14:textId="77777777" w:rsidR="00BC572C" w:rsidRDefault="00AC126A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row.monthly_payment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| currency }}</w:t>
            </w:r>
          </w:p>
        </w:tc>
        <w:tc>
          <w:tcPr>
            <w:tcW w:w="1446" w:type="dxa"/>
          </w:tcPr>
          <w:p w14:paraId="00A45984" w14:textId="77777777" w:rsidR="00BC572C" w:rsidRDefault="00AC126A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row.self_payment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</w:tr>
      <w:tr w:rsidR="00BC572C" w14:paraId="00A4598B" w14:textId="77777777">
        <w:tc>
          <w:tcPr>
            <w:tcW w:w="1885" w:type="dxa"/>
          </w:tcPr>
          <w:p w14:paraId="00A45986" w14:textId="77777777" w:rsidR="00BC572C" w:rsidRDefault="00AC126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{%tr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endfor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 xml:space="preserve"> %}</w:t>
            </w:r>
          </w:p>
        </w:tc>
        <w:tc>
          <w:tcPr>
            <w:tcW w:w="1889" w:type="dxa"/>
          </w:tcPr>
          <w:p w14:paraId="00A45987" w14:textId="77777777" w:rsidR="00BC572C" w:rsidRDefault="00BC572C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0A45988" w14:textId="77777777" w:rsidR="00BC572C" w:rsidRDefault="00BC572C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0A45989" w14:textId="77777777" w:rsidR="00BC572C" w:rsidRDefault="00BC572C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446" w:type="dxa"/>
          </w:tcPr>
          <w:p w14:paraId="00A4598A" w14:textId="77777777" w:rsidR="00BC572C" w:rsidRDefault="00BC572C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00A4598C" w14:textId="77777777" w:rsidR="00BC572C" w:rsidRDefault="00BC572C">
      <w:pPr>
        <w:rPr>
          <w:rFonts w:ascii="Arial" w:hAnsi="Arial" w:cs="Arial"/>
          <w:sz w:val="24"/>
          <w:szCs w:val="24"/>
        </w:rPr>
      </w:pPr>
    </w:p>
    <w:p w14:paraId="00A4598D" w14:textId="77777777" w:rsidR="00BC572C" w:rsidRDefault="00AC12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{%p </w:t>
      </w:r>
      <w:proofErr w:type="spellStart"/>
      <w:r>
        <w:rPr>
          <w:rFonts w:ascii="Arial" w:hAnsi="Arial" w:cs="Arial"/>
          <w:sz w:val="24"/>
          <w:szCs w:val="24"/>
        </w:rPr>
        <w:t>elif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field.field_name</w:t>
      </w:r>
      <w:proofErr w:type="spellEnd"/>
      <w:r>
        <w:rPr>
          <w:rFonts w:ascii="Arial" w:hAnsi="Arial" w:cs="Arial"/>
          <w:sz w:val="24"/>
          <w:szCs w:val="24"/>
        </w:rPr>
        <w:t xml:space="preserve"> == "</w:t>
      </w:r>
      <w:proofErr w:type="spellStart"/>
      <w:r>
        <w:rPr>
          <w:rFonts w:ascii="Arial" w:hAnsi="Arial" w:cs="Arial"/>
          <w:sz w:val="24"/>
          <w:szCs w:val="24"/>
        </w:rPr>
        <w:t>supported_children</w:t>
      </w:r>
      <w:proofErr w:type="spellEnd"/>
      <w:r>
        <w:rPr>
          <w:rFonts w:ascii="Arial" w:hAnsi="Arial" w:cs="Arial"/>
          <w:sz w:val="24"/>
          <w:szCs w:val="24"/>
        </w:rPr>
        <w:t>" %}</w:t>
      </w:r>
    </w:p>
    <w:p w14:paraId="00A4598E" w14:textId="77777777" w:rsidR="00BC572C" w:rsidRDefault="00AC126A">
      <w:pPr>
        <w:pStyle w:val="Heading3"/>
        <w:rPr>
          <w:sz w:val="24"/>
          <w:szCs w:val="24"/>
        </w:rPr>
      </w:pPr>
      <w:r>
        <w:rPr>
          <w:sz w:val="24"/>
          <w:szCs w:val="24"/>
        </w:rPr>
        <w:t xml:space="preserve">{{ </w:t>
      </w:r>
      <w:proofErr w:type="spellStart"/>
      <w:r>
        <w:rPr>
          <w:sz w:val="24"/>
          <w:szCs w:val="24"/>
        </w:rPr>
        <w:t>field.label</w:t>
      </w:r>
      <w:proofErr w:type="spellEnd"/>
      <w:r>
        <w:rPr>
          <w:sz w:val="24"/>
          <w:szCs w:val="24"/>
        </w:rPr>
        <w:t xml:space="preserve"> }}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2604"/>
        <w:gridCol w:w="1891"/>
        <w:gridCol w:w="1980"/>
        <w:gridCol w:w="2880"/>
      </w:tblGrid>
      <w:tr w:rsidR="00AB2438" w14:paraId="00A45994" w14:textId="77777777" w:rsidTr="00D87EC7">
        <w:tc>
          <w:tcPr>
            <w:tcW w:w="2604" w:type="dxa"/>
          </w:tcPr>
          <w:p w14:paraId="00A4598F" w14:textId="77777777" w:rsidR="00AB2438" w:rsidRDefault="00AB2438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1891" w:type="dxa"/>
          </w:tcPr>
          <w:p w14:paraId="00A45990" w14:textId="77777777" w:rsidR="00AB2438" w:rsidRDefault="00AB2438">
            <w:pPr>
              <w:widowControl w:val="0"/>
              <w:spacing w:after="0" w:line="240" w:lineRule="auto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Monthly child support ordered</w:t>
            </w:r>
          </w:p>
        </w:tc>
        <w:tc>
          <w:tcPr>
            <w:tcW w:w="1980" w:type="dxa"/>
          </w:tcPr>
          <w:p w14:paraId="00A45991" w14:textId="77777777" w:rsidR="00AB2438" w:rsidRDefault="00AB2438">
            <w:pPr>
              <w:widowControl w:val="0"/>
              <w:spacing w:after="0" w:line="240" w:lineRule="auto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Amount paid</w:t>
            </w:r>
          </w:p>
        </w:tc>
        <w:tc>
          <w:tcPr>
            <w:tcW w:w="2880" w:type="dxa"/>
          </w:tcPr>
          <w:p w14:paraId="00A45992" w14:textId="77777777" w:rsidR="00AB2438" w:rsidRDefault="00AB2438">
            <w:pPr>
              <w:widowControl w:val="0"/>
              <w:spacing w:after="0" w:line="240" w:lineRule="auto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State of order</w:t>
            </w:r>
          </w:p>
        </w:tc>
      </w:tr>
      <w:tr w:rsidR="00AB2438" w14:paraId="00A4599A" w14:textId="77777777" w:rsidTr="00D87EC7">
        <w:tc>
          <w:tcPr>
            <w:tcW w:w="2604" w:type="dxa"/>
          </w:tcPr>
          <w:p w14:paraId="00A45995" w14:textId="77777777" w:rsidR="00AB2438" w:rsidRDefault="00AB243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{%tr for row in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field.overflow_value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() %}</w:t>
            </w:r>
          </w:p>
        </w:tc>
        <w:tc>
          <w:tcPr>
            <w:tcW w:w="1891" w:type="dxa"/>
          </w:tcPr>
          <w:p w14:paraId="00A45996" w14:textId="77777777" w:rsidR="00AB2438" w:rsidRDefault="00AB2438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0A45997" w14:textId="77777777" w:rsidR="00AB2438" w:rsidRDefault="00AB2438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880" w:type="dxa"/>
          </w:tcPr>
          <w:p w14:paraId="00A45998" w14:textId="77777777" w:rsidR="00AB2438" w:rsidRDefault="00AB2438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AB2438" w14:paraId="00A459A0" w14:textId="77777777" w:rsidTr="00D87EC7">
        <w:tc>
          <w:tcPr>
            <w:tcW w:w="2604" w:type="dxa"/>
          </w:tcPr>
          <w:p w14:paraId="00A4599B" w14:textId="77777777" w:rsidR="00AB2438" w:rsidRDefault="00AB243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{{ row.name }}</w:t>
            </w:r>
          </w:p>
        </w:tc>
        <w:tc>
          <w:tcPr>
            <w:tcW w:w="1891" w:type="dxa"/>
          </w:tcPr>
          <w:p w14:paraId="00A4599C" w14:textId="77777777" w:rsidR="00AB2438" w:rsidRDefault="00AB2438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{{ row.</w:t>
            </w:r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child_support_amount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 xml:space="preserve"> | currency }}</w:t>
            </w:r>
          </w:p>
        </w:tc>
        <w:tc>
          <w:tcPr>
            <w:tcW w:w="1980" w:type="dxa"/>
          </w:tcPr>
          <w:p w14:paraId="00A4599D" w14:textId="77777777" w:rsidR="00AB2438" w:rsidRDefault="00AB2438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{{ row.</w:t>
            </w:r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child_support_paid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 xml:space="preserve"> | currency }}</w:t>
            </w:r>
          </w:p>
        </w:tc>
        <w:tc>
          <w:tcPr>
            <w:tcW w:w="2880" w:type="dxa"/>
          </w:tcPr>
          <w:p w14:paraId="00A4599E" w14:textId="77777777" w:rsidR="00AB2438" w:rsidRDefault="00AB2438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 row.</w:t>
            </w:r>
            <w: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child_support_state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AB2438" w14:paraId="00A459A6" w14:textId="77777777" w:rsidTr="00D87EC7">
        <w:tc>
          <w:tcPr>
            <w:tcW w:w="2604" w:type="dxa"/>
          </w:tcPr>
          <w:p w14:paraId="00A459A1" w14:textId="77777777" w:rsidR="00AB2438" w:rsidRDefault="00AB243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{%tr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endfor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 xml:space="preserve"> %}</w:t>
            </w:r>
          </w:p>
        </w:tc>
        <w:tc>
          <w:tcPr>
            <w:tcW w:w="1891" w:type="dxa"/>
          </w:tcPr>
          <w:p w14:paraId="00A459A2" w14:textId="77777777" w:rsidR="00AB2438" w:rsidRDefault="00AB2438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0A459A3" w14:textId="77777777" w:rsidR="00AB2438" w:rsidRDefault="00AB2438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880" w:type="dxa"/>
          </w:tcPr>
          <w:p w14:paraId="00A459A4" w14:textId="77777777" w:rsidR="00AB2438" w:rsidRDefault="00AB2438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00A459A7" w14:textId="77777777" w:rsidR="00BC572C" w:rsidRDefault="00BC572C">
      <w:pPr>
        <w:rPr>
          <w:rFonts w:ascii="Arial" w:hAnsi="Arial" w:cs="Arial"/>
          <w:sz w:val="24"/>
          <w:szCs w:val="24"/>
        </w:rPr>
      </w:pPr>
    </w:p>
    <w:p w14:paraId="00A459A8" w14:textId="77777777" w:rsidR="00BC572C" w:rsidRDefault="00AC12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{%p </w:t>
      </w:r>
      <w:proofErr w:type="spellStart"/>
      <w:r>
        <w:rPr>
          <w:rFonts w:ascii="Arial" w:hAnsi="Arial" w:cs="Arial"/>
          <w:sz w:val="24"/>
          <w:szCs w:val="24"/>
        </w:rPr>
        <w:t>elif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field.is_object_list</w:t>
      </w:r>
      <w:proofErr w:type="spellEnd"/>
      <w:r>
        <w:rPr>
          <w:rFonts w:ascii="Arial" w:hAnsi="Arial" w:cs="Arial"/>
          <w:sz w:val="24"/>
          <w:szCs w:val="24"/>
        </w:rPr>
        <w:t xml:space="preserve">() %} </w:t>
      </w:r>
    </w:p>
    <w:p w14:paraId="00A459A9" w14:textId="77777777" w:rsidR="00BC572C" w:rsidRDefault="00AC126A">
      <w:pPr>
        <w:pStyle w:val="Heading3"/>
        <w:rPr>
          <w:sz w:val="24"/>
          <w:szCs w:val="24"/>
        </w:rPr>
      </w:pPr>
      <w:r>
        <w:rPr>
          <w:sz w:val="24"/>
          <w:szCs w:val="24"/>
        </w:rPr>
        <w:t xml:space="preserve">{{ </w:t>
      </w:r>
      <w:proofErr w:type="spellStart"/>
      <w:r>
        <w:rPr>
          <w:sz w:val="24"/>
          <w:szCs w:val="24"/>
        </w:rPr>
        <w:t>field.label</w:t>
      </w:r>
      <w:proofErr w:type="spellEnd"/>
      <w:r>
        <w:rPr>
          <w:sz w:val="24"/>
          <w:szCs w:val="24"/>
        </w:rPr>
        <w:t xml:space="preserve"> }}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C572C" w14:paraId="00A459AD" w14:textId="77777777">
        <w:tc>
          <w:tcPr>
            <w:tcW w:w="3116" w:type="dxa"/>
          </w:tcPr>
          <w:p w14:paraId="00A459AA" w14:textId="77777777" w:rsidR="00BC572C" w:rsidRDefault="00AC126A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{%</w:t>
            </w:r>
            <w:proofErr w:type="spellStart"/>
            <w:r>
              <w:rPr>
                <w:rFonts w:ascii="Arial" w:eastAsia="Calibri" w:hAnsi="Arial" w:cs="Arial"/>
                <w:b/>
                <w:sz w:val="24"/>
                <w:szCs w:val="24"/>
              </w:rPr>
              <w:t>tc</w:t>
            </w:r>
            <w:proofErr w:type="spellEnd"/>
            <w:r>
              <w:rPr>
                <w:rFonts w:ascii="Arial" w:eastAsia="Calibri" w:hAnsi="Arial" w:cs="Arial"/>
                <w:b/>
                <w:sz w:val="24"/>
                <w:szCs w:val="24"/>
              </w:rPr>
              <w:t xml:space="preserve"> for column in </w:t>
            </w:r>
            <w:proofErr w:type="spellStart"/>
            <w:r>
              <w:rPr>
                <w:rFonts w:ascii="Arial" w:eastAsia="Calibri" w:hAnsi="Arial" w:cs="Arial"/>
                <w:b/>
                <w:sz w:val="24"/>
                <w:szCs w:val="24"/>
              </w:rPr>
              <w:t>field.columns</w:t>
            </w:r>
            <w:proofErr w:type="spellEnd"/>
            <w:r>
              <w:rPr>
                <w:rFonts w:ascii="Arial" w:eastAsia="Calibri" w:hAnsi="Arial" w:cs="Arial"/>
                <w:b/>
                <w:sz w:val="24"/>
                <w:szCs w:val="24"/>
              </w:rPr>
              <w:t>() %}</w:t>
            </w:r>
          </w:p>
        </w:tc>
        <w:tc>
          <w:tcPr>
            <w:tcW w:w="3117" w:type="dxa"/>
          </w:tcPr>
          <w:p w14:paraId="00A459AB" w14:textId="77777777" w:rsidR="00BC572C" w:rsidRDefault="00AC126A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{{ label(column).capitalize().replace('_', ' ') }}</w:t>
            </w:r>
          </w:p>
        </w:tc>
        <w:tc>
          <w:tcPr>
            <w:tcW w:w="3117" w:type="dxa"/>
          </w:tcPr>
          <w:p w14:paraId="00A459AC" w14:textId="77777777" w:rsidR="00BC572C" w:rsidRDefault="00AC126A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{%</w:t>
            </w:r>
            <w:proofErr w:type="spellStart"/>
            <w:r>
              <w:rPr>
                <w:rFonts w:ascii="Arial" w:eastAsia="Calibri" w:hAnsi="Arial" w:cs="Arial"/>
                <w:b/>
                <w:sz w:val="24"/>
                <w:szCs w:val="24"/>
              </w:rPr>
              <w:t>tc</w:t>
            </w:r>
            <w:proofErr w:type="spellEnd"/>
            <w:r>
              <w:rPr>
                <w:rFonts w:ascii="Arial" w:eastAsia="Calibri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/>
                <w:sz w:val="24"/>
                <w:szCs w:val="24"/>
              </w:rPr>
              <w:t>endfor</w:t>
            </w:r>
            <w:proofErr w:type="spellEnd"/>
            <w:r>
              <w:rPr>
                <w:rFonts w:ascii="Arial" w:eastAsia="Calibri" w:hAnsi="Arial" w:cs="Arial"/>
                <w:b/>
                <w:sz w:val="24"/>
                <w:szCs w:val="24"/>
              </w:rPr>
              <w:t xml:space="preserve"> %}</w:t>
            </w:r>
          </w:p>
        </w:tc>
      </w:tr>
      <w:tr w:rsidR="00BC572C" w14:paraId="00A459B1" w14:textId="77777777">
        <w:tc>
          <w:tcPr>
            <w:tcW w:w="3116" w:type="dxa"/>
          </w:tcPr>
          <w:p w14:paraId="00A459AE" w14:textId="77777777" w:rsidR="00BC572C" w:rsidRDefault="00AC126A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{%tr for row in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field.overflow_value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() %}</w:t>
            </w:r>
          </w:p>
        </w:tc>
        <w:tc>
          <w:tcPr>
            <w:tcW w:w="3117" w:type="dxa"/>
          </w:tcPr>
          <w:p w14:paraId="00A459AF" w14:textId="77777777" w:rsidR="00BC572C" w:rsidRDefault="00BC572C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0A459B0" w14:textId="77777777" w:rsidR="00BC572C" w:rsidRDefault="00BC572C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BC572C" w14:paraId="00A459B5" w14:textId="77777777">
        <w:tc>
          <w:tcPr>
            <w:tcW w:w="3116" w:type="dxa"/>
          </w:tcPr>
          <w:p w14:paraId="00A459B2" w14:textId="77777777" w:rsidR="00BC572C" w:rsidRDefault="00AC126A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{%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tc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 xml:space="preserve"> for column in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field.columns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() %}</w:t>
            </w:r>
          </w:p>
        </w:tc>
        <w:tc>
          <w:tcPr>
            <w:tcW w:w="3117" w:type="dxa"/>
          </w:tcPr>
          <w:p w14:paraId="00A459B3" w14:textId="77777777" w:rsidR="00BC572C" w:rsidRDefault="00AC126A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safeattr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(row, key(column)) }}</w:t>
            </w:r>
          </w:p>
        </w:tc>
        <w:tc>
          <w:tcPr>
            <w:tcW w:w="3117" w:type="dxa"/>
          </w:tcPr>
          <w:p w14:paraId="00A459B4" w14:textId="77777777" w:rsidR="00BC572C" w:rsidRDefault="00AC126A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{%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tc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endfor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 xml:space="preserve"> %}</w:t>
            </w:r>
          </w:p>
        </w:tc>
      </w:tr>
      <w:tr w:rsidR="00BC572C" w14:paraId="00A459B9" w14:textId="77777777">
        <w:tc>
          <w:tcPr>
            <w:tcW w:w="3116" w:type="dxa"/>
          </w:tcPr>
          <w:p w14:paraId="00A459B6" w14:textId="77777777" w:rsidR="00BC572C" w:rsidRDefault="00AC126A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{%tr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endfor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 xml:space="preserve"> %}</w:t>
            </w:r>
          </w:p>
        </w:tc>
        <w:tc>
          <w:tcPr>
            <w:tcW w:w="3117" w:type="dxa"/>
          </w:tcPr>
          <w:p w14:paraId="00A459B7" w14:textId="77777777" w:rsidR="00BC572C" w:rsidRDefault="00BC572C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0A459B8" w14:textId="77777777" w:rsidR="00BC572C" w:rsidRDefault="00BC572C">
            <w:pPr>
              <w:widowControl w:val="0"/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00A459BA" w14:textId="77777777" w:rsidR="00BC572C" w:rsidRDefault="00BC572C">
      <w:pPr>
        <w:rPr>
          <w:rFonts w:ascii="Arial" w:hAnsi="Arial" w:cs="Arial"/>
          <w:sz w:val="24"/>
          <w:szCs w:val="24"/>
        </w:rPr>
      </w:pPr>
    </w:p>
    <w:p w14:paraId="00A459BB" w14:textId="77777777" w:rsidR="00BC572C" w:rsidRDefault="00AC12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{%p </w:t>
      </w:r>
      <w:proofErr w:type="spellStart"/>
      <w:r>
        <w:rPr>
          <w:rFonts w:ascii="Arial" w:hAnsi="Arial" w:cs="Arial"/>
          <w:sz w:val="24"/>
          <w:szCs w:val="24"/>
        </w:rPr>
        <w:t>elif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field.is_list</w:t>
      </w:r>
      <w:proofErr w:type="spellEnd"/>
      <w:r>
        <w:rPr>
          <w:rFonts w:ascii="Arial" w:hAnsi="Arial" w:cs="Arial"/>
          <w:sz w:val="24"/>
          <w:szCs w:val="24"/>
        </w:rPr>
        <w:t>() %}</w:t>
      </w:r>
    </w:p>
    <w:p w14:paraId="00A459BC" w14:textId="77777777" w:rsidR="00BC572C" w:rsidRDefault="00AC126A">
      <w:pPr>
        <w:pStyle w:val="Heading3"/>
        <w:rPr>
          <w:sz w:val="24"/>
          <w:szCs w:val="24"/>
        </w:rPr>
      </w:pPr>
      <w:r>
        <w:rPr>
          <w:sz w:val="24"/>
          <w:szCs w:val="24"/>
        </w:rPr>
        <w:t xml:space="preserve">{{ </w:t>
      </w:r>
      <w:proofErr w:type="spellStart"/>
      <w:r>
        <w:rPr>
          <w:sz w:val="24"/>
          <w:szCs w:val="24"/>
        </w:rPr>
        <w:t>field.label</w:t>
      </w:r>
      <w:proofErr w:type="spellEnd"/>
      <w:r>
        <w:rPr>
          <w:sz w:val="24"/>
          <w:szCs w:val="24"/>
        </w:rPr>
        <w:t xml:space="preserve"> }}</w:t>
      </w:r>
    </w:p>
    <w:p w14:paraId="00A459BD" w14:textId="77777777" w:rsidR="00BC572C" w:rsidRDefault="00AC126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{%p for item in </w:t>
      </w:r>
      <w:proofErr w:type="spellStart"/>
      <w:r>
        <w:rPr>
          <w:rFonts w:ascii="Arial" w:hAnsi="Arial" w:cs="Arial"/>
          <w:sz w:val="24"/>
          <w:szCs w:val="24"/>
        </w:rPr>
        <w:t>field.overflow_value</w:t>
      </w:r>
      <w:proofErr w:type="spellEnd"/>
      <w:r>
        <w:rPr>
          <w:rFonts w:ascii="Arial" w:hAnsi="Arial" w:cs="Arial"/>
          <w:sz w:val="24"/>
          <w:szCs w:val="24"/>
        </w:rPr>
        <w:t>() %}</w:t>
      </w:r>
    </w:p>
    <w:p w14:paraId="00A459BE" w14:textId="77777777" w:rsidR="00BC572C" w:rsidRDefault="00AC126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{{ item }}</w:t>
      </w:r>
    </w:p>
    <w:p w14:paraId="00A459BF" w14:textId="77777777" w:rsidR="00BC572C" w:rsidRDefault="00AC126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{%p </w:t>
      </w:r>
      <w:proofErr w:type="spellStart"/>
      <w:r>
        <w:rPr>
          <w:rFonts w:ascii="Arial" w:hAnsi="Arial" w:cs="Arial"/>
          <w:sz w:val="24"/>
          <w:szCs w:val="24"/>
        </w:rPr>
        <w:t>endfor</w:t>
      </w:r>
      <w:proofErr w:type="spellEnd"/>
      <w:r>
        <w:rPr>
          <w:rFonts w:ascii="Arial" w:hAnsi="Arial" w:cs="Arial"/>
          <w:sz w:val="24"/>
          <w:szCs w:val="24"/>
        </w:rPr>
        <w:t xml:space="preserve"> %}</w:t>
      </w:r>
    </w:p>
    <w:p w14:paraId="00A459C0" w14:textId="77777777" w:rsidR="00BC572C" w:rsidRDefault="00AC12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{%p else %}</w:t>
      </w:r>
    </w:p>
    <w:p w14:paraId="00A459C1" w14:textId="77777777" w:rsidR="00BC572C" w:rsidRDefault="00AC126A">
      <w:pPr>
        <w:pStyle w:val="Heading3"/>
        <w:rPr>
          <w:sz w:val="24"/>
          <w:szCs w:val="24"/>
        </w:rPr>
      </w:pPr>
      <w:r>
        <w:rPr>
          <w:sz w:val="24"/>
          <w:szCs w:val="24"/>
        </w:rPr>
        <w:t xml:space="preserve">{{ </w:t>
      </w:r>
      <w:proofErr w:type="spellStart"/>
      <w:r>
        <w:rPr>
          <w:sz w:val="24"/>
          <w:szCs w:val="24"/>
        </w:rPr>
        <w:t>field.label</w:t>
      </w:r>
      <w:proofErr w:type="spellEnd"/>
      <w:r>
        <w:rPr>
          <w:sz w:val="24"/>
          <w:szCs w:val="24"/>
        </w:rPr>
        <w:t xml:space="preserve"> }}: </w:t>
      </w:r>
    </w:p>
    <w:p w14:paraId="00A459C2" w14:textId="77777777" w:rsidR="00BC572C" w:rsidRDefault="00AC12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{{ </w:t>
      </w:r>
      <w:proofErr w:type="spellStart"/>
      <w:r>
        <w:rPr>
          <w:rFonts w:ascii="Arial" w:hAnsi="Arial" w:cs="Arial"/>
          <w:sz w:val="24"/>
          <w:szCs w:val="24"/>
        </w:rPr>
        <w:t>field.overflow_value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overflow_message</w:t>
      </w:r>
      <w:proofErr w:type="spellEnd"/>
      <w:r>
        <w:rPr>
          <w:rFonts w:ascii="Arial" w:hAnsi="Arial" w:cs="Arial"/>
          <w:sz w:val="24"/>
          <w:szCs w:val="24"/>
        </w:rPr>
        <w:t>= vt_financial_form_813A_attachment.default_overflow_message) }}</w:t>
      </w:r>
    </w:p>
    <w:p w14:paraId="00A459C3" w14:textId="77777777" w:rsidR="00BC572C" w:rsidRDefault="00AC12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{%p endif %}</w:t>
      </w:r>
    </w:p>
    <w:p w14:paraId="00A459C4" w14:textId="77777777" w:rsidR="00BC572C" w:rsidRDefault="00AC12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{%p </w:t>
      </w:r>
      <w:proofErr w:type="spellStart"/>
      <w:r>
        <w:rPr>
          <w:rFonts w:ascii="Arial" w:hAnsi="Arial" w:cs="Arial"/>
          <w:sz w:val="24"/>
          <w:szCs w:val="24"/>
        </w:rPr>
        <w:t>endfor</w:t>
      </w:r>
      <w:proofErr w:type="spellEnd"/>
      <w:r>
        <w:rPr>
          <w:rFonts w:ascii="Arial" w:hAnsi="Arial" w:cs="Arial"/>
          <w:sz w:val="24"/>
          <w:szCs w:val="24"/>
        </w:rPr>
        <w:t xml:space="preserve"> %}</w:t>
      </w:r>
    </w:p>
    <w:sectPr w:rsidR="00BC572C">
      <w:pgSz w:w="12240" w:h="15840"/>
      <w:pgMar w:top="1440" w:right="1080" w:bottom="1440" w:left="1080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D1DA2"/>
    <w:multiLevelType w:val="multilevel"/>
    <w:tmpl w:val="029C58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C6165BA"/>
    <w:multiLevelType w:val="multilevel"/>
    <w:tmpl w:val="DCAEA73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492701A"/>
    <w:multiLevelType w:val="multilevel"/>
    <w:tmpl w:val="A648A64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D011234"/>
    <w:multiLevelType w:val="multilevel"/>
    <w:tmpl w:val="000C3A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80009226">
    <w:abstractNumId w:val="0"/>
  </w:num>
  <w:num w:numId="2" w16cid:durableId="83263144">
    <w:abstractNumId w:val="1"/>
  </w:num>
  <w:num w:numId="3" w16cid:durableId="1978876466">
    <w:abstractNumId w:val="2"/>
  </w:num>
  <w:num w:numId="4" w16cid:durableId="1460300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72C"/>
    <w:rsid w:val="0003321A"/>
    <w:rsid w:val="00143E28"/>
    <w:rsid w:val="003D54F2"/>
    <w:rsid w:val="00475568"/>
    <w:rsid w:val="00514B24"/>
    <w:rsid w:val="005877EE"/>
    <w:rsid w:val="00600B61"/>
    <w:rsid w:val="00802CE9"/>
    <w:rsid w:val="008466B3"/>
    <w:rsid w:val="00881F28"/>
    <w:rsid w:val="008A6B93"/>
    <w:rsid w:val="009227AB"/>
    <w:rsid w:val="009E22E9"/>
    <w:rsid w:val="009E5593"/>
    <w:rsid w:val="009E70E7"/>
    <w:rsid w:val="00A3607E"/>
    <w:rsid w:val="00A5762C"/>
    <w:rsid w:val="00A73F22"/>
    <w:rsid w:val="00A85D72"/>
    <w:rsid w:val="00AB2438"/>
    <w:rsid w:val="00AC126A"/>
    <w:rsid w:val="00B838C3"/>
    <w:rsid w:val="00BC572C"/>
    <w:rsid w:val="00BE7080"/>
    <w:rsid w:val="00C1167C"/>
    <w:rsid w:val="00C40804"/>
    <w:rsid w:val="00CB4D91"/>
    <w:rsid w:val="00CE7E94"/>
    <w:rsid w:val="00D4605B"/>
    <w:rsid w:val="00D87EC7"/>
    <w:rsid w:val="00DF7FC5"/>
    <w:rsid w:val="00E20C29"/>
    <w:rsid w:val="00ED06F0"/>
    <w:rsid w:val="00EF5951"/>
    <w:rsid w:val="00F2353D"/>
    <w:rsid w:val="00F324EA"/>
    <w:rsid w:val="00F879A0"/>
    <w:rsid w:val="00F91AC9"/>
    <w:rsid w:val="00FB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4592F"/>
  <w15:docId w15:val="{DFAD15E4-B83B-4274-8DF3-A157B9BC8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25E"/>
    <w:pPr>
      <w:spacing w:after="160" w:line="259" w:lineRule="auto"/>
    </w:pPr>
  </w:style>
  <w:style w:type="paragraph" w:styleId="Heading1">
    <w:name w:val="heading 1"/>
    <w:basedOn w:val="Normal"/>
    <w:next w:val="BodyText"/>
    <w:link w:val="Heading1Char"/>
    <w:qFormat/>
    <w:rsid w:val="00BE2BE3"/>
    <w:pPr>
      <w:keepNext/>
      <w:numPr>
        <w:numId w:val="2"/>
      </w:numPr>
      <w:spacing w:before="240" w:after="120" w:line="240" w:lineRule="auto"/>
      <w:jc w:val="center"/>
      <w:outlineLvl w:val="0"/>
    </w:pPr>
    <w:rPr>
      <w:rFonts w:ascii="Arial" w:eastAsia="Microsoft YaHei" w:hAnsi="Arial" w:cs="Arial"/>
      <w:b/>
      <w:bCs/>
      <w:kern w:val="2"/>
      <w:sz w:val="36"/>
      <w:szCs w:val="36"/>
      <w:lang w:eastAsia="zh-CN" w:bidi="hi-IN"/>
    </w:rPr>
  </w:style>
  <w:style w:type="paragraph" w:styleId="Heading2">
    <w:name w:val="heading 2"/>
    <w:basedOn w:val="Normal"/>
    <w:next w:val="BodyText"/>
    <w:link w:val="Heading2Char"/>
    <w:qFormat/>
    <w:rsid w:val="00705C69"/>
    <w:pPr>
      <w:keepNext/>
      <w:numPr>
        <w:ilvl w:val="1"/>
        <w:numId w:val="1"/>
      </w:numPr>
      <w:spacing w:before="200" w:after="120" w:line="240" w:lineRule="auto"/>
      <w:jc w:val="center"/>
      <w:outlineLvl w:val="1"/>
    </w:pPr>
    <w:rPr>
      <w:rFonts w:ascii="Arial" w:eastAsia="Microsoft YaHei" w:hAnsi="Arial" w:cs="Arial"/>
      <w:b/>
      <w:bCs/>
      <w:kern w:val="2"/>
      <w:sz w:val="28"/>
      <w:szCs w:val="28"/>
      <w:lang w:eastAsia="zh-CN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2E62"/>
    <w:pPr>
      <w:keepNext/>
      <w:keepLines/>
      <w:spacing w:before="120" w:after="120"/>
      <w:outlineLvl w:val="2"/>
    </w:pPr>
    <w:rPr>
      <w:rFonts w:ascii="Arial" w:eastAsiaTheme="majorEastAsia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BE2BE3"/>
    <w:rPr>
      <w:rFonts w:ascii="Arial" w:eastAsia="Microsoft YaHei" w:hAnsi="Arial" w:cs="Arial"/>
      <w:b/>
      <w:bCs/>
      <w:kern w:val="2"/>
      <w:sz w:val="36"/>
      <w:szCs w:val="36"/>
      <w:lang w:eastAsia="zh-CN" w:bidi="hi-IN"/>
    </w:rPr>
  </w:style>
  <w:style w:type="character" w:customStyle="1" w:styleId="Heading2Char">
    <w:name w:val="Heading 2 Char"/>
    <w:basedOn w:val="DefaultParagraphFont"/>
    <w:link w:val="Heading2"/>
    <w:qFormat/>
    <w:rsid w:val="00705C69"/>
    <w:rPr>
      <w:rFonts w:ascii="Arial" w:eastAsia="Microsoft YaHei" w:hAnsi="Arial" w:cs="Arial"/>
      <w:b/>
      <w:bCs/>
      <w:kern w:val="2"/>
      <w:sz w:val="28"/>
      <w:szCs w:val="28"/>
      <w:lang w:eastAsia="zh-CN" w:bidi="hi-IN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2B3CC8"/>
  </w:style>
  <w:style w:type="character" w:customStyle="1" w:styleId="pl-s">
    <w:name w:val="pl-s"/>
    <w:basedOn w:val="DefaultParagraphFont"/>
    <w:qFormat/>
    <w:rsid w:val="001F7B37"/>
  </w:style>
  <w:style w:type="character" w:customStyle="1" w:styleId="Heading3Char">
    <w:name w:val="Heading 3 Char"/>
    <w:basedOn w:val="DefaultParagraphFont"/>
    <w:link w:val="Heading3"/>
    <w:uiPriority w:val="9"/>
    <w:qFormat/>
    <w:rsid w:val="004E2E62"/>
    <w:rPr>
      <w:rFonts w:ascii="Arial" w:eastAsiaTheme="majorEastAsia" w:hAnsi="Arial" w:cs="Arial"/>
      <w:b/>
      <w:bCs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A75D3"/>
  </w:style>
  <w:style w:type="character" w:customStyle="1" w:styleId="FooterChar">
    <w:name w:val="Footer Char"/>
    <w:basedOn w:val="DefaultParagraphFont"/>
    <w:link w:val="Footer"/>
    <w:uiPriority w:val="99"/>
    <w:qFormat/>
    <w:rsid w:val="00FA75D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2B3CC8"/>
    <w:pPr>
      <w:spacing w:after="12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TableContents">
    <w:name w:val="Table Contents"/>
    <w:basedOn w:val="Normal"/>
    <w:qFormat/>
    <w:rsid w:val="002B3CC8"/>
    <w:pPr>
      <w:suppressLineNumber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1F7B3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A75D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A75D3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39"/>
    <w:rsid w:val="00017F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1622</TotalTime>
  <Pages>4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Surette</dc:creator>
  <dc:description/>
  <cp:lastModifiedBy>Kris Surette</cp:lastModifiedBy>
  <cp:revision>110</cp:revision>
  <dcterms:created xsi:type="dcterms:W3CDTF">2025-03-05T15:53:00Z</dcterms:created>
  <dcterms:modified xsi:type="dcterms:W3CDTF">2025-03-20T19:15:00Z</dcterms:modified>
  <dc:language>en-US</dc:language>
</cp:coreProperties>
</file>