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4"/>
        <w:gridCol w:w="6542"/>
      </w:tblGrid>
      <w:tr w14:paraId="2094D7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54" w:type="dxa"/>
            <w:vAlign w:val="center"/>
          </w:tcPr>
          <w:p w14:paraId="578D78B5">
            <w:pPr>
              <w:widowControl w:val="0"/>
              <w:spacing w:before="156"/>
              <w:rPr>
                <w:rFonts w:ascii="宋体" w:hAnsi="宋体"/>
                <w:sz w:val="24"/>
              </w:rPr>
            </w:pPr>
            <w:bookmarkStart w:id="0" w:name="_Toc211824377"/>
            <w:bookmarkStart w:id="1" w:name="_Toc22550477"/>
            <w:r>
              <w:rPr>
                <w:rFonts w:hint="eastAsia" w:ascii="宋体" w:hAnsi="宋体"/>
                <w:sz w:val="24"/>
              </w:rPr>
              <w:t>文件编号</w:t>
            </w:r>
          </w:p>
        </w:tc>
        <w:tc>
          <w:tcPr>
            <w:tcW w:w="6542" w:type="dxa"/>
            <w:vAlign w:val="center"/>
          </w:tcPr>
          <w:p w14:paraId="695C9A35">
            <w:pPr>
              <w:widowControl w:val="0"/>
              <w:spacing w:before="156"/>
              <w:rPr>
                <w:rFonts w:ascii="宋体" w:hAnsi="宋体"/>
                <w:sz w:val="24"/>
              </w:rPr>
            </w:pPr>
            <w:r>
              <w:rPr>
                <w:rFonts w:ascii="宋体" w:hAnsi="宋体" w:cs="Arial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FIL-C-250211-{EID}-{ZZX}</w:t>
            </w:r>
          </w:p>
        </w:tc>
      </w:tr>
      <w:tr w14:paraId="0B2066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4" w:type="dxa"/>
            <w:vAlign w:val="center"/>
          </w:tcPr>
          <w:p w14:paraId="0C359234">
            <w:pPr>
              <w:widowControl w:val="0"/>
              <w:spacing w:before="156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上级文件编号</w:t>
            </w:r>
          </w:p>
        </w:tc>
        <w:tc>
          <w:tcPr>
            <w:tcW w:w="6542" w:type="dxa"/>
            <w:vAlign w:val="center"/>
          </w:tcPr>
          <w:p w14:paraId="7E367B2D">
            <w:pPr>
              <w:widowControl w:val="0"/>
              <w:spacing w:before="156"/>
              <w:rPr>
                <w:rFonts w:ascii="宋体" w:hAnsi="宋体" w:cs="Arial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cs="Arial"/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w:t>FIL-C-240929-901068-MDX</w:t>
            </w:r>
          </w:p>
        </w:tc>
      </w:tr>
    </w:tbl>
    <w:p w14:paraId="255F6A18">
      <w:pPr>
        <w:widowControl w:val="0"/>
        <w:spacing w:line="312" w:lineRule="auto"/>
        <w:rPr>
          <w:rFonts w:ascii="宋体" w:hAnsi="宋体" w:cs="minorBidi"/>
          <w:bCs/>
          <w:sz w:val="24"/>
        </w:rPr>
      </w:pPr>
    </w:p>
    <w:p w14:paraId="5875E8DE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727A3FE0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11E525FE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4464BEF0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3116F851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sdt>
      <w:sdtPr>
        <w:rPr>
          <w:rFonts w:hint="eastAsia" w:ascii="宋体" w:hAnsi="宋体" w:cs="Arial"/>
          <w:b/>
          <w:kern w:val="0"/>
          <w:sz w:val="72"/>
          <w:szCs w:val="72"/>
        </w:rPr>
        <w:alias w:val="标题"/>
        <w:id w:val="1778286929"/>
        <w:placeholder>
          <w:docPart w:val="9F492A25CC70432C9E22587A4DA79D9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hint="eastAsia" w:ascii="宋体" w:hAnsi="宋体" w:cs="Arial"/>
          <w:b/>
          <w:kern w:val="0"/>
          <w:sz w:val="72"/>
          <w:szCs w:val="72"/>
        </w:rPr>
      </w:sdtEndPr>
      <w:sdtContent>
        <w:p w14:paraId="3E7377CC">
          <w:pPr>
            <w:widowControl w:val="0"/>
            <w:spacing w:line="312" w:lineRule="auto"/>
            <w:jc w:val="center"/>
            <w:outlineLvl w:val="3"/>
            <w:rPr>
              <w:rFonts w:ascii="宋体" w:hAnsi="宋体" w:cs="Arial"/>
              <w:b/>
              <w:kern w:val="0"/>
              <w:sz w:val="72"/>
              <w:szCs w:val="72"/>
            </w:rPr>
          </w:pPr>
          <w:r>
            <w:rPr>
              <w:rFonts w:hint="eastAsia" w:ascii="宋体" w:hAnsi="宋体" w:cs="Arial"/>
              <w:b/>
              <w:kern w:val="0"/>
              <w:sz w:val="72"/>
              <w:szCs w:val="72"/>
              <w:lang w:eastAsia="zh-CN"/>
            </w:rPr>
            <w:t>PPL接入TPU</w:t>
          </w:r>
          <w:bookmarkStart w:id="22" w:name="_GoBack"/>
          <w:bookmarkEnd w:id="22"/>
          <w:r>
            <w:rPr>
              <w:rFonts w:hint="eastAsia" w:ascii="宋体" w:hAnsi="宋体" w:cs="Arial"/>
              <w:b/>
              <w:kern w:val="0"/>
              <w:sz w:val="72"/>
              <w:szCs w:val="72"/>
              <w:lang w:eastAsia="zh-CN"/>
            </w:rPr>
            <w:t>-MLIR流程COP</w:t>
          </w:r>
        </w:p>
      </w:sdtContent>
    </w:sdt>
    <w:p w14:paraId="6EC79D35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7AE6DAC2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31F63F70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056342E2">
      <w:pPr>
        <w:widowControl w:val="0"/>
        <w:spacing w:line="312" w:lineRule="auto"/>
        <w:rPr>
          <w:rFonts w:ascii="宋体" w:hAnsi="宋体" w:cs="minorBidi"/>
          <w:b/>
          <w:color w:val="0070C0"/>
          <w:sz w:val="40"/>
          <w:szCs w:val="40"/>
        </w:rPr>
      </w:pPr>
    </w:p>
    <w:p w14:paraId="27B4E1FD">
      <w:pPr>
        <w:pStyle w:val="74"/>
        <w:jc w:val="left"/>
        <w:rPr>
          <w:rFonts w:cs="minorBidi"/>
          <w:sz w:val="24"/>
        </w:rPr>
      </w:pPr>
    </w:p>
    <w:tbl>
      <w:tblPr>
        <w:tblStyle w:val="26"/>
        <w:tblpPr w:leftFromText="181" w:rightFromText="181" w:vertAnchor="page" w:horzAnchor="margin" w:tblpY="10768"/>
        <w:tblW w:w="846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7"/>
      </w:tblGrid>
      <w:tr w14:paraId="13E30B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467" w:type="dxa"/>
          </w:tcPr>
          <w:p w14:paraId="614E6805">
            <w:pPr>
              <w:widowControl w:val="0"/>
              <w:spacing w:line="312" w:lineRule="auto"/>
              <w:jc w:val="center"/>
              <w:rPr>
                <w:rFonts w:ascii="宋体" w:hAnsi="宋体"/>
                <w:b/>
                <w:smallCaps/>
                <w:kern w:val="0"/>
                <w:sz w:val="24"/>
                <w:u w:val="single"/>
              </w:rPr>
            </w:pPr>
            <w:r>
              <w:rPr>
                <w:rFonts w:hint="eastAsia" w:ascii="宋体" w:hAnsi="宋体"/>
                <w:b/>
                <w:smallCaps/>
                <w:kern w:val="0"/>
                <w:sz w:val="24"/>
                <w:u w:val="single"/>
              </w:rPr>
              <w:t>注意</w:t>
            </w:r>
          </w:p>
          <w:p w14:paraId="17F9821A">
            <w:pPr>
              <w:widowControl w:val="0"/>
              <w:spacing w:line="312" w:lineRule="auto"/>
              <w:rPr>
                <w:rFonts w:ascii="宋体" w:hAnsi="宋体"/>
                <w:bCs/>
                <w:smallCaps/>
                <w:kern w:val="0"/>
                <w:sz w:val="20"/>
                <w:szCs w:val="20"/>
              </w:rPr>
            </w:pPr>
            <w:r>
              <w:rPr>
                <w:rFonts w:ascii="宋体" w:hAnsi="宋体"/>
                <w:bCs/>
                <w:smallCaps/>
                <w:kern w:val="0"/>
                <w:sz w:val="20"/>
                <w:szCs w:val="20"/>
              </w:rPr>
              <w:t>本文件所含</w:t>
            </w:r>
            <w:r>
              <w:rPr>
                <w:rFonts w:hint="eastAsia" w:ascii="宋体" w:hAnsi="宋体"/>
                <w:bCs/>
                <w:smallCaps/>
                <w:kern w:val="0"/>
                <w:sz w:val="20"/>
                <w:szCs w:val="20"/>
              </w:rPr>
              <w:t>的</w:t>
            </w:r>
            <w:r>
              <w:rPr>
                <w:rFonts w:ascii="宋体" w:hAnsi="宋体"/>
                <w:bCs/>
                <w:smallCaps/>
                <w:kern w:val="0"/>
                <w:sz w:val="20"/>
                <w:szCs w:val="20"/>
              </w:rPr>
              <w:t>信息均具有保密性质并仅限于内部使用。</w:t>
            </w:r>
            <w:r>
              <w:rPr>
                <w:rFonts w:hint="eastAsia" w:ascii="宋体" w:hAnsi="宋体"/>
                <w:bCs/>
                <w:smallCaps/>
                <w:kern w:val="0"/>
                <w:sz w:val="20"/>
                <w:szCs w:val="20"/>
              </w:rPr>
              <w:t>不得</w:t>
            </w:r>
            <w:r>
              <w:rPr>
                <w:rFonts w:ascii="宋体" w:hAnsi="宋体"/>
                <w:bCs/>
                <w:smallCaps/>
                <w:kern w:val="0"/>
                <w:sz w:val="20"/>
                <w:szCs w:val="20"/>
              </w:rPr>
              <w:t>对本文件、本文件的任何部分或本文件所含</w:t>
            </w:r>
            <w:r>
              <w:rPr>
                <w:rFonts w:hint="eastAsia" w:ascii="宋体" w:hAnsi="宋体"/>
                <w:bCs/>
                <w:smallCaps/>
                <w:kern w:val="0"/>
                <w:sz w:val="20"/>
                <w:szCs w:val="20"/>
              </w:rPr>
              <w:t>的</w:t>
            </w:r>
            <w:r>
              <w:rPr>
                <w:rFonts w:ascii="宋体" w:hAnsi="宋体"/>
                <w:bCs/>
                <w:smallCaps/>
                <w:kern w:val="0"/>
                <w:sz w:val="20"/>
                <w:szCs w:val="20"/>
              </w:rPr>
              <w:t>任何信息</w:t>
            </w:r>
            <w:r>
              <w:rPr>
                <w:rFonts w:hint="eastAsia" w:ascii="宋体" w:hAnsi="宋体"/>
                <w:bCs/>
                <w:smallCaps/>
                <w:kern w:val="0"/>
                <w:sz w:val="20"/>
                <w:szCs w:val="20"/>
              </w:rPr>
              <w:t>进行</w:t>
            </w:r>
            <w:r>
              <w:rPr>
                <w:rFonts w:ascii="宋体" w:hAnsi="宋体"/>
                <w:bCs/>
                <w:smallCaps/>
                <w:kern w:val="0"/>
                <w:sz w:val="20"/>
                <w:szCs w:val="20"/>
              </w:rPr>
              <w:t>未经授权</w:t>
            </w:r>
            <w:r>
              <w:rPr>
                <w:rFonts w:hint="eastAsia" w:ascii="宋体" w:hAnsi="宋体"/>
                <w:bCs/>
                <w:smallCaps/>
                <w:kern w:val="0"/>
                <w:sz w:val="20"/>
                <w:szCs w:val="20"/>
              </w:rPr>
              <w:t>地</w:t>
            </w:r>
            <w:r>
              <w:rPr>
                <w:rFonts w:ascii="宋体" w:hAnsi="宋体"/>
                <w:bCs/>
                <w:smallCaps/>
                <w:kern w:val="0"/>
                <w:sz w:val="20"/>
                <w:szCs w:val="20"/>
              </w:rPr>
              <w:t>使用、披露或复制</w:t>
            </w:r>
            <w:r>
              <w:rPr>
                <w:rFonts w:hint="eastAsia" w:ascii="宋体" w:hAnsi="宋体"/>
                <w:bCs/>
                <w:smallCaps/>
                <w:kern w:val="0"/>
                <w:sz w:val="20"/>
                <w:szCs w:val="20"/>
              </w:rPr>
              <w:t>。</w:t>
            </w:r>
          </w:p>
          <w:p w14:paraId="5A00E3B4">
            <w:pPr>
              <w:widowControl w:val="0"/>
              <w:spacing w:line="312" w:lineRule="auto"/>
              <w:jc w:val="center"/>
              <w:rPr>
                <w:rFonts w:ascii="宋体" w:hAnsi="宋体"/>
                <w:b/>
                <w:i/>
                <w:smallCaps/>
                <w:kern w:val="0"/>
                <w:sz w:val="20"/>
                <w:szCs w:val="20"/>
                <w:u w:val="single"/>
              </w:rPr>
            </w:pPr>
            <w:r>
              <w:rPr>
                <w:rFonts w:ascii="宋体" w:hAnsi="宋体"/>
                <w:b/>
                <w:sz w:val="24"/>
              </w:rPr>
              <w:br w:type="page"/>
            </w:r>
            <w:r>
              <w:rPr>
                <w:rFonts w:ascii="宋体" w:hAnsi="宋体"/>
                <w:b/>
                <w:i/>
                <w:smallCaps/>
                <w:kern w:val="0"/>
                <w:sz w:val="20"/>
                <w:szCs w:val="20"/>
                <w:u w:val="single"/>
              </w:rPr>
              <w:t>NOTICE</w:t>
            </w:r>
          </w:p>
          <w:p w14:paraId="6F2C5C6F">
            <w:pPr>
              <w:pStyle w:val="8"/>
              <w:widowControl w:val="0"/>
              <w:spacing w:line="312" w:lineRule="auto"/>
              <w:ind w:left="0"/>
              <w:jc w:val="both"/>
              <w:rPr>
                <w:rFonts w:ascii="宋体" w:hAnsi="宋体" w:eastAsia="宋体"/>
                <w:bCs/>
                <w:i/>
              </w:rPr>
            </w:pPr>
            <w:r>
              <w:rPr>
                <w:rFonts w:ascii="宋体" w:hAnsi="宋体"/>
                <w:bCs/>
                <w:i/>
                <w:kern w:val="2"/>
                <w:lang w:eastAsia="zh-CN"/>
              </w:rPr>
              <w:t xml:space="preserve">The information contained in this document is confidential and is intended only for internal use. </w:t>
            </w:r>
            <w:r>
              <w:rPr>
                <w:rFonts w:hint="eastAsia" w:ascii="宋体" w:hAnsi="宋体"/>
                <w:bCs/>
                <w:i/>
                <w:kern w:val="2"/>
                <w:lang w:eastAsia="zh-CN"/>
              </w:rPr>
              <w:t>Un</w:t>
            </w:r>
            <w:r>
              <w:rPr>
                <w:rFonts w:ascii="宋体" w:hAnsi="宋体"/>
                <w:bCs/>
                <w:i/>
                <w:kern w:val="2"/>
                <w:lang w:eastAsia="zh-CN"/>
              </w:rPr>
              <w:t>authorized use, disclosure or copying of this document, any part hereof or any information contained herein is strictly prohibited.</w:t>
            </w:r>
          </w:p>
        </w:tc>
      </w:tr>
    </w:tbl>
    <w:sdt>
      <w:sdtPr>
        <w:rPr>
          <w:rFonts w:ascii="Times New Roman" w:hAnsi="Times New Roman" w:eastAsia="宋体" w:cs="Times New Roman"/>
          <w:b w:val="0"/>
          <w:bCs w:val="0"/>
          <w:i/>
          <w:iCs/>
          <w:kern w:val="2"/>
          <w:sz w:val="21"/>
          <w:szCs w:val="24"/>
          <w:lang w:val="zh-CN"/>
        </w:rPr>
        <w:id w:val="140324136"/>
        <w:docPartObj>
          <w:docPartGallery w:val="Table of Contents"/>
          <w:docPartUnique/>
        </w:docPartObj>
      </w:sdtPr>
      <w:sdtEndPr>
        <w:rPr>
          <w:rFonts w:ascii="宋体" w:hAnsi="宋体" w:cs="Times New Roman" w:eastAsiaTheme="minorHAnsi"/>
          <w:b/>
          <w:bCs/>
          <w:i/>
          <w:iCs/>
          <w:kern w:val="2"/>
          <w:sz w:val="24"/>
          <w:szCs w:val="24"/>
          <w:lang w:val="en-US"/>
        </w:rPr>
      </w:sdtEndPr>
      <w:sdtContent>
        <w:p w14:paraId="0843E7B5">
          <w:pPr>
            <w:pStyle w:val="2"/>
            <w:pageBreakBefore/>
            <w:widowControl w:val="0"/>
            <w:spacing w:line="312" w:lineRule="auto"/>
            <w:ind w:left="431"/>
            <w:jc w:val="center"/>
          </w:pPr>
          <w:bookmarkStart w:id="2" w:name="_Toc17890"/>
          <w:bookmarkStart w:id="3" w:name="_Toc128053688"/>
          <w:r>
            <w:rPr>
              <w:lang w:val="zh-CN"/>
            </w:rPr>
            <w:t>目录</w:t>
          </w:r>
          <w:bookmarkEnd w:id="2"/>
        </w:p>
        <w:p w14:paraId="42228B8E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"1-3" \h \z \u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_Toc17890 </w:instrText>
          </w:r>
          <w:r>
            <w:rPr>
              <w:i w:val="0"/>
              <w:iCs w:val="0"/>
            </w:rPr>
            <w:fldChar w:fldCharType="separate"/>
          </w:r>
          <w:r>
            <w:rPr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_Toc17890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768D0F22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_Toc30379 </w:instrText>
          </w:r>
          <w:r>
            <w:rPr>
              <w:i w:val="0"/>
              <w:iCs w:val="0"/>
            </w:rPr>
            <w:fldChar w:fldCharType="separate"/>
          </w:r>
          <w:r>
            <w:t>修订记录</w:t>
          </w:r>
          <w:r>
            <w:tab/>
          </w:r>
          <w:r>
            <w:fldChar w:fldCharType="begin"/>
          </w:r>
          <w:r>
            <w:instrText xml:space="preserve"> PAGEREF _Toc30379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234E0EBE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_Toc28722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 w:ascii="宋体" w:hAnsi="宋体" w:eastAsia="宋体"/>
              <w:bCs/>
              <w:i w:val="0"/>
              <w:strike w:val="0"/>
              <w:dstrike w:val="0"/>
              <w:vertAlign w:val="baseline"/>
            </w:rPr>
            <w:t xml:space="preserve">第一章 </w:t>
          </w:r>
          <w:r>
            <w:t>总则</w:t>
          </w:r>
          <w:r>
            <w:tab/>
          </w:r>
          <w:r>
            <w:fldChar w:fldCharType="begin"/>
          </w:r>
          <w:r>
            <w:instrText xml:space="preserve"> PAGEREF _Toc28722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9C5C510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_Toc4521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第1条 </w:t>
          </w:r>
          <w:r>
            <w:t>目的</w:t>
          </w:r>
          <w:r>
            <w:tab/>
          </w:r>
          <w:r>
            <w:fldChar w:fldCharType="begin"/>
          </w:r>
          <w:r>
            <w:instrText xml:space="preserve"> PAGEREF _Toc4521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0E16E68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_Toc11787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第2条 </w:t>
          </w:r>
          <w:r>
            <w:t>适用范围</w:t>
          </w:r>
          <w:r>
            <w:tab/>
          </w:r>
          <w:r>
            <w:fldChar w:fldCharType="begin"/>
          </w:r>
          <w:r>
            <w:instrText xml:space="preserve"> PAGEREF _Toc11787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56A6AB33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_Toc5570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第3条 </w:t>
          </w:r>
          <w:r>
            <w:t>名词定义</w:t>
          </w:r>
          <w:r>
            <w:tab/>
          </w:r>
          <w:r>
            <w:fldChar w:fldCharType="begin"/>
          </w:r>
          <w:r>
            <w:instrText xml:space="preserve"> PAGEREF _Toc5570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7B623358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_Toc10869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 w:ascii="宋体" w:hAnsi="宋体" w:eastAsia="宋体"/>
              <w:bCs/>
              <w:i w:val="0"/>
              <w:strike w:val="0"/>
              <w:dstrike w:val="0"/>
              <w:vertAlign w:val="baseline"/>
            </w:rPr>
            <w:t xml:space="preserve">第二章 </w:t>
          </w:r>
          <w:r>
            <w:t>PPL特性介绍</w:t>
          </w:r>
          <w:r>
            <w:tab/>
          </w:r>
          <w:r>
            <w:fldChar w:fldCharType="begin"/>
          </w:r>
          <w:r>
            <w:instrText xml:space="preserve"> PAGEREF _Toc10869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086674D0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_Toc16775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第4条 </w:t>
          </w:r>
          <w:r>
            <w:t>PPL使用的环境变量</w:t>
          </w:r>
          <w:r>
            <w:tab/>
          </w:r>
          <w:r>
            <w:fldChar w:fldCharType="begin"/>
          </w:r>
          <w:r>
            <w:instrText xml:space="preserve"> PAGEREF _Toc16775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5FCF03B4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_Toc4795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第5条 </w:t>
          </w:r>
          <w:r>
            <w:t>PPL Local 内存分配机制</w:t>
          </w:r>
          <w:r>
            <w:tab/>
          </w:r>
          <w:r>
            <w:fldChar w:fldCharType="begin"/>
          </w:r>
          <w:r>
            <w:instrText xml:space="preserve"> PAGEREF _Toc4795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449829F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_Toc23059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 w:ascii="宋体" w:hAnsi="宋体" w:eastAsia="宋体"/>
              <w:bCs/>
              <w:i w:val="0"/>
              <w:strike w:val="0"/>
              <w:dstrike w:val="0"/>
              <w:vertAlign w:val="baseline"/>
            </w:rPr>
            <w:t xml:space="preserve">第三章 </w:t>
          </w:r>
          <w:r>
            <w:t>PPL与TPU-MLIR对接流程</w:t>
          </w:r>
          <w:r>
            <w:tab/>
          </w:r>
          <w:r>
            <w:fldChar w:fldCharType="begin"/>
          </w:r>
          <w:r>
            <w:instrText xml:space="preserve"> PAGEREF _Toc23059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209C162C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_Toc6307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第6条 </w:t>
          </w:r>
          <w:r>
            <w:t>将 pl 文件添加到 TPU-MLIR 项目中</w:t>
          </w:r>
          <w:r>
            <w:tab/>
          </w:r>
          <w:r>
            <w:fldChar w:fldCharType="begin"/>
          </w:r>
          <w:r>
            <w:instrText xml:space="preserve"> PAGEREF _Toc6307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45C588CD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_Toc3803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第7条 </w:t>
          </w:r>
          <w:r>
            <w:t>添加算子封装 cpp 文件</w:t>
          </w:r>
          <w:r>
            <w:tab/>
          </w:r>
          <w:r>
            <w:fldChar w:fldCharType="begin"/>
          </w:r>
          <w:r>
            <w:instrText xml:space="preserve"> PAGEREF _Toc3803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7A820BFE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_Toc1901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第8条 </w:t>
          </w:r>
          <w:r>
            <w:t>编译生成libppl_host.so</w:t>
          </w:r>
          <w:r>
            <w:tab/>
          </w:r>
          <w:r>
            <w:fldChar w:fldCharType="begin"/>
          </w:r>
          <w:r>
            <w:instrText xml:space="preserve"> PAGEREF _Toc1901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4735D177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_Toc31032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第9条 </w:t>
          </w:r>
          <w:r>
            <w:t>模型Codegen时调用PPL算子</w:t>
          </w:r>
          <w:r>
            <w:tab/>
          </w:r>
          <w:r>
            <w:fldChar w:fldCharType="begin"/>
          </w:r>
          <w:r>
            <w:instrText xml:space="preserve"> PAGEREF _Toc31032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795D5065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_Toc2494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第10条 </w:t>
          </w:r>
          <w:r>
            <w:t>JIT编译流程</w:t>
          </w:r>
          <w:r>
            <w:tab/>
          </w:r>
          <w:r>
            <w:fldChar w:fldCharType="begin"/>
          </w:r>
          <w:r>
            <w:instrText xml:space="preserve"> PAGEREF _Toc2494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FDBAEB4">
          <w:pPr>
            <w:pStyle w:val="22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_Toc32042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/>
            </w:rPr>
            <w:t xml:space="preserve">第11条 </w:t>
          </w:r>
          <w:r>
            <w:t>JIT缓存介绍</w:t>
          </w:r>
          <w:r>
            <w:tab/>
          </w:r>
          <w:r>
            <w:fldChar w:fldCharType="begin"/>
          </w:r>
          <w:r>
            <w:instrText xml:space="preserve"> PAGEREF _Toc32042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53B449E7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_Toc28637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 w:ascii="宋体" w:hAnsi="宋体" w:eastAsia="宋体"/>
              <w:bCs/>
              <w:i w:val="0"/>
              <w:strike w:val="0"/>
              <w:dstrike w:val="0"/>
              <w:vertAlign w:val="baseline"/>
            </w:rPr>
            <w:t xml:space="preserve">第四章 </w:t>
          </w:r>
          <w:r>
            <w:t>注意事项</w:t>
          </w:r>
          <w:r>
            <w:tab/>
          </w:r>
          <w:r>
            <w:fldChar w:fldCharType="begin"/>
          </w:r>
          <w:r>
            <w:instrText xml:space="preserve"> PAGEREF _Toc28637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744ECA1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_Toc15635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 w:ascii="宋体" w:hAnsi="宋体" w:eastAsia="宋体"/>
              <w:bCs/>
              <w:i w:val="0"/>
              <w:strike w:val="0"/>
              <w:dstrike w:val="0"/>
              <w:vertAlign w:val="baseline"/>
            </w:rPr>
            <w:t xml:space="preserve">第五章 </w:t>
          </w:r>
          <w:r>
            <w:t>调试算子</w:t>
          </w:r>
          <w:r>
            <w:tab/>
          </w:r>
          <w:r>
            <w:fldChar w:fldCharType="begin"/>
          </w:r>
          <w:r>
            <w:instrText xml:space="preserve"> PAGEREF _Toc15635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E7DCD69">
          <w:pPr>
            <w:pStyle w:val="16"/>
            <w:tabs>
              <w:tab w:val="right" w:leader="dot" w:pos="8306"/>
            </w:tabs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_Toc241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eastAsia" w:ascii="宋体" w:hAnsi="宋体" w:eastAsia="宋体"/>
              <w:bCs/>
              <w:i w:val="0"/>
              <w:strike w:val="0"/>
              <w:dstrike w:val="0"/>
              <w:vertAlign w:val="baseline"/>
            </w:rPr>
            <w:t xml:space="preserve">第六章 </w:t>
          </w:r>
          <w:r>
            <w:t>Checklist</w:t>
          </w:r>
          <w:r>
            <w:tab/>
          </w:r>
          <w:r>
            <w:fldChar w:fldCharType="begin"/>
          </w:r>
          <w:r>
            <w:instrText xml:space="preserve"> PAGEREF _Toc241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6D589F4D">
          <w:pPr>
            <w:pStyle w:val="16"/>
            <w:tabs>
              <w:tab w:val="right" w:leader="middleDot" w:pos="8296"/>
            </w:tabs>
            <w:rPr>
              <w:rFonts w:hAnsiTheme="minorHAnsi" w:eastAsiaTheme="minorEastAsia" w:cstheme="minorBidi"/>
              <w:b w:val="0"/>
              <w:bCs w:val="0"/>
              <w:i w:val="0"/>
              <w:iCs w:val="0"/>
              <w:sz w:val="21"/>
              <w:szCs w:val="22"/>
            </w:rPr>
          </w:pPr>
          <w:r>
            <w:rPr>
              <w:i w:val="0"/>
              <w:iCs w:val="0"/>
            </w:rPr>
            <w:fldChar w:fldCharType="end"/>
          </w:r>
        </w:p>
      </w:sdtContent>
    </w:sdt>
    <w:bookmarkEnd w:id="0"/>
    <w:bookmarkEnd w:id="1"/>
    <w:bookmarkEnd w:id="3"/>
    <w:p w14:paraId="600B4D85"/>
    <w:p w14:paraId="3438760C"/>
    <w:p w14:paraId="16751459"/>
    <w:p w14:paraId="265CD28E">
      <w:pPr>
        <w:pStyle w:val="68"/>
      </w:pPr>
      <w:bookmarkStart w:id="4" w:name="_Toc30379"/>
      <w:r>
        <w:t>修订记录</w:t>
      </w:r>
      <w:bookmarkEnd w:id="4"/>
    </w:p>
    <w:tbl>
      <w:tblPr>
        <w:tblStyle w:val="6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6"/>
        <w:gridCol w:w="2076"/>
        <w:gridCol w:w="2076"/>
        <w:gridCol w:w="2076"/>
      </w:tblGrid>
      <w:tr w14:paraId="16E2BD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2" w:type="dxa"/>
            <w:vAlign w:val="center"/>
          </w:tcPr>
          <w:p w14:paraId="354F6794">
            <w:pPr>
              <w:jc w:val="both"/>
            </w:pPr>
            <w:r>
              <w:t>版本号</w:t>
            </w:r>
          </w:p>
        </w:tc>
        <w:tc>
          <w:tcPr>
            <w:tcW w:w="3181" w:type="dxa"/>
            <w:vAlign w:val="center"/>
          </w:tcPr>
          <w:p w14:paraId="3F7343D1">
            <w:pPr>
              <w:jc w:val="both"/>
            </w:pPr>
            <w:r>
              <w:t>修订日期</w:t>
            </w:r>
          </w:p>
        </w:tc>
        <w:tc>
          <w:tcPr>
            <w:tcW w:w="1422" w:type="dxa"/>
            <w:vAlign w:val="center"/>
          </w:tcPr>
          <w:p w14:paraId="7BAF1998">
            <w:pPr>
              <w:jc w:val="both"/>
            </w:pPr>
            <w:r>
              <w:t>作者</w:t>
            </w:r>
          </w:p>
        </w:tc>
        <w:tc>
          <w:tcPr>
            <w:tcW w:w="2012" w:type="dxa"/>
            <w:vAlign w:val="center"/>
          </w:tcPr>
          <w:p w14:paraId="0FB661C3">
            <w:pPr>
              <w:jc w:val="both"/>
            </w:pPr>
            <w:r>
              <w:t>修订内容</w:t>
            </w:r>
          </w:p>
        </w:tc>
      </w:tr>
      <w:tr w14:paraId="60B964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2" w:type="dxa"/>
            <w:vAlign w:val="center"/>
          </w:tcPr>
          <w:p w14:paraId="4652222A">
            <w:pPr>
              <w:pStyle w:val="78"/>
            </w:pPr>
            <w:r>
              <w:t>1.0</w:t>
            </w:r>
          </w:p>
        </w:tc>
        <w:tc>
          <w:tcPr>
            <w:tcW w:w="3181" w:type="dxa"/>
            <w:vAlign w:val="center"/>
          </w:tcPr>
          <w:p w14:paraId="12A34875">
            <w:pPr>
              <w:pStyle w:val="78"/>
            </w:pPr>
            <w:r>
              <w:t>2025.02.11</w:t>
            </w:r>
          </w:p>
        </w:tc>
        <w:tc>
          <w:tcPr>
            <w:tcW w:w="1422" w:type="dxa"/>
            <w:vAlign w:val="center"/>
          </w:tcPr>
          <w:p w14:paraId="6641E368">
            <w:pPr>
              <w:pStyle w:val="78"/>
            </w:pPr>
            <w:r>
              <w:t>陈梁</w:t>
            </w:r>
          </w:p>
        </w:tc>
        <w:tc>
          <w:tcPr>
            <w:tcW w:w="2012" w:type="dxa"/>
            <w:vAlign w:val="center"/>
          </w:tcPr>
          <w:p w14:paraId="5B1BF790">
            <w:pPr>
              <w:pStyle w:val="78"/>
            </w:pPr>
            <w:r>
              <w:t>首次制作</w:t>
            </w:r>
          </w:p>
        </w:tc>
      </w:tr>
    </w:tbl>
    <w:p w14:paraId="7D7814BE">
      <w:r>
        <w:br w:type="page"/>
      </w:r>
    </w:p>
    <w:p w14:paraId="3946D05E">
      <w:pPr>
        <w:pStyle w:val="62"/>
      </w:pPr>
      <w:bookmarkStart w:id="5" w:name="_Toc28722"/>
      <w:r>
        <w:t>总则</w:t>
      </w:r>
      <w:bookmarkEnd w:id="5"/>
    </w:p>
    <w:p w14:paraId="354E8C9B">
      <w:pPr>
        <w:pStyle w:val="63"/>
      </w:pPr>
      <w:bookmarkStart w:id="6" w:name="_Toc4521"/>
      <w:r>
        <w:t>目的</w:t>
      </w:r>
      <w:bookmarkEnd w:id="6"/>
    </w:p>
    <w:p w14:paraId="6A3A0551">
      <w:pPr>
        <w:pStyle w:val="65"/>
      </w:pPr>
      <w:r>
        <w:t>撰写此文档的目的是为了介绍PPL编写的算子添加进TPU-MLIR的流程及原理</w:t>
      </w:r>
    </w:p>
    <w:p w14:paraId="2DA37A1A">
      <w:pPr>
        <w:pStyle w:val="63"/>
      </w:pPr>
      <w:bookmarkStart w:id="7" w:name="_Toc11787"/>
      <w:r>
        <w:t>适用范围</w:t>
      </w:r>
      <w:bookmarkEnd w:id="7"/>
    </w:p>
    <w:p w14:paraId="789E390A">
      <w:pPr>
        <w:pStyle w:val="65"/>
      </w:pPr>
      <w:r>
        <w:t>本文档适用于算子开发人员、TPU-MLIR开发人员</w:t>
      </w:r>
    </w:p>
    <w:p w14:paraId="29CD7CCB">
      <w:pPr>
        <w:pStyle w:val="63"/>
      </w:pPr>
      <w:bookmarkStart w:id="8" w:name="_Toc5570"/>
      <w:r>
        <w:t>名词定义</w:t>
      </w:r>
      <w:bookmarkEnd w:id="8"/>
    </w:p>
    <w:p w14:paraId="78C4FC1C">
      <w:pPr>
        <w:pStyle w:val="65"/>
      </w:pPr>
      <w:r>
        <w:rPr>
          <w:b/>
          <w:color w:val="FF0000"/>
        </w:rPr>
        <w:t>名词</w:t>
      </w:r>
      <w:r>
        <w:t>：解释</w:t>
      </w:r>
    </w:p>
    <w:p w14:paraId="2CA62E44">
      <w:pPr>
        <w:pStyle w:val="62"/>
      </w:pPr>
      <w:bookmarkStart w:id="9" w:name="_Toc10869"/>
      <w:r>
        <w:t>PPL特性介绍</w:t>
      </w:r>
      <w:bookmarkEnd w:id="9"/>
    </w:p>
    <w:p w14:paraId="60EDC785">
      <w:pPr>
        <w:pStyle w:val="63"/>
      </w:pPr>
      <w:bookmarkStart w:id="10" w:name="_Toc16775"/>
      <w:r>
        <w:t>PPL使用的环境变量</w:t>
      </w:r>
      <w:bookmarkEnd w:id="10"/>
    </w:p>
    <w:p w14:paraId="580F972D">
      <w:pPr>
        <w:pStyle w:val="65"/>
      </w:pPr>
      <w:r>
        <w:t>PPL编译期会使用到一些环境变量：</w:t>
      </w:r>
    </w:p>
    <w:tbl>
      <w:tblPr>
        <w:tblStyle w:val="7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6"/>
        <w:gridCol w:w="2076"/>
        <w:gridCol w:w="2076"/>
        <w:gridCol w:w="2076"/>
      </w:tblGrid>
      <w:tr w14:paraId="06D93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4" w:type="dxa"/>
            <w:vAlign w:val="center"/>
          </w:tcPr>
          <w:p w14:paraId="5CDE4051">
            <w:pPr>
              <w:jc w:val="both"/>
            </w:pPr>
            <w:r>
              <w:t>环境变量</w:t>
            </w:r>
          </w:p>
        </w:tc>
        <w:tc>
          <w:tcPr>
            <w:tcW w:w="2902" w:type="dxa"/>
            <w:vAlign w:val="center"/>
          </w:tcPr>
          <w:p w14:paraId="1C5CBD99">
            <w:pPr>
              <w:jc w:val="both"/>
            </w:pPr>
            <w:r>
              <w:t>作用</w:t>
            </w:r>
          </w:p>
        </w:tc>
        <w:tc>
          <w:tcPr>
            <w:tcW w:w="1852" w:type="dxa"/>
            <w:vAlign w:val="center"/>
          </w:tcPr>
          <w:p w14:paraId="78503020">
            <w:pPr>
              <w:jc w:val="both"/>
            </w:pPr>
            <w:r>
              <w:t>来源</w:t>
            </w:r>
          </w:p>
        </w:tc>
        <w:tc>
          <w:tcPr>
            <w:tcW w:w="1368" w:type="dxa"/>
            <w:vAlign w:val="center"/>
          </w:tcPr>
          <w:p w14:paraId="32968E4C">
            <w:pPr>
              <w:jc w:val="both"/>
            </w:pPr>
            <w:r>
              <w:t>是否可以修改</w:t>
            </w:r>
          </w:p>
        </w:tc>
      </w:tr>
      <w:tr w14:paraId="0A259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4" w:type="dxa"/>
            <w:vAlign w:val="center"/>
          </w:tcPr>
          <w:p w14:paraId="2E88C4AE">
            <w:pPr>
              <w:pStyle w:val="78"/>
            </w:pPr>
            <w:r>
              <w:rPr>
                <w:sz w:val="18"/>
              </w:rPr>
              <w:t>PPL_PROJECT_ROOT</w:t>
            </w:r>
          </w:p>
        </w:tc>
        <w:tc>
          <w:tcPr>
            <w:tcW w:w="2902" w:type="dxa"/>
            <w:vAlign w:val="center"/>
          </w:tcPr>
          <w:p w14:paraId="652F70B2">
            <w:pPr>
              <w:pStyle w:val="78"/>
            </w:pPr>
            <w:r>
              <w:rPr>
                <w:sz w:val="18"/>
              </w:rPr>
              <w:t>记录PPL编译器根目录</w:t>
            </w:r>
          </w:p>
        </w:tc>
        <w:tc>
          <w:tcPr>
            <w:tcW w:w="1852" w:type="dxa"/>
            <w:vAlign w:val="center"/>
          </w:tcPr>
          <w:p w14:paraId="2EBE6ED3">
            <w:pPr>
              <w:pStyle w:val="78"/>
            </w:pPr>
            <w:r>
              <w:rPr>
                <w:sz w:val="18"/>
              </w:rPr>
              <w:t>envsetup.sh</w:t>
            </w:r>
          </w:p>
        </w:tc>
        <w:tc>
          <w:tcPr>
            <w:tcW w:w="1368" w:type="dxa"/>
            <w:vAlign w:val="center"/>
          </w:tcPr>
          <w:p w14:paraId="31BABDCC">
            <w:pPr>
              <w:pStyle w:val="78"/>
            </w:pPr>
            <w:r>
              <w:t>否</w:t>
            </w:r>
          </w:p>
        </w:tc>
      </w:tr>
      <w:tr w14:paraId="71192A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4" w:type="dxa"/>
            <w:vAlign w:val="center"/>
          </w:tcPr>
          <w:p w14:paraId="7095784D">
            <w:pPr>
              <w:pStyle w:val="78"/>
            </w:pPr>
            <w:r>
              <w:rPr>
                <w:sz w:val="18"/>
              </w:rPr>
              <w:t>PPL_CACHE_PATH</w:t>
            </w:r>
          </w:p>
        </w:tc>
        <w:tc>
          <w:tcPr>
            <w:tcW w:w="2902" w:type="dxa"/>
            <w:vAlign w:val="center"/>
          </w:tcPr>
          <w:p w14:paraId="6E71C9B1">
            <w:pPr>
              <w:pStyle w:val="78"/>
            </w:pPr>
            <w:r>
              <w:rPr>
                <w:sz w:val="15"/>
              </w:rPr>
              <w:t>指定ppl编译缓存目录，默认为~/.ppl/cache</w:t>
            </w:r>
          </w:p>
        </w:tc>
        <w:tc>
          <w:tcPr>
            <w:tcW w:w="1852" w:type="dxa"/>
            <w:vAlign w:val="center"/>
          </w:tcPr>
          <w:p w14:paraId="5BE62867">
            <w:pPr>
              <w:pStyle w:val="78"/>
            </w:pPr>
            <w:r>
              <w:t>用户设置</w:t>
            </w:r>
          </w:p>
        </w:tc>
        <w:tc>
          <w:tcPr>
            <w:tcW w:w="1368" w:type="dxa"/>
            <w:vAlign w:val="center"/>
          </w:tcPr>
          <w:p w14:paraId="43CA0717">
            <w:pPr>
              <w:pStyle w:val="78"/>
            </w:pPr>
            <w:r>
              <w:t>是</w:t>
            </w:r>
          </w:p>
        </w:tc>
      </w:tr>
      <w:tr w14:paraId="38776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4" w:type="dxa"/>
            <w:vAlign w:val="center"/>
          </w:tcPr>
          <w:p w14:paraId="5E0D5A78">
            <w:pPr>
              <w:pStyle w:val="78"/>
            </w:pPr>
            <w:r>
              <w:rPr>
                <w:sz w:val="18"/>
              </w:rPr>
              <w:t>CACHE_ITEMS</w:t>
            </w:r>
          </w:p>
        </w:tc>
        <w:tc>
          <w:tcPr>
            <w:tcW w:w="2902" w:type="dxa"/>
            <w:vAlign w:val="center"/>
          </w:tcPr>
          <w:p w14:paraId="6D33F9BF">
            <w:pPr>
              <w:pStyle w:val="78"/>
            </w:pPr>
            <w:r>
              <w:rPr>
                <w:sz w:val="18"/>
              </w:rPr>
              <w:t>指定ppl编译缓存kernel数量</w:t>
            </w:r>
          </w:p>
        </w:tc>
        <w:tc>
          <w:tcPr>
            <w:tcW w:w="1852" w:type="dxa"/>
            <w:vAlign w:val="center"/>
          </w:tcPr>
          <w:p w14:paraId="274FD6BC">
            <w:pPr>
              <w:pStyle w:val="78"/>
            </w:pPr>
            <w:r>
              <w:t>用户设置</w:t>
            </w:r>
          </w:p>
        </w:tc>
        <w:tc>
          <w:tcPr>
            <w:tcW w:w="1368" w:type="dxa"/>
            <w:vAlign w:val="center"/>
          </w:tcPr>
          <w:p w14:paraId="6E1F586E">
            <w:pPr>
              <w:pStyle w:val="78"/>
            </w:pPr>
            <w:r>
              <w:t>是</w:t>
            </w:r>
          </w:p>
        </w:tc>
      </w:tr>
    </w:tbl>
    <w:p w14:paraId="3CB77F55">
      <w:pPr>
        <w:pStyle w:val="84"/>
      </w:pPr>
      <w:r>
        <w:t xml:space="preserve"> Table </w:t>
      </w:r>
      <w:r>
        <w:fldChar w:fldCharType="begin"/>
      </w:r>
      <w:r>
        <w:instrText xml:space="preserve">SEQ Table \* ARABIC</w:instrText>
      </w:r>
      <w:r>
        <w:fldChar w:fldCharType="end"/>
      </w:r>
      <w:r>
        <w:t>. 环境变量介绍</w:t>
      </w:r>
    </w:p>
    <w:p w14:paraId="3D8581F2">
      <w:pPr>
        <w:pStyle w:val="63"/>
      </w:pPr>
      <w:bookmarkStart w:id="11" w:name="_Toc4795"/>
      <w:r>
        <w:t>PPL Local 内存分配机制</w:t>
      </w:r>
      <w:bookmarkEnd w:id="11"/>
    </w:p>
    <w:p w14:paraId="0D5B3B7B">
      <w:pPr>
        <w:pStyle w:val="65"/>
      </w:pPr>
      <w:r>
        <w:t>ppl编译器会自动进行 Local/L2 内存分配，原理是，ppl根据用户创建tensor/gtensor(L2)时，传入的shape来计算此tensor需要使用的 Local/L2 内存大小，然后根据tensor的生命周期，指令的bank conflict来分配实际的地址</w:t>
      </w:r>
    </w:p>
    <w:p w14:paraId="64F674BB">
      <w:pPr>
        <w:pStyle w:val="65"/>
      </w:pPr>
      <w:r>
        <w:t>tensor/gtensor(L2)</w:t>
      </w:r>
      <w:r>
        <w:rPr>
          <w:b/>
        </w:rPr>
        <w:t>构造函数的shape参数</w:t>
      </w:r>
      <w:r>
        <w:t>是会用来计算tensor使用的local/L2</w:t>
      </w:r>
      <w:r>
        <w:rPr>
          <w:b/>
        </w:rPr>
        <w:t>内存大小</w:t>
      </w:r>
      <w:r>
        <w:t>，调用tensor/gtensor的</w:t>
      </w:r>
      <w:r>
        <w:rPr>
          <w:b/>
        </w:rPr>
        <w:t>view/sub_view方法，传入的shape不会参与内存分配计算，也不会对原始tensor的内存大小和实际数据产生任何影响</w:t>
      </w:r>
      <w:r>
        <w:t>，view/sub_view操作仅会改变tensor的shape/stride/offset等属性</w:t>
      </w:r>
    </w:p>
    <w:p w14:paraId="324B1DCB">
      <w:pPr>
        <w:pStyle w:val="65"/>
      </w:pPr>
      <w:r>
        <w:t>当所有的 tensor 或 gtensor（L2）(不包含通过view/sub_view函数生成的子tensor)在创建时，其shape值为常量时，我们称之为</w:t>
      </w:r>
      <w:r>
        <w:rPr>
          <w:b/>
        </w:rPr>
        <w:t>静态shape</w:t>
      </w:r>
      <w:r>
        <w:t>。相反，如果shape在创建时不是常量，则称为</w:t>
      </w:r>
      <w:r>
        <w:rPr>
          <w:b/>
        </w:rPr>
        <w:t>动态shape</w:t>
      </w:r>
    </w:p>
    <w:p w14:paraId="6E2B1315">
      <w:pPr>
        <w:pStyle w:val="65"/>
      </w:pPr>
      <w:r>
        <w:t>当使用动态shape时，tensor的shape一定与某个kernel函数参数相关，需要在此</w:t>
      </w:r>
      <w:r>
        <w:rPr>
          <w:b/>
        </w:rPr>
        <w:t>函数参数</w:t>
      </w:r>
      <w:r>
        <w:t>定义时，加上</w:t>
      </w:r>
      <w:r>
        <w:rPr>
          <w:b/>
        </w:rPr>
        <w:t>const</w:t>
      </w:r>
      <w:r>
        <w:t>进行修饰，从而告诉ppl编译器，此参数与内存分配相关</w:t>
      </w:r>
    </w:p>
    <w:p w14:paraId="438C1AF8">
      <w:pPr>
        <w:pStyle w:val="65"/>
      </w:pPr>
      <w:r>
        <w:rPr>
          <w:b/>
        </w:rPr>
        <w:t>静态shape</w:t>
      </w:r>
      <w:r>
        <w:t>，内存分配发生在 PL 文件编译时</w:t>
      </w:r>
    </w:p>
    <w:p w14:paraId="00412140">
      <w:pPr>
        <w:pStyle w:val="65"/>
      </w:pPr>
      <w:r>
        <w:rPr>
          <w:b/>
        </w:rPr>
        <w:t>动态shape</w:t>
      </w:r>
      <w:r>
        <w:t>内存分配在不同使用场景会有区别：</w:t>
      </w:r>
      <w:r>
        <w:br w:type="textWrapping"/>
      </w:r>
      <w:r>
        <w:t>与tpu-mlir对接时，ppl的编译是jit编译，即调用算子时才会编译ppl算子代码，此时ppl编译器可以获取到实际的参数值，ppl编译器会将const修饰的函数参数当作常量来处理，此时内存分配是在 PL 文件编译时；ppl编译器会对const修饰的函数参数进行常量折叠优化，如果此函数参数与if的条件相关，ppl编译器会将if进行优化，只保留true分支</w:t>
      </w:r>
      <w:r>
        <w:br w:type="textWrapping"/>
      </w:r>
      <w:r>
        <w:t>使用ppl_compile.py测试时，对kernel的编译是aot编译，此时，PL 文件编译时无法确定tensor的大小，因此内存分配在算子运行时进行。当参数传入后，我们获取到实际的shape值后，再进行内存分配。可以在ppl_compile.py测试时，添加--desc选项，使其也通过jit方式编译</w:t>
      </w:r>
    </w:p>
    <w:p w14:paraId="521F01CC">
      <w:pPr>
        <w:pStyle w:val="65"/>
      </w:pPr>
      <w:r>
        <w:t>内存分配有可能失败，若发生此情况，我们将返回错误码，告知用户失败原因，包括 Local 内存不足、L2 内存不足或其他错误</w:t>
      </w:r>
    </w:p>
    <w:p w14:paraId="0EF12AFB">
      <w:pPr>
        <w:pStyle w:val="62"/>
      </w:pPr>
      <w:bookmarkStart w:id="12" w:name="_Toc23059"/>
      <w:r>
        <w:t>PPL与TPU-MLIR对接流程</w:t>
      </w:r>
      <w:bookmarkEnd w:id="12"/>
    </w:p>
    <w:p w14:paraId="6EEEE857">
      <w:r>
        <w:t>PPL与TPU-MLIR对接主要分为以下步骤：</w:t>
      </w:r>
    </w:p>
    <w:p w14:paraId="28DB75CB">
      <w:pPr>
        <w:pStyle w:val="65"/>
      </w:pPr>
      <w:r>
        <w:t>将 .pl 文件添加到 TPU-MLIR 项目中。</w:t>
      </w:r>
    </w:p>
    <w:p w14:paraId="5FD9D764">
      <w:pPr>
        <w:pStyle w:val="65"/>
      </w:pPr>
      <w:r>
        <w:t>添加一个 cpp 文件，作用是封装算子的调用并为codegen提供入口函数。</w:t>
      </w:r>
    </w:p>
    <w:p w14:paraId="60A9C8D1">
      <w:pPr>
        <w:pStyle w:val="65"/>
      </w:pPr>
      <w:r>
        <w:t>编译生成libppl_host.so</w:t>
      </w:r>
    </w:p>
    <w:p w14:paraId="2091C7B8">
      <w:pPr>
        <w:pStyle w:val="65"/>
      </w:pPr>
      <w:r>
        <w:t>在模型codegen过程中调用用户开发的入口函数。</w:t>
      </w:r>
    </w:p>
    <w:p w14:paraId="45B59D9C">
      <w:r>
        <w:t>下面将以添加AddConst的ppl后端为例，详细介绍对接的流程细节</w:t>
      </w:r>
    </w:p>
    <w:p w14:paraId="5A07C779">
      <w:pPr>
        <w:pStyle w:val="63"/>
      </w:pPr>
      <w:bookmarkStart w:id="13" w:name="_Toc6307"/>
      <w:r>
        <w:t>将 pl 文件添加到 TPU-MLIR 项目中</w:t>
      </w:r>
      <w:bookmarkEnd w:id="13"/>
    </w:p>
    <w:p w14:paraId="7C7AFC5F">
      <w:r>
        <w:t>推荐在ppl的开发环境下进行算子的开发和测试工作，当算子开发完成后，将pl源码直接复制到tpu-mlir/lib/PplBackend/src/下（版本变化可能导致目录变更，请注意）</w:t>
      </w:r>
    </w:p>
    <w:p w14:paraId="41B41769">
      <w:pPr>
        <w:pStyle w:val="63"/>
      </w:pPr>
      <w:bookmarkStart w:id="14" w:name="_Toc3803"/>
      <w:r>
        <w:t>添加算子封装 cpp 文件</w:t>
      </w:r>
      <w:bookmarkEnd w:id="14"/>
    </w:p>
    <w:p w14:paraId="70ED8B80">
      <w:r>
        <w:t>需要添加一个cpp文件，功能主要有：</w:t>
      </w:r>
      <w:r>
        <w:br w:type="textWrapping"/>
      </w:r>
      <w:r>
        <w:t>1.将codegen的参数格式转换为kernel算子的参数格式</w:t>
      </w:r>
      <w:r>
        <w:br w:type="textWrapping"/>
      </w:r>
      <w:r>
        <w:t>2.如果是动态shape，需要在cpp中进行tiling，寻找合适的切分shape</w:t>
      </w:r>
      <w:r>
        <w:br w:type="textWrapping"/>
      </w:r>
      <w:r>
        <w:t>3.调用kernel算子</w:t>
      </w:r>
    </w:p>
    <w:p w14:paraId="006D8A3F">
      <w:r>
        <w:t>cpp文件开发可以参考tpu-mlir/lib/PplBackend/src/add_const_fp.cpp；有以下几个需要注意的地方</w:t>
      </w:r>
    </w:p>
    <w:p w14:paraId="347C1A8B">
      <w:pPr>
        <w:pStyle w:val="65"/>
      </w:pPr>
      <w:r>
        <w:t>添加必要的头文件</w:t>
      </w:r>
    </w:p>
    <w:p w14:paraId="5DEDA205">
      <w:pPr>
        <w:jc w:val="center"/>
      </w:pPr>
      <w:r>
        <w:drawing>
          <wp:inline distT="0" distB="0" distL="114300" distR="114300">
            <wp:extent cx="4319905" cy="1661795"/>
            <wp:effectExtent l="0" t="0" r="825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8CF7">
      <w:pPr>
        <w:pStyle w:val="84"/>
      </w:pPr>
      <w:r>
        <w:t xml:space="preserve"> Figure  </w:t>
      </w:r>
      <w:r>
        <w:fldChar w:fldCharType="begin"/>
      </w:r>
      <w:r>
        <w:instrText xml:space="preserve">SEQ Figure \* ARABIC</w:instrText>
      </w:r>
      <w:r>
        <w:fldChar w:fldCharType="end"/>
      </w:r>
      <w:r>
        <w:t>. 示例图片</w:t>
      </w:r>
    </w:p>
    <w:p w14:paraId="6A30A3CC">
      <w:r>
        <w:t>1.头文件需要引入与pl文件同名的头文件，例如算子写在add_const_fp.pl中，则需要添加add_const_fp.h</w:t>
      </w:r>
      <w:r>
        <w:br w:type="textWrapping"/>
      </w:r>
      <w:r>
        <w:t>2.添加helper.h(可选)，此头文件定义了一些公用的函数</w:t>
      </w:r>
      <w:r>
        <w:br w:type="textWrapping"/>
      </w:r>
      <w:r>
        <w:t>3.tpu_mlir/Backend/BM168x/Param.h，此头文件定义了codegen的参数定义</w:t>
      </w:r>
    </w:p>
    <w:p w14:paraId="15131B52">
      <w:pPr>
        <w:pStyle w:val="65"/>
      </w:pPr>
      <w:r>
        <w:t>以C语言格式生成动态库符号</w:t>
      </w:r>
    </w:p>
    <w:p w14:paraId="53106B6A">
      <w:pPr>
        <w:jc w:val="center"/>
      </w:pPr>
      <w:r>
        <w:drawing>
          <wp:inline distT="0" distB="0" distL="114300" distR="114300">
            <wp:extent cx="4319905" cy="9601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10A3">
      <w:pPr>
        <w:pStyle w:val="84"/>
      </w:pPr>
      <w:r>
        <w:t xml:space="preserve"> Figure  </w:t>
      </w:r>
      <w:r>
        <w:fldChar w:fldCharType="begin"/>
      </w:r>
      <w:r>
        <w:instrText xml:space="preserve">SEQ Figure \* ARABIC</w:instrText>
      </w:r>
      <w:r>
        <w:fldChar w:fldCharType="end"/>
      </w:r>
      <w:r>
        <w:t>. 示例图片</w:t>
      </w:r>
    </w:p>
    <w:p w14:paraId="6EFD9DF7">
      <w:pPr>
        <w:jc w:val="center"/>
      </w:pPr>
      <w:r>
        <w:drawing>
          <wp:inline distT="0" distB="0" distL="114300" distR="114300">
            <wp:extent cx="4319905" cy="1219835"/>
            <wp:effectExtent l="0" t="0" r="825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4F9">
      <w:pPr>
        <w:pStyle w:val="84"/>
      </w:pPr>
      <w:r>
        <w:t xml:space="preserve"> Figure  </w:t>
      </w:r>
      <w:r>
        <w:fldChar w:fldCharType="begin"/>
      </w:r>
      <w:r>
        <w:instrText xml:space="preserve">SEQ Figure \* ARABIC</w:instrText>
      </w:r>
      <w:r>
        <w:fldChar w:fldCharType="end"/>
      </w:r>
      <w:r>
        <w:t>. 示例图片</w:t>
      </w:r>
    </w:p>
    <w:p w14:paraId="36E511D1">
      <w:r>
        <w:t>函数定义需要在extern "C"内</w:t>
      </w:r>
    </w:p>
    <w:p w14:paraId="01D0C089">
      <w:pPr>
        <w:pStyle w:val="65"/>
      </w:pPr>
      <w:r>
        <w:t>定义codegen入口函数</w:t>
      </w:r>
    </w:p>
    <w:p w14:paraId="66796001">
      <w:pPr>
        <w:jc w:val="center"/>
      </w:pPr>
      <w:r>
        <w:drawing>
          <wp:inline distT="0" distB="0" distL="114300" distR="114300">
            <wp:extent cx="4319905" cy="17430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8246">
      <w:pPr>
        <w:pStyle w:val="84"/>
      </w:pPr>
      <w:r>
        <w:t xml:space="preserve"> Figure  </w:t>
      </w:r>
      <w:r>
        <w:fldChar w:fldCharType="begin"/>
      </w:r>
      <w:r>
        <w:instrText xml:space="preserve">SEQ Figure \* ARABIC</w:instrText>
      </w:r>
      <w:r>
        <w:fldChar w:fldCharType="end"/>
      </w:r>
      <w:r>
        <w:t>. 示例图片</w:t>
      </w:r>
    </w:p>
    <w:p w14:paraId="7979B93E">
      <w:r>
        <w:t>入口函数是为codegen提供的，用于调用 PPL 算子，此函数的参数是固定格式</w:t>
      </w:r>
    </w:p>
    <w:tbl>
      <w:tblPr>
        <w:tblStyle w:val="7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3"/>
        <w:gridCol w:w="4153"/>
      </w:tblGrid>
      <w:tr w14:paraId="35528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6141B599">
            <w:pPr>
              <w:jc w:val="both"/>
            </w:pPr>
            <w:r>
              <w:t>参数名</w:t>
            </w:r>
          </w:p>
        </w:tc>
        <w:tc>
          <w:tcPr>
            <w:tcW w:w="4569" w:type="dxa"/>
            <w:vAlign w:val="center"/>
          </w:tcPr>
          <w:p w14:paraId="0E5D194B">
            <w:pPr>
              <w:jc w:val="both"/>
            </w:pPr>
            <w:r>
              <w:t>作用</w:t>
            </w:r>
          </w:p>
        </w:tc>
      </w:tr>
      <w:tr w14:paraId="1583D5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202FA7BE">
            <w:pPr>
              <w:pStyle w:val="78"/>
            </w:pPr>
            <w:r>
              <w:t>param</w:t>
            </w:r>
          </w:p>
        </w:tc>
        <w:tc>
          <w:tcPr>
            <w:tcW w:w="4569" w:type="dxa"/>
            <w:vAlign w:val="center"/>
          </w:tcPr>
          <w:p w14:paraId="6F489DF3">
            <w:pPr>
              <w:pStyle w:val="78"/>
            </w:pPr>
            <w:r>
              <w:rPr>
                <w:sz w:val="18"/>
              </w:rPr>
              <w:t>codegen传入的算子参数</w:t>
            </w:r>
          </w:p>
        </w:tc>
      </w:tr>
      <w:tr w14:paraId="18B1B5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50DE93A0">
            <w:pPr>
              <w:pStyle w:val="78"/>
            </w:pPr>
            <w:r>
              <w:t>param_size</w:t>
            </w:r>
          </w:p>
        </w:tc>
        <w:tc>
          <w:tcPr>
            <w:tcW w:w="4569" w:type="dxa"/>
            <w:vAlign w:val="center"/>
          </w:tcPr>
          <w:p w14:paraId="62A1B9C8">
            <w:pPr>
              <w:pStyle w:val="78"/>
            </w:pPr>
            <w:r>
              <w:rPr>
                <w:sz w:val="18"/>
              </w:rPr>
              <w:t>codegen传入的算子参数长度</w:t>
            </w:r>
          </w:p>
        </w:tc>
      </w:tr>
      <w:tr w14:paraId="581EF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372BE082">
            <w:pPr>
              <w:pStyle w:val="78"/>
            </w:pPr>
            <w:r>
              <w:t>input_spec</w:t>
            </w:r>
          </w:p>
        </w:tc>
        <w:tc>
          <w:tcPr>
            <w:tcW w:w="4569" w:type="dxa"/>
            <w:vAlign w:val="center"/>
          </w:tcPr>
          <w:p w14:paraId="457F1A52">
            <w:pPr>
              <w:pStyle w:val="78"/>
            </w:pPr>
            <w:r>
              <w:t>输入tensor信息</w:t>
            </w:r>
          </w:p>
        </w:tc>
      </w:tr>
      <w:tr w14:paraId="6158A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53C7C19E">
            <w:pPr>
              <w:pStyle w:val="78"/>
            </w:pPr>
            <w:r>
              <w:rPr>
                <w:sz w:val="18"/>
              </w:rPr>
              <w:t>output_spec</w:t>
            </w:r>
          </w:p>
        </w:tc>
        <w:tc>
          <w:tcPr>
            <w:tcW w:w="4569" w:type="dxa"/>
            <w:vAlign w:val="center"/>
          </w:tcPr>
          <w:p w14:paraId="3B92606A">
            <w:pPr>
              <w:pStyle w:val="78"/>
            </w:pPr>
            <w:r>
              <w:t>输出tensor信息</w:t>
            </w:r>
          </w:p>
        </w:tc>
      </w:tr>
      <w:tr w14:paraId="590126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71A445D6">
            <w:pPr>
              <w:pStyle w:val="78"/>
            </w:pPr>
            <w:r>
              <w:t>core_num</w:t>
            </w:r>
          </w:p>
        </w:tc>
        <w:tc>
          <w:tcPr>
            <w:tcW w:w="4569" w:type="dxa"/>
            <w:vAlign w:val="center"/>
          </w:tcPr>
          <w:p w14:paraId="5B3C3754">
            <w:pPr>
              <w:pStyle w:val="78"/>
            </w:pPr>
            <w:r>
              <w:t>多核编程时使用的核数</w:t>
            </w:r>
          </w:p>
        </w:tc>
      </w:tr>
      <w:tr w14:paraId="2C87FF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3A6A4BD3">
            <w:pPr>
              <w:pStyle w:val="78"/>
            </w:pPr>
            <w:r>
              <w:t>chip</w:t>
            </w:r>
          </w:p>
        </w:tc>
        <w:tc>
          <w:tcPr>
            <w:tcW w:w="4569" w:type="dxa"/>
            <w:vAlign w:val="center"/>
          </w:tcPr>
          <w:p w14:paraId="7843C2B7">
            <w:pPr>
              <w:pStyle w:val="78"/>
            </w:pPr>
            <w:r>
              <w:t>算子部署的芯片类型</w:t>
            </w:r>
          </w:p>
        </w:tc>
      </w:tr>
      <w:tr w14:paraId="624A7A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88" w:type="dxa"/>
            <w:vAlign w:val="center"/>
          </w:tcPr>
          <w:p w14:paraId="78BA35EF">
            <w:pPr>
              <w:pStyle w:val="78"/>
            </w:pPr>
            <w:r>
              <w:t>cmdid</w:t>
            </w:r>
          </w:p>
        </w:tc>
        <w:tc>
          <w:tcPr>
            <w:tcW w:w="4569" w:type="dxa"/>
            <w:vAlign w:val="center"/>
          </w:tcPr>
          <w:p w14:paraId="6908295A">
            <w:pPr>
              <w:pStyle w:val="78"/>
            </w:pPr>
            <w:r>
              <w:rPr>
                <w:sz w:val="18"/>
              </w:rPr>
              <w:t>保证生成的指令序号连续</w:t>
            </w:r>
          </w:p>
        </w:tc>
      </w:tr>
    </w:tbl>
    <w:p w14:paraId="4B053086">
      <w:r>
        <w:t>用户需要从param、input_spec、output_spec提取出算子需要的参数，然后调用pl中的算子</w:t>
      </w:r>
    </w:p>
    <w:p w14:paraId="680E8E91">
      <w:pPr>
        <w:pStyle w:val="65"/>
      </w:pPr>
      <w:r>
        <w:t>调用算子</w:t>
      </w:r>
    </w:p>
    <w:p w14:paraId="694BA373">
      <w:r>
        <w:t>pl文件经过ppl编译后会生成tpu-kernel的c/c++代码，实际要调用的算子函数与pl文件定义的函数同名，函数参数会在开头增加两个：chip和cmdid，然后pl中的</w:t>
      </w:r>
      <w:r>
        <w:rPr>
          <w:b/>
        </w:rPr>
        <w:t>指针类型会变成uint64_t类型</w:t>
      </w:r>
      <w:r>
        <w:t>，示例如下：</w:t>
      </w:r>
    </w:p>
    <w:p w14:paraId="6A3A3CC8">
      <w:pPr>
        <w:jc w:val="center"/>
      </w:pPr>
      <w:r>
        <w:drawing>
          <wp:inline distT="0" distB="0" distL="114300" distR="114300">
            <wp:extent cx="4319905" cy="5022215"/>
            <wp:effectExtent l="0" t="0" r="825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3238">
      <w:pPr>
        <w:pStyle w:val="84"/>
      </w:pPr>
      <w:r>
        <w:t xml:space="preserve"> Figure  </w:t>
      </w:r>
      <w:r>
        <w:fldChar w:fldCharType="begin"/>
      </w:r>
      <w:r>
        <w:instrText xml:space="preserve">SEQ Figure \* ARABIC</w:instrText>
      </w:r>
      <w:r>
        <w:fldChar w:fldCharType="end"/>
      </w:r>
      <w:r>
        <w:t>. 示例图片</w:t>
      </w:r>
    </w:p>
    <w:tbl>
      <w:tblPr>
        <w:tblStyle w:val="73"/>
        <w:tblW w:w="0" w:type="auto"/>
        <w:tblInd w:w="0" w:type="dxa"/>
        <w:tblBorders>
          <w:top w:val="none" w:color="auto" w:sz="0" w:space="0"/>
          <w:left w:val="single" w:color="auto" w:sz="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40BC0E9E">
        <w:tblPrEx>
          <w:tblBorders>
            <w:top w:val="none" w:color="auto" w:sz="0" w:space="0"/>
            <w:left w:val="single" w:color="auto" w:sz="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F1F1F1" w:themeFill="background1" w:themeFillShade="F2"/>
            <w:vAlign w:val="center"/>
          </w:tcPr>
          <w:p w14:paraId="7D57ABBC">
            <w:pPr>
              <w:jc w:val="both"/>
            </w:pPr>
          </w:p>
          <w:p w14:paraId="45C9EA37">
            <w:pPr>
              <w:pStyle w:val="87"/>
            </w:pPr>
            <w:r>
              <w:rPr>
                <w:color w:val="B4B4B4"/>
              </w:rPr>
              <w:t>//</w:t>
            </w:r>
            <w:r>
              <w:t xml:space="preserve"> 例如在pl文件中定义了如下kernel函数</w:t>
            </w:r>
            <w:r>
              <w:br w:type="textWrapping"/>
            </w:r>
            <w:r>
              <w:t>__KERNEL__ void add_const_f</w:t>
            </w:r>
            <w:r>
              <w:rPr>
                <w:color w:val="B5CEA8"/>
              </w:rPr>
              <w:t>32</w:t>
            </w:r>
            <w:r>
              <w:rPr>
                <w:color w:val="B4B4B4"/>
              </w:rPr>
              <w:t>(</w:t>
            </w:r>
            <w:r>
              <w:t xml:space="preserve">float </w:t>
            </w:r>
            <w:r>
              <w:rPr>
                <w:color w:val="B4B4B4"/>
              </w:rPr>
              <w:t>*</w:t>
            </w:r>
            <w:r>
              <w:t xml:space="preserve">ptr_dst, float </w:t>
            </w:r>
            <w:r>
              <w:rPr>
                <w:color w:val="B4B4B4"/>
              </w:rPr>
              <w:t>*</w:t>
            </w:r>
            <w:r>
              <w:t>ptr_src,</w:t>
            </w:r>
            <w:r>
              <w:br w:type="textWrapping"/>
            </w:r>
            <w:r>
              <w:t xml:space="preserve">                              float rhs, int N, int C, int H, int W,</w:t>
            </w:r>
            <w:r>
              <w:br w:type="textWrapping"/>
            </w:r>
            <w:r>
              <w:t xml:space="preserve">                              const int block_w, bool relu</w:t>
            </w:r>
            <w:r>
              <w:rPr>
                <w:color w:val="B4B4B4"/>
              </w:rPr>
              <w:t>)</w:t>
            </w:r>
            <w:r>
              <w:br w:type="textWrapping"/>
            </w:r>
            <w:r>
              <w:rPr>
                <w:color w:val="B4B4B4"/>
              </w:rPr>
              <w:t>//</w:t>
            </w:r>
            <w:r>
              <w:t xml:space="preserve"> 经过ppl编译后，生成的实际函数定义如下</w:t>
            </w:r>
            <w:r>
              <w:rPr>
                <w:color w:val="B4B4B4"/>
              </w:rPr>
              <w:t>:</w:t>
            </w:r>
            <w:r>
              <w:br w:type="textWrapping"/>
            </w:r>
            <w:r>
              <w:rPr>
                <w:color w:val="B4B4B4"/>
              </w:rPr>
              <w:t>//</w:t>
            </w:r>
            <w:r>
              <w:t xml:space="preserve"> 此函数定义在tpu</w:t>
            </w:r>
            <w:r>
              <w:rPr>
                <w:color w:val="B4B4B4"/>
              </w:rPr>
              <w:t>-</w:t>
            </w:r>
            <w:r>
              <w:t>mlir</w:t>
            </w:r>
            <w:r>
              <w:rPr>
                <w:color w:val="B4B4B4"/>
              </w:rPr>
              <w:t>/</w:t>
            </w:r>
            <w:r>
              <w:t>lib</w:t>
            </w:r>
            <w:r>
              <w:rPr>
                <w:color w:val="B4B4B4"/>
              </w:rPr>
              <w:t>/</w:t>
            </w:r>
            <w:r>
              <w:t>PplBackend</w:t>
            </w:r>
            <w:r>
              <w:rPr>
                <w:color w:val="B4B4B4"/>
              </w:rPr>
              <w:t>/</w:t>
            </w:r>
            <w:r>
              <w:t>build</w:t>
            </w:r>
            <w:r>
              <w:rPr>
                <w:color w:val="B4B4B4"/>
              </w:rPr>
              <w:t>/</w:t>
            </w:r>
            <w:r>
              <w:t>host</w:t>
            </w:r>
            <w:r>
              <w:rPr>
                <w:color w:val="B4B4B4"/>
              </w:rPr>
              <w:t>/</w:t>
            </w:r>
            <w:r>
              <w:t>add_const_fp.cpp中</w:t>
            </w:r>
            <w:r>
              <w:br w:type="textWrapping"/>
            </w:r>
            <w:r>
              <w:t>int add_const_f</w:t>
            </w:r>
            <w:r>
              <w:rPr>
                <w:color w:val="B5CEA8"/>
              </w:rPr>
              <w:t>32</w:t>
            </w:r>
            <w:r>
              <w:rPr>
                <w:color w:val="B4B4B4"/>
              </w:rPr>
              <w:t>(</w:t>
            </w:r>
            <w:r>
              <w:t xml:space="preserve">const char </w:t>
            </w:r>
            <w:r>
              <w:rPr>
                <w:color w:val="B4B4B4"/>
              </w:rPr>
              <w:t>*</w:t>
            </w:r>
            <w:r>
              <w:t xml:space="preserve">chip, void </w:t>
            </w:r>
            <w:r>
              <w:rPr>
                <w:color w:val="B4B4B4"/>
              </w:rPr>
              <w:t>*</w:t>
            </w:r>
            <w:r>
              <w:t>pid_node,</w:t>
            </w:r>
            <w:r>
              <w:br w:type="textWrapping"/>
            </w:r>
            <w:r>
              <w:t xml:space="preserve">                  unsigned long long ptr_dst_v</w:t>
            </w:r>
            <w:r>
              <w:rPr>
                <w:color w:val="B5CEA8"/>
              </w:rPr>
              <w:t>1</w:t>
            </w:r>
            <w:r>
              <w:t>,</w:t>
            </w:r>
            <w:r>
              <w:br w:type="textWrapping"/>
            </w:r>
            <w:r>
              <w:t xml:space="preserve">                  unsigned long long ptr_src_v</w:t>
            </w:r>
            <w:r>
              <w:rPr>
                <w:color w:val="B5CEA8"/>
              </w:rPr>
              <w:t>2</w:t>
            </w:r>
            <w:r>
              <w:t>,</w:t>
            </w:r>
            <w:r>
              <w:br w:type="textWrapping"/>
            </w:r>
            <w:r>
              <w:t xml:space="preserve">                  float rhs_v</w:t>
            </w:r>
            <w:r>
              <w:rPr>
                <w:color w:val="B5CEA8"/>
              </w:rPr>
              <w:t>3</w:t>
            </w:r>
            <w:r>
              <w:t>, int32_t N_v</w:t>
            </w:r>
            <w:r>
              <w:rPr>
                <w:color w:val="B5CEA8"/>
              </w:rPr>
              <w:t>4</w:t>
            </w:r>
            <w:r>
              <w:t>,</w:t>
            </w:r>
            <w:r>
              <w:br w:type="textWrapping"/>
            </w:r>
            <w:r>
              <w:t xml:space="preserve">                  int32_t C_v</w:t>
            </w:r>
            <w:r>
              <w:rPr>
                <w:color w:val="B5CEA8"/>
              </w:rPr>
              <w:t>5</w:t>
            </w:r>
            <w:r>
              <w:t>, int32_t H_v</w:t>
            </w:r>
            <w:r>
              <w:rPr>
                <w:color w:val="B5CEA8"/>
              </w:rPr>
              <w:t>6</w:t>
            </w:r>
            <w:r>
              <w:t>,</w:t>
            </w:r>
            <w:r>
              <w:br w:type="textWrapping"/>
            </w:r>
            <w:r>
              <w:t xml:space="preserve">                  int32_t W_v</w:t>
            </w:r>
            <w:r>
              <w:rPr>
                <w:color w:val="B5CEA8"/>
              </w:rPr>
              <w:t>7</w:t>
            </w:r>
            <w:r>
              <w:t>, int32_t block_w_v</w:t>
            </w:r>
            <w:r>
              <w:rPr>
                <w:color w:val="B5CEA8"/>
              </w:rPr>
              <w:t>8</w:t>
            </w:r>
            <w:r>
              <w:t>,</w:t>
            </w:r>
            <w:r>
              <w:br w:type="textWrapping"/>
            </w:r>
            <w:r>
              <w:t xml:space="preserve">                  uint8_t relu_v</w:t>
            </w:r>
            <w:r>
              <w:rPr>
                <w:color w:val="B5CEA8"/>
              </w:rPr>
              <w:t>9</w:t>
            </w:r>
            <w:r>
              <w:rPr>
                <w:color w:val="B4B4B4"/>
              </w:rPr>
              <w:t>)</w:t>
            </w:r>
            <w:r>
              <w:br w:type="textWrapping"/>
            </w:r>
            <w:r>
              <w:br w:type="textWrapping"/>
            </w:r>
          </w:p>
        </w:tc>
      </w:tr>
    </w:tbl>
    <w:p w14:paraId="4CDACDA7"/>
    <w:p w14:paraId="6340E325">
      <w:r>
        <w:t>1.如果算子是动态shape（动态shape定义参见PPL Local 内存分配机制），则需要进行tiling，即判断算子调用后的返回值。如果是PplLocalAddrAssignErr或PplL2AddrAssginErr，则需要减小tensor尺寸相关参数（通常命名为block_xxx），直到返回0；如果返回值不为0，且不是PplLocalAddrAssignErr或PplL2AddrAssginErr，则是其他编译错误，需要进行调试解决。</w:t>
      </w:r>
    </w:p>
    <w:p w14:paraId="3B10E0D5">
      <w:r>
        <w:t>2.进行tiling时，尽量将tensor尺寸相关参数大小与LANE_NUM/EU_NUM进行对齐，因为这些参数的变化会导致pl算子进行重新编译，对齐后会极大减少算子的编译次数，并且大多数情况不会导致内存的浪费，这是因为TPU上的数据排布本来也是LANE_NUM/EU_NUM对齐的。</w:t>
      </w:r>
    </w:p>
    <w:p w14:paraId="29CEC867">
      <w:r>
        <w:t>3.如果算子是静态shape，则不需要做tiling，直接调用算子函数，然后判断返回值是否为0，不为0则有问题，需要调试解决。</w:t>
      </w:r>
    </w:p>
    <w:p w14:paraId="60CB30EB">
      <w:r>
        <w:t>如果是静态shape，则上述函数可以修改为：</w:t>
      </w:r>
    </w:p>
    <w:tbl>
      <w:tblPr>
        <w:tblStyle w:val="73"/>
        <w:tblW w:w="0" w:type="auto"/>
        <w:tblInd w:w="0" w:type="dxa"/>
        <w:tblBorders>
          <w:top w:val="none" w:color="auto" w:sz="0" w:space="0"/>
          <w:left w:val="single" w:color="auto" w:sz="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705C2219">
        <w:tblPrEx>
          <w:tblBorders>
            <w:top w:val="none" w:color="auto" w:sz="0" w:space="0"/>
            <w:left w:val="single" w:color="auto" w:sz="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8306" w:type="dxa"/>
            <w:shd w:val="clear" w:color="auto" w:fill="F1F1F1" w:themeFill="background1" w:themeFillShade="F2"/>
            <w:vAlign w:val="center"/>
          </w:tcPr>
          <w:p w14:paraId="6B1C60C3">
            <w:pPr>
              <w:jc w:val="both"/>
            </w:pPr>
          </w:p>
          <w:p w14:paraId="4CCAFE6E">
            <w:pPr>
              <w:pStyle w:val="87"/>
            </w:pPr>
            <w:r>
              <w:t>int call</w:t>
            </w:r>
            <w:r>
              <w:rPr>
                <w:color w:val="B4B4B4"/>
              </w:rPr>
              <w:t>(</w:t>
            </w:r>
            <w:r>
              <w:t xml:space="preserve">int dtype, const char </w:t>
            </w:r>
            <w:r>
              <w:rPr>
                <w:color w:val="B4B4B4"/>
              </w:rPr>
              <w:t>*</w:t>
            </w:r>
            <w:r>
              <w:t xml:space="preserve">chip, void </w:t>
            </w:r>
            <w:r>
              <w:rPr>
                <w:color w:val="B4B4B4"/>
              </w:rPr>
              <w:t>*</w:t>
            </w:r>
            <w:r>
              <w:t>cmdid,</w:t>
            </w:r>
            <w:r>
              <w:br w:type="textWrapping"/>
            </w:r>
            <w:r>
              <w:t xml:space="preserve">         uint64_t ptr_dst, uint64_t ptr_src, float rhs,</w:t>
            </w:r>
            <w:r>
              <w:br w:type="textWrapping"/>
            </w:r>
            <w:r>
              <w:t xml:space="preserve">         int N, int C, int H, int W, int block_w, bool relu</w:t>
            </w:r>
            <w:r>
              <w:rPr>
                <w:color w:val="B4B4B4"/>
              </w:rPr>
              <w:t>)</w:t>
            </w:r>
            <w:r>
              <w:t xml:space="preserve"> </w:t>
            </w:r>
            <w:r>
              <w:rPr>
                <w:color w:val="B4B4B4"/>
              </w:rPr>
              <w:t>{</w:t>
            </w:r>
            <w:r>
              <w:br w:type="textWrapping"/>
            </w:r>
            <w:r>
              <w:t xml:space="preserve">  switch </w:t>
            </w:r>
            <w:r>
              <w:rPr>
                <w:color w:val="B4B4B4"/>
              </w:rPr>
              <w:t>(</w:t>
            </w:r>
            <w:r>
              <w:t>dtype</w:t>
            </w:r>
            <w:r>
              <w:rPr>
                <w:color w:val="B4B4B4"/>
              </w:rPr>
              <w:t>)</w:t>
            </w:r>
            <w:r>
              <w:t xml:space="preserve"> </w:t>
            </w:r>
            <w:r>
              <w:rPr>
                <w:color w:val="B4B4B4"/>
              </w:rPr>
              <w:t>{</w:t>
            </w:r>
            <w:r>
              <w:br w:type="textWrapping"/>
            </w:r>
            <w:r>
              <w:t xml:space="preserve">  case DTYPE_FP</w:t>
            </w:r>
            <w:r>
              <w:rPr>
                <w:color w:val="B5CEA8"/>
              </w:rPr>
              <w:t>32</w:t>
            </w:r>
            <w:r>
              <w:rPr>
                <w:color w:val="B4B4B4"/>
              </w:rPr>
              <w:t>:</w:t>
            </w:r>
            <w:r>
              <w:br w:type="textWrapping"/>
            </w:r>
            <w:r>
              <w:t xml:space="preserve">    ret </w:t>
            </w:r>
            <w:r>
              <w:rPr>
                <w:color w:val="B4B4B4"/>
              </w:rPr>
              <w:t>=</w:t>
            </w:r>
            <w:r>
              <w:t xml:space="preserve"> add_const_f</w:t>
            </w:r>
            <w:r>
              <w:rPr>
                <w:color w:val="B5CEA8"/>
              </w:rPr>
              <w:t>32</w:t>
            </w:r>
            <w:r>
              <w:rPr>
                <w:color w:val="B4B4B4"/>
              </w:rPr>
              <w:t>(</w:t>
            </w:r>
            <w:r>
              <w:t>chip, cmdid, ptr_dst, ptr_src,</w:t>
            </w:r>
            <w:r>
              <w:br w:type="textWrapping"/>
            </w:r>
            <w:r>
              <w:t xml:space="preserve">                        rhs, N, C, H, W, block_w, relu</w:t>
            </w:r>
            <w:r>
              <w:rPr>
                <w:color w:val="B4B4B4"/>
              </w:rPr>
              <w:t>)</w:t>
            </w:r>
            <w:r>
              <w:t>;</w:t>
            </w:r>
            <w:r>
              <w:br w:type="textWrapping"/>
            </w:r>
            <w:r>
              <w:t xml:space="preserve">    break;</w:t>
            </w:r>
            <w:r>
              <w:br w:type="textWrapping"/>
            </w:r>
            <w:r>
              <w:t xml:space="preserve">  case DTYPE_FP</w:t>
            </w:r>
            <w:r>
              <w:rPr>
                <w:color w:val="B5CEA8"/>
              </w:rPr>
              <w:t>16</w:t>
            </w:r>
            <w:r>
              <w:rPr>
                <w:color w:val="B4B4B4"/>
              </w:rPr>
              <w:t>:</w:t>
            </w:r>
            <w:r>
              <w:br w:type="textWrapping"/>
            </w:r>
            <w:r>
              <w:t xml:space="preserve">    ret </w:t>
            </w:r>
            <w:r>
              <w:rPr>
                <w:color w:val="B4B4B4"/>
              </w:rPr>
              <w:t>=</w:t>
            </w:r>
            <w:r>
              <w:t xml:space="preserve"> add_const_f</w:t>
            </w:r>
            <w:r>
              <w:rPr>
                <w:color w:val="B5CEA8"/>
              </w:rPr>
              <w:t>16</w:t>
            </w:r>
            <w:r>
              <w:rPr>
                <w:color w:val="B4B4B4"/>
              </w:rPr>
              <w:t>(</w:t>
            </w:r>
            <w:r>
              <w:t>chip, cmdid, ptr_dst, ptr_src,</w:t>
            </w:r>
            <w:r>
              <w:br w:type="textWrapping"/>
            </w:r>
            <w:r>
              <w:t xml:space="preserve">                        rhs, N, C, H, W, block_w, relu</w:t>
            </w:r>
            <w:r>
              <w:rPr>
                <w:color w:val="B4B4B4"/>
              </w:rPr>
              <w:t>)</w:t>
            </w:r>
            <w:r>
              <w:t>;</w:t>
            </w:r>
            <w:r>
              <w:br w:type="textWrapping"/>
            </w:r>
            <w:r>
              <w:t xml:space="preserve">    break;</w:t>
            </w:r>
            <w:r>
              <w:br w:type="textWrapping"/>
            </w:r>
            <w:r>
              <w:t xml:space="preserve">  case DTYPE_BFP</w:t>
            </w:r>
            <w:r>
              <w:rPr>
                <w:color w:val="B5CEA8"/>
              </w:rPr>
              <w:t>16</w:t>
            </w:r>
            <w:r>
              <w:rPr>
                <w:color w:val="B4B4B4"/>
              </w:rPr>
              <w:t>:</w:t>
            </w:r>
            <w:r>
              <w:br w:type="textWrapping"/>
            </w:r>
            <w:r>
              <w:t xml:space="preserve">    ret </w:t>
            </w:r>
            <w:r>
              <w:rPr>
                <w:color w:val="B4B4B4"/>
              </w:rPr>
              <w:t>=</w:t>
            </w:r>
            <w:r>
              <w:t xml:space="preserve"> add_const_bf</w:t>
            </w:r>
            <w:r>
              <w:rPr>
                <w:color w:val="B5CEA8"/>
              </w:rPr>
              <w:t>16</w:t>
            </w:r>
            <w:r>
              <w:rPr>
                <w:color w:val="B4B4B4"/>
              </w:rPr>
              <w:t>(</w:t>
            </w:r>
            <w:r>
              <w:t>chip, cmdid, ptr_dst, ptr_src,</w:t>
            </w:r>
            <w:r>
              <w:br w:type="textWrapping"/>
            </w:r>
            <w:r>
              <w:t xml:space="preserve">                         rhs, N, C, H, W, block_w, relu</w:t>
            </w:r>
            <w:r>
              <w:rPr>
                <w:color w:val="B4B4B4"/>
              </w:rPr>
              <w:t>)</w:t>
            </w:r>
            <w:r>
              <w:t>;</w:t>
            </w:r>
            <w:r>
              <w:br w:type="textWrapping"/>
            </w:r>
            <w:r>
              <w:t xml:space="preserve">    break;</w:t>
            </w:r>
            <w:r>
              <w:br w:type="textWrapping"/>
            </w:r>
            <w:r>
              <w:t xml:space="preserve">  default</w:t>
            </w:r>
            <w:r>
              <w:rPr>
                <w:color w:val="B4B4B4"/>
              </w:rPr>
              <w:t>:</w:t>
            </w:r>
            <w:r>
              <w:br w:type="textWrapping"/>
            </w:r>
            <w:r>
              <w:t xml:space="preserve">    assert</w:t>
            </w:r>
            <w:r>
              <w:rPr>
                <w:color w:val="B4B4B4"/>
              </w:rPr>
              <w:t>(</w:t>
            </w:r>
            <w:r>
              <w:rPr>
                <w:color w:val="B5CEA8"/>
              </w:rPr>
              <w:t>0</w:t>
            </w:r>
            <w:r>
              <w:t xml:space="preserve"> </w:t>
            </w:r>
            <w:r>
              <w:rPr>
                <w:color w:val="B4B4B4"/>
              </w:rPr>
              <w:t>&amp;&amp;</w:t>
            </w:r>
            <w:r>
              <w:t xml:space="preserve"> </w:t>
            </w:r>
            <w:r>
              <w:rPr>
                <w:color w:val="CE9178"/>
              </w:rPr>
              <w:t>"dtype not supported\n"</w:t>
            </w:r>
            <w:r>
              <w:rPr>
                <w:color w:val="B4B4B4"/>
              </w:rPr>
              <w:t>)</w:t>
            </w:r>
            <w:r>
              <w:t>;</w:t>
            </w:r>
            <w:r>
              <w:br w:type="textWrapping"/>
            </w:r>
            <w:r>
              <w:t xml:space="preserve">  </w:t>
            </w:r>
            <w:r>
              <w:rPr>
                <w:color w:val="B4B4B4"/>
              </w:rPr>
              <w:t>}</w:t>
            </w:r>
            <w:r>
              <w:br w:type="textWrapping"/>
            </w:r>
            <w:r>
              <w:t xml:space="preserve">  </w:t>
            </w:r>
            <w:r>
              <w:rPr>
                <w:color w:val="569CD6"/>
              </w:rPr>
              <w:t>if</w:t>
            </w:r>
            <w:r>
              <w:t xml:space="preserve"> </w:t>
            </w:r>
            <w:r>
              <w:rPr>
                <w:color w:val="B4B4B4"/>
              </w:rPr>
              <w:t>(</w:t>
            </w:r>
            <w:r>
              <w:t xml:space="preserve">ret </w:t>
            </w:r>
            <w:r>
              <w:rPr>
                <w:color w:val="B4B4B4"/>
              </w:rPr>
              <w:t>!=</w:t>
            </w:r>
            <w:r>
              <w:t xml:space="preserve"> </w:t>
            </w:r>
            <w:r>
              <w:rPr>
                <w:color w:val="B5CEA8"/>
              </w:rPr>
              <w:t>0</w:t>
            </w:r>
            <w:r>
              <w:rPr>
                <w:color w:val="B4B4B4"/>
              </w:rPr>
              <w:t>)</w:t>
            </w:r>
            <w:r>
              <w:t xml:space="preserve"> </w:t>
            </w:r>
            <w:r>
              <w:rPr>
                <w:color w:val="B4B4B4"/>
              </w:rPr>
              <w:t>{</w:t>
            </w:r>
            <w:r>
              <w:br w:type="textWrapping"/>
            </w:r>
            <w:r>
              <w:t xml:space="preserve">    </w:t>
            </w:r>
            <w:r>
              <w:rPr>
                <w:color w:val="B4B4B4"/>
              </w:rPr>
              <w:t>//</w:t>
            </w:r>
            <w:r>
              <w:t xml:space="preserve"> Critical error encountered</w:t>
            </w:r>
            <w:r>
              <w:br w:type="textWrapping"/>
            </w:r>
            <w:r>
              <w:t xml:space="preserve">    assert</w:t>
            </w:r>
            <w:r>
              <w:rPr>
                <w:color w:val="B4B4B4"/>
              </w:rPr>
              <w:t>(</w:t>
            </w:r>
            <w:r>
              <w:rPr>
                <w:color w:val="B5CEA8"/>
              </w:rPr>
              <w:t>0</w:t>
            </w:r>
            <w:r>
              <w:rPr>
                <w:color w:val="B4B4B4"/>
              </w:rPr>
              <w:t>)</w:t>
            </w:r>
            <w:r>
              <w:t>;</w:t>
            </w:r>
            <w:r>
              <w:br w:type="textWrapping"/>
            </w:r>
            <w:r>
              <w:t xml:space="preserve">  </w:t>
            </w:r>
            <w:r>
              <w:rPr>
                <w:color w:val="B4B4B4"/>
              </w:rPr>
              <w:t>}</w:t>
            </w:r>
            <w:r>
              <w:br w:type="textWrapping"/>
            </w:r>
            <w:r>
              <w:t xml:space="preserve">  </w:t>
            </w:r>
            <w:r>
              <w:rPr>
                <w:color w:val="569CD6"/>
              </w:rPr>
              <w:t>return</w:t>
            </w:r>
            <w:r>
              <w:t xml:space="preserve"> ret;</w:t>
            </w:r>
            <w:r>
              <w:br w:type="textWrapping"/>
            </w:r>
            <w:r>
              <w:rPr>
                <w:color w:val="B4B4B4"/>
              </w:rPr>
              <w:t>}</w:t>
            </w:r>
            <w:r>
              <w:br w:type="textWrapping"/>
            </w:r>
            <w:r>
              <w:br w:type="textWrapping"/>
            </w:r>
          </w:p>
        </w:tc>
      </w:tr>
    </w:tbl>
    <w:p w14:paraId="0BD5BFF1"/>
    <w:p w14:paraId="16E69816">
      <w:pPr>
        <w:pStyle w:val="63"/>
      </w:pPr>
      <w:bookmarkStart w:id="15" w:name="_Toc1901"/>
      <w:r>
        <w:t>编译生成libppl_host.so</w:t>
      </w:r>
      <w:bookmarkEnd w:id="15"/>
    </w:p>
    <w:p w14:paraId="07E2606C">
      <w:pPr>
        <w:pStyle w:val="65"/>
      </w:pPr>
      <w:r>
        <w:t>如果用户没有修改pl文件，则这一步通常不需要用户手动进行，如果修改了pl文件，则建议重新编译</w:t>
      </w:r>
    </w:p>
    <w:p w14:paraId="1E17784F">
      <w:pPr>
        <w:pStyle w:val="65"/>
      </w:pPr>
      <w:r>
        <w:t>pl文件需要在编译模型前预先编译生成libppl_host.so，然后在编译模型过程进行codegen时，会从libppl_host.so中寻找算子入口</w:t>
      </w:r>
    </w:p>
    <w:p w14:paraId="698B90CD">
      <w:pPr>
        <w:pStyle w:val="65"/>
      </w:pPr>
      <w:r>
        <w:t>用户可以到tpu-mlir/lib/PplBackend/目录下，运行./build.sh进行手动编译</w:t>
      </w:r>
    </w:p>
    <w:p w14:paraId="76B40D24">
      <w:r>
        <w:t>libppl_host.so的编译内部流程如下：</w:t>
      </w:r>
    </w:p>
    <w:p w14:paraId="4EC862CB">
      <w:pPr>
        <w:pStyle w:val="65"/>
      </w:pPr>
      <w:r>
        <w:t>删除ppl缓存目录，默认为~/.ppl/cache，可以通过PPL_CACHE_PATH环境变量进行修改</w:t>
      </w:r>
    </w:p>
    <w:p w14:paraId="33965EAE">
      <w:pPr>
        <w:pStyle w:val="65"/>
      </w:pPr>
      <w:r>
        <w:t>使用ppl-compile编译pl文件，生成同名的cpp文件（文件路径为tpu-mlir/lib/PplBackend/build/host/xxx.cpp），里面包含算子的入口、IR和一些辅助函数，</w:t>
      </w:r>
      <w:r>
        <w:rPr>
          <w:b/>
        </w:rPr>
        <w:t>注意此时并未实际生成算子的tpu-kernel代码</w:t>
      </w:r>
      <w:r>
        <w:t>，算子的tpu-kernel代码是在算子被tpu-mlir codegen调用时，jit生成的</w:t>
      </w:r>
    </w:p>
    <w:p w14:paraId="79DCE023">
      <w:pPr>
        <w:pStyle w:val="65"/>
      </w:pPr>
      <w:r>
        <w:t>将ppl自动生成的cpp文件与用户添加的cpp文件编译生成libppl_host.so（文件路径为tpu-mlir/lib/PplBackend/build/libppl_host.so）</w:t>
      </w:r>
    </w:p>
    <w:p w14:paraId="5DE5623E">
      <w:pPr>
        <w:pStyle w:val="63"/>
      </w:pPr>
      <w:bookmarkStart w:id="16" w:name="_Toc31032"/>
      <w:r>
        <w:t>模型Codegen时调用PPL算子</w:t>
      </w:r>
      <w:bookmarkEnd w:id="16"/>
    </w:p>
    <w:p w14:paraId="689DB65B">
      <w:pPr>
        <w:jc w:val="center"/>
      </w:pPr>
      <w:r>
        <w:drawing>
          <wp:inline distT="0" distB="0" distL="114300" distR="114300">
            <wp:extent cx="4319905" cy="5116830"/>
            <wp:effectExtent l="0" t="0" r="825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A885">
      <w:pPr>
        <w:pStyle w:val="84"/>
      </w:pPr>
      <w:r>
        <w:t xml:space="preserve"> Figure  </w:t>
      </w:r>
      <w:r>
        <w:fldChar w:fldCharType="begin"/>
      </w:r>
      <w:r>
        <w:instrText xml:space="preserve">SEQ Figure \* ARABIC</w:instrText>
      </w:r>
      <w:r>
        <w:fldChar w:fldCharType="end"/>
      </w:r>
      <w:r>
        <w:t>. 示例图片</w:t>
      </w:r>
    </w:p>
    <w:tbl>
      <w:tblPr>
        <w:tblStyle w:val="73"/>
        <w:tblW w:w="0" w:type="auto"/>
        <w:tblInd w:w="0" w:type="dxa"/>
        <w:tblBorders>
          <w:top w:val="none" w:color="auto" w:sz="0" w:space="0"/>
          <w:left w:val="single" w:color="auto" w:sz="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4DDC5B0C">
        <w:tblPrEx>
          <w:tblBorders>
            <w:top w:val="none" w:color="auto" w:sz="0" w:space="0"/>
            <w:left w:val="single" w:color="auto" w:sz="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F1F1F1" w:themeFill="background1" w:themeFillShade="F2"/>
            <w:vAlign w:val="center"/>
          </w:tcPr>
          <w:p w14:paraId="27A34755">
            <w:pPr>
              <w:jc w:val="both"/>
            </w:pPr>
          </w:p>
          <w:p w14:paraId="5381FC2A">
            <w:pPr>
              <w:pStyle w:val="87"/>
            </w:pPr>
            <w:r>
              <w:rPr>
                <w:color w:val="B4B4B4"/>
              </w:rPr>
              <w:t>//</w:t>
            </w:r>
            <w:r>
              <w:t xml:space="preserve"> 在Op的codegen代码中，添加调用PPL算子</w:t>
            </w:r>
            <w:r>
              <w:br w:type="textWrapping"/>
            </w:r>
            <w:r>
              <w:t>BM168x</w:t>
            </w:r>
            <w:r>
              <w:rPr>
                <w:color w:val="B4B4B4"/>
              </w:rPr>
              <w:t>::</w:t>
            </w:r>
            <w:r>
              <w:t>call_ppl_global_func</w:t>
            </w:r>
            <w:r>
              <w:rPr>
                <w:color w:val="B4B4B4"/>
              </w:rPr>
              <w:t>(</w:t>
            </w:r>
            <w:r>
              <w:rPr>
                <w:color w:val="CE9178"/>
              </w:rPr>
              <w:t>"用户自定义入口函数名字"</w:t>
            </w:r>
            <w:r>
              <w:t>,</w:t>
            </w:r>
            <w:r>
              <w:br w:type="textWrapping"/>
            </w:r>
            <w:r>
              <w:t xml:space="preserve">                             </w:t>
            </w:r>
            <w:r>
              <w:rPr>
                <w:color w:val="B4B4B4"/>
              </w:rPr>
              <w:t>&amp;</w:t>
            </w:r>
            <w:r>
              <w:t>param, sizeof</w:t>
            </w:r>
            <w:r>
              <w:rPr>
                <w:color w:val="B4B4B4"/>
              </w:rPr>
              <w:t>(</w:t>
            </w:r>
            <w:r>
              <w:t>param</w:t>
            </w:r>
            <w:r>
              <w:rPr>
                <w:color w:val="B4B4B4"/>
              </w:rPr>
              <w:t>)</w:t>
            </w:r>
            <w:r>
              <w:t>,</w:t>
            </w:r>
            <w:r>
              <w:br w:type="textWrapping"/>
            </w:r>
            <w:r>
              <w:t xml:space="preserve">                             module</w:t>
            </w:r>
            <w:r>
              <w:rPr>
                <w:color w:val="B4B4B4"/>
              </w:rPr>
              <w:t>::</w:t>
            </w:r>
            <w:r>
              <w:t>getCoreNum</w:t>
            </w:r>
            <w:r>
              <w:rPr>
                <w:color w:val="B4B4B4"/>
              </w:rPr>
              <w:t>()</w:t>
            </w:r>
            <w:r>
              <w:t>,</w:t>
            </w:r>
            <w:r>
              <w:br w:type="textWrapping"/>
            </w:r>
            <w:r>
              <w:t xml:space="preserve">                             input_spec</w:t>
            </w:r>
            <w:r>
              <w:rPr>
                <w:color w:val="B4B4B4"/>
              </w:rPr>
              <w:t>-&gt;</w:t>
            </w:r>
            <w:r>
              <w:t>data</w:t>
            </w:r>
            <w:r>
              <w:rPr>
                <w:color w:val="B4B4B4"/>
              </w:rPr>
              <w:t>()</w:t>
            </w:r>
            <w:r>
              <w:t>,</w:t>
            </w:r>
            <w:r>
              <w:br w:type="textWrapping"/>
            </w:r>
            <w:r>
              <w:t xml:space="preserve">                             output_spec</w:t>
            </w:r>
            <w:r>
              <w:rPr>
                <w:color w:val="B4B4B4"/>
              </w:rPr>
              <w:t>-&gt;</w:t>
            </w:r>
            <w:r>
              <w:t>data</w:t>
            </w:r>
            <w:r>
              <w:rPr>
                <w:color w:val="B4B4B4"/>
              </w:rPr>
              <w:t>())</w:t>
            </w:r>
            <w:r>
              <w:t>;</w:t>
            </w:r>
            <w:r>
              <w:br w:type="textWrapping"/>
            </w:r>
            <w:r>
              <w:br w:type="textWrapping"/>
            </w:r>
          </w:p>
        </w:tc>
      </w:tr>
    </w:tbl>
    <w:p w14:paraId="06EB34AC"/>
    <w:p w14:paraId="6701A8CA">
      <w:r>
        <w:t>以add_const_fp.pl为例，这其中的步骤有：</w:t>
      </w:r>
    </w:p>
    <w:p w14:paraId="32E38B70">
      <w:pPr>
        <w:pStyle w:val="65"/>
      </w:pPr>
      <w:r>
        <w:t>调用call_ppl_global_func</w:t>
      </w:r>
    </w:p>
    <w:p w14:paraId="76F2B175">
      <w:pPr>
        <w:pStyle w:val="65"/>
      </w:pPr>
      <w:r>
        <w:t>通过dlopen动态加载libppl_host.so，查找api_add_const_fp_global，并调用</w:t>
      </w:r>
    </w:p>
    <w:p w14:paraId="34D6C6CD">
      <w:pPr>
        <w:pStyle w:val="65"/>
      </w:pPr>
      <w:r>
        <w:t>调用pl文件编译后生成的add_const_f32函数</w:t>
      </w:r>
    </w:p>
    <w:p w14:paraId="22623DFF">
      <w:pPr>
        <w:pStyle w:val="65"/>
      </w:pPr>
      <w:r>
        <w:t>JIT编译生成算子的tpu-kernel代码</w:t>
      </w:r>
    </w:p>
    <w:p w14:paraId="0A226B14">
      <w:pPr>
        <w:pStyle w:val="63"/>
      </w:pPr>
      <w:bookmarkStart w:id="17" w:name="_Toc2494"/>
      <w:r>
        <w:t>JIT编译流程</w:t>
      </w:r>
      <w:bookmarkEnd w:id="17"/>
    </w:p>
    <w:p w14:paraId="4436939E">
      <w:r>
        <w:t>JIT编译是ppl内部自动进行，无需用户参与</w:t>
      </w:r>
    </w:p>
    <w:p w14:paraId="59139137">
      <w:pPr>
        <w:pStyle w:val="65"/>
      </w:pPr>
      <w:r>
        <w:t>将const修饰的算子函数参数填入算子IR;</w:t>
      </w:r>
    </w:p>
    <w:p w14:paraId="4CB316C7">
      <w:pPr>
        <w:pStyle w:val="65"/>
      </w:pPr>
      <w:r>
        <w:t>调用PPL编译器生成tpu-kernel代码;</w:t>
      </w:r>
    </w:p>
    <w:p w14:paraId="63FA15D7">
      <w:pPr>
        <w:pStyle w:val="65"/>
      </w:pPr>
      <w:r>
        <w:t>调用gcc生成kernel动态库</w:t>
      </w:r>
    </w:p>
    <w:p w14:paraId="5223D8B3">
      <w:pPr>
        <w:pStyle w:val="65"/>
      </w:pPr>
      <w:r>
        <w:t>动态加载kernel动态库</w:t>
      </w:r>
    </w:p>
    <w:p w14:paraId="74678016">
      <w:pPr>
        <w:pStyle w:val="65"/>
      </w:pPr>
      <w:r>
        <w:t>如果为动态shape，则会调用内存分配函数</w:t>
      </w:r>
    </w:p>
    <w:p w14:paraId="5F6C46D9">
      <w:pPr>
        <w:pStyle w:val="65"/>
      </w:pPr>
      <w:r>
        <w:t>调用kernel函数</w:t>
      </w:r>
    </w:p>
    <w:p w14:paraId="736D9F21">
      <w:pPr>
        <w:pStyle w:val="63"/>
      </w:pPr>
      <w:bookmarkStart w:id="18" w:name="_Toc32042"/>
      <w:r>
        <w:t>JIT缓存介绍</w:t>
      </w:r>
      <w:bookmarkEnd w:id="18"/>
    </w:p>
    <w:p w14:paraId="41A78320">
      <w:pPr>
        <w:pStyle w:val="65"/>
      </w:pPr>
      <w:r>
        <w:t>JIT生成的算子动态库、tpu-kernel代码存放在~/.ppl/cache目录下</w:t>
      </w:r>
    </w:p>
    <w:p w14:paraId="16F650AC">
      <w:pPr>
        <w:pStyle w:val="65"/>
      </w:pPr>
      <w:r>
        <w:t>JIT时，会将chip、pl文件名、函数名、const修饰的参数值，拼接为一个字符串，计算hash值，并以hash值生成目录存放动态库，如果目录存在，则直接使用，不会重复编译</w:t>
      </w:r>
    </w:p>
    <w:p w14:paraId="33BDE9CE">
      <w:pPr>
        <w:pStyle w:val="65"/>
      </w:pPr>
      <w:r>
        <w:t>在 JIT 调用过程中，如果调用失败（例如，内存分配失败），相关信息会被缓存到 ~/.ppl/cache/flag.txt 文件中。因此，在调试过程中，如果修改了 PL 文件，建议手动删除 ~/.ppl/cache 目录。这可以避免 JIT 返回失败的情况，是因为之前的失败被缓存了</w:t>
      </w:r>
    </w:p>
    <w:p w14:paraId="05BE270F">
      <w:pPr>
        <w:pStyle w:val="62"/>
      </w:pPr>
      <w:bookmarkStart w:id="19" w:name="_Toc28637"/>
      <w:r>
        <w:t>注意事项</w:t>
      </w:r>
      <w:bookmarkEnd w:id="19"/>
    </w:p>
    <w:p w14:paraId="55B63307">
      <w:pPr>
        <w:pStyle w:val="65"/>
      </w:pPr>
      <w:r>
        <w:t>在 PPL 中，如果 kernel 函数的参数与控制流相关（例如，作为 if 条件），可以将其定义为 const 类型，这样可以使ppl编译器优化掉不会实际进入的if分支；这样做的优点是优化掉无用分支后，Local 内存的总使用量会降低，tensor可分配的内存可能会增加；缺点是，当const修饰的参数发生变化时，算子的tpu-kernel代码会重新生成，可能增加模型编译耗时</w:t>
      </w:r>
    </w:p>
    <w:p w14:paraId="6B467F43">
      <w:pPr>
        <w:pStyle w:val="65"/>
      </w:pPr>
      <w:r>
        <w:t>开发过程中，如果对接时存在异常，建议先清理cache目录（${PPL_CACHE_PATH}默认为~/.ppl/cache），然后重新编译libppl_host.so</w:t>
      </w:r>
    </w:p>
    <w:p w14:paraId="14616060">
      <w:pPr>
        <w:pStyle w:val="65"/>
      </w:pPr>
      <w:r>
        <w:t>使用动态shape时，ppl_compile.py测试与tpu-mlir对接内存分配结果可能不一样，tpu-mlir对接的block大小可能大于ppl_compile.py测试时</w:t>
      </w:r>
    </w:p>
    <w:p w14:paraId="291F1752">
      <w:pPr>
        <w:pStyle w:val="62"/>
      </w:pPr>
      <w:bookmarkStart w:id="20" w:name="_Toc15635"/>
      <w:r>
        <w:t>调试算子</w:t>
      </w:r>
      <w:bookmarkEnd w:id="20"/>
    </w:p>
    <w:p w14:paraId="0FFE6D2A">
      <w:pPr>
        <w:pStyle w:val="65"/>
      </w:pPr>
      <w:r>
        <w:t>如果ppl算子加入到tpu-mlir中后，运算结果不正确，或者出现core dump，可以先确认下 tpu-kernel 代码算子函数入参是否正确，可以通过gdb断点打到 tpu-kernel 函数，然后查看参数是否正确，流程如下</w:t>
      </w:r>
    </w:p>
    <w:p w14:paraId="54B2F151">
      <w:pPr>
        <w:jc w:val="center"/>
      </w:pPr>
      <w:r>
        <w:drawing>
          <wp:inline distT="0" distB="0" distL="114300" distR="114300">
            <wp:extent cx="4319905" cy="2820035"/>
            <wp:effectExtent l="0" t="0" r="8255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FDC">
      <w:pPr>
        <w:pStyle w:val="84"/>
      </w:pPr>
      <w:r>
        <w:t xml:space="preserve"> Figure  </w:t>
      </w:r>
      <w:r>
        <w:fldChar w:fldCharType="begin"/>
      </w:r>
      <w:r>
        <w:instrText xml:space="preserve">SEQ Figure \* ARABIC</w:instrText>
      </w:r>
      <w:r>
        <w:fldChar w:fldCharType="end"/>
      </w:r>
      <w:r>
        <w:t>. 示例图片</w:t>
      </w:r>
    </w:p>
    <w:tbl>
      <w:tblPr>
        <w:tblStyle w:val="73"/>
        <w:tblW w:w="0" w:type="auto"/>
        <w:tblInd w:w="0" w:type="dxa"/>
        <w:tblBorders>
          <w:top w:val="none" w:color="auto" w:sz="0" w:space="0"/>
          <w:left w:val="single" w:color="auto" w:sz="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 w14:paraId="5F2E300E">
        <w:tblPrEx>
          <w:tblBorders>
            <w:top w:val="none" w:color="auto" w:sz="0" w:space="0"/>
            <w:left w:val="single" w:color="auto" w:sz="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6" w:type="dxa"/>
            <w:shd w:val="clear" w:color="auto" w:fill="F1F1F1" w:themeFill="background1" w:themeFillShade="F2"/>
            <w:vAlign w:val="center"/>
          </w:tcPr>
          <w:p w14:paraId="01BF38FF">
            <w:pPr>
              <w:jc w:val="both"/>
            </w:pPr>
          </w:p>
          <w:p w14:paraId="420F5A88">
            <w:pPr>
              <w:pStyle w:val="87"/>
            </w:pPr>
            <w:r>
              <w:br w:type="textWrapping"/>
            </w:r>
            <w:r>
              <w:rPr>
                <w:color w:val="6A9955"/>
              </w:rPr>
              <w:t># 目前ppl算子动态库是编译的DEBUG版本</w:t>
            </w:r>
            <w:r>
              <w:br w:type="textWrapping"/>
            </w:r>
            <w:r>
              <w:rPr>
                <w:color w:val="6A9955"/>
              </w:rPr>
              <w:t># 可以在转模型codegen这一步使用gdb进行调试</w:t>
            </w:r>
            <w:r>
              <w:br w:type="textWrapping"/>
            </w:r>
            <w:r>
              <w:rPr>
                <w:color w:val="6A9955"/>
              </w:rPr>
              <w:t># tpu-kernel函数名与pl文件中算子函数名一致</w:t>
            </w:r>
            <w:r>
              <w:br w:type="textWrapping"/>
            </w:r>
            <w:r>
              <w:t xml:space="preserve">gdb </w:t>
            </w:r>
            <w:r>
              <w:rPr>
                <w:color w:val="B4B4B4"/>
              </w:rPr>
              <w:t>--</w:t>
            </w:r>
            <w:r>
              <w:t>args tpuc</w:t>
            </w:r>
            <w:r>
              <w:rPr>
                <w:color w:val="B4B4B4"/>
              </w:rPr>
              <w:t>-</w:t>
            </w:r>
            <w:r>
              <w:t xml:space="preserve">opt AddConst_f32_final.mlir </w:t>
            </w:r>
            <w:r>
              <w:rPr>
                <w:color w:val="B4B4B4"/>
              </w:rPr>
              <w:t>--</w:t>
            </w:r>
            <w:r>
              <w:t>codegen</w:t>
            </w:r>
            <w:r>
              <w:rPr>
                <w:color w:val="B4B4B4"/>
              </w:rPr>
              <w:t>=</w:t>
            </w:r>
            <w:r>
              <w:rPr>
                <w:color w:val="CE9178"/>
              </w:rPr>
              <w:t>"model_file=AddConst_f32.bmodel embed_debug_info=False model_version= bmodel_only=False"</w:t>
            </w:r>
            <w:r>
              <w:t xml:space="preserve"> </w:t>
            </w:r>
            <w:r>
              <w:rPr>
                <w:color w:val="B4B4B4"/>
              </w:rPr>
              <w:t>-</w:t>
            </w:r>
            <w:r>
              <w:t xml:space="preserve">o </w:t>
            </w:r>
            <w:r>
              <w:rPr>
                <w:color w:val="B4B4B4"/>
              </w:rPr>
              <w:t>/</w:t>
            </w:r>
            <w:r>
              <w:t>dev</w:t>
            </w:r>
            <w:r>
              <w:rPr>
                <w:color w:val="B4B4B4"/>
              </w:rPr>
              <w:t>/</w:t>
            </w:r>
            <w:r>
              <w:t>null</w:t>
            </w:r>
            <w:r>
              <w:br w:type="textWrapping"/>
            </w:r>
            <w:r>
              <w:t>b add_const_f</w:t>
            </w:r>
            <w:r>
              <w:rPr>
                <w:color w:val="B5CEA8"/>
              </w:rPr>
              <w:t>32</w:t>
            </w:r>
            <w:r>
              <w:br w:type="textWrapping"/>
            </w:r>
            <w:r>
              <w:t>y</w:t>
            </w:r>
            <w:r>
              <w:br w:type="textWrapping"/>
            </w:r>
            <w:r>
              <w:t>r</w:t>
            </w:r>
            <w:r>
              <w:br w:type="textWrapping"/>
            </w:r>
            <w:r>
              <w:br w:type="textWrapping"/>
            </w:r>
            <w:r>
              <w:rPr>
                <w:color w:val="6A9955"/>
              </w:rPr>
              <w:t># 如果函数入参与codegen传入不一致，可能是cpp文件函数参数数量错误、参数位置错误、传参错误</w:t>
            </w:r>
            <w:r>
              <w:br w:type="textWrapping"/>
            </w:r>
            <w:r>
              <w:br w:type="textWrapping"/>
            </w:r>
          </w:p>
        </w:tc>
      </w:tr>
    </w:tbl>
    <w:p w14:paraId="7F574398"/>
    <w:p w14:paraId="4D10DF24">
      <w:pPr>
        <w:pStyle w:val="62"/>
      </w:pPr>
      <w:bookmarkStart w:id="21" w:name="_Toc241"/>
      <w:r>
        <w:t>Checklist</w:t>
      </w:r>
      <w:bookmarkEnd w:id="21"/>
    </w:p>
    <w:p w14:paraId="7DDD5A5B">
      <w:pPr>
        <w:pStyle w:val="65"/>
      </w:pPr>
      <w:r>
        <w:t>Checklist 表格：</w:t>
      </w:r>
    </w:p>
    <w:p w14:paraId="1BC4082E"/>
    <w:tbl>
      <w:tblPr>
        <w:tblStyle w:val="7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509"/>
        <w:gridCol w:w="2259"/>
        <w:gridCol w:w="2677"/>
        <w:gridCol w:w="768"/>
        <w:gridCol w:w="707"/>
      </w:tblGrid>
      <w:tr w14:paraId="20093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shd w:val="clear" w:color="auto" w:fill="auto"/>
            <w:vAlign w:val="center"/>
          </w:tcPr>
          <w:p w14:paraId="55988CF0">
            <w:pPr>
              <w:jc w:val="both"/>
            </w:pPr>
            <w:r>
              <w:t>Cat.</w:t>
            </w:r>
          </w:p>
        </w:tc>
        <w:tc>
          <w:tcPr>
            <w:tcW w:w="509" w:type="dxa"/>
            <w:shd w:val="clear" w:color="auto" w:fill="auto"/>
            <w:vAlign w:val="center"/>
          </w:tcPr>
          <w:p w14:paraId="383F4F81">
            <w:pPr>
              <w:jc w:val="both"/>
            </w:pPr>
            <w:r>
              <w:t>编号</w:t>
            </w:r>
          </w:p>
        </w:tc>
        <w:tc>
          <w:tcPr>
            <w:tcW w:w="2259" w:type="dxa"/>
            <w:shd w:val="clear" w:color="auto" w:fill="auto"/>
            <w:vAlign w:val="center"/>
          </w:tcPr>
          <w:p w14:paraId="495F9FBA">
            <w:pPr>
              <w:jc w:val="both"/>
            </w:pPr>
            <w:r>
              <w:t>Check 项目</w:t>
            </w:r>
          </w:p>
        </w:tc>
        <w:tc>
          <w:tcPr>
            <w:tcW w:w="2677" w:type="dxa"/>
            <w:shd w:val="clear" w:color="auto" w:fill="auto"/>
            <w:vAlign w:val="center"/>
          </w:tcPr>
          <w:p w14:paraId="3A033227">
            <w:pPr>
              <w:jc w:val="both"/>
            </w:pPr>
            <w:r>
              <w:t>Check 方法与参考值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7A24B74">
            <w:pPr>
              <w:jc w:val="both"/>
            </w:pPr>
            <w:r>
              <w:t>Check 结果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B0913E9">
            <w:pPr>
              <w:jc w:val="both"/>
            </w:pPr>
            <w:r>
              <w:t>PR &amp; 时间</w:t>
            </w:r>
          </w:p>
        </w:tc>
      </w:tr>
      <w:tr w14:paraId="67987C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restart"/>
            <w:shd w:val="clear" w:color="auto" w:fill="auto"/>
            <w:vAlign w:val="center"/>
          </w:tcPr>
          <w:p w14:paraId="680944E9">
            <w:pPr>
              <w:pStyle w:val="78"/>
              <w:spacing w:line="240" w:lineRule="auto"/>
              <w:ind w:left="0" w:firstLine="0"/>
            </w:pPr>
            <w:r>
              <w:rPr>
                <w:sz w:val="18"/>
              </w:rPr>
              <w:t>添加算子封装 cpp 文件</w:t>
            </w:r>
          </w:p>
        </w:tc>
        <w:tc>
          <w:tcPr>
            <w:tcW w:w="509" w:type="dxa"/>
            <w:shd w:val="clear" w:color="auto" w:fill="auto"/>
            <w:vAlign w:val="center"/>
          </w:tcPr>
          <w:p w14:paraId="281F3E12">
            <w:pPr>
              <w:pStyle w:val="76"/>
              <w:numPr>
                <w:ilvl w:val="0"/>
                <w:numId w:val="5"/>
              </w:numPr>
              <w:jc w:val="both"/>
            </w:pPr>
          </w:p>
        </w:tc>
        <w:tc>
          <w:tcPr>
            <w:tcW w:w="2259" w:type="dxa"/>
            <w:shd w:val="clear" w:color="auto" w:fill="auto"/>
            <w:vAlign w:val="center"/>
          </w:tcPr>
          <w:p w14:paraId="500E0AE0">
            <w:pPr>
              <w:pStyle w:val="78"/>
            </w:pPr>
            <w:r>
              <w:t>必要的头文件是否添加</w:t>
            </w:r>
          </w:p>
        </w:tc>
        <w:tc>
          <w:tcPr>
            <w:tcW w:w="2677" w:type="dxa"/>
            <w:shd w:val="clear" w:color="auto" w:fill="auto"/>
            <w:vAlign w:val="center"/>
          </w:tcPr>
          <w:p w14:paraId="4FE0E82F">
            <w:pPr>
              <w:pStyle w:val="78"/>
            </w:pPr>
            <w:r>
              <w:rPr>
                <w:sz w:val="15"/>
              </w:rPr>
              <w:t>检查是否添加pl文件同名的头文件</w:t>
            </w:r>
            <w:r>
              <w:rPr>
                <w:sz w:val="15"/>
              </w:rPr>
              <w:br w:type="textWrapping"/>
            </w:r>
            <w:r>
              <w:rPr>
                <w:sz w:val="15"/>
              </w:rPr>
              <w:t>参考值：是。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E2BC9AC">
            <w:pPr>
              <w:pStyle w:val="78"/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479F6ACA">
            <w:pPr>
              <w:pStyle w:val="78"/>
            </w:pPr>
          </w:p>
        </w:tc>
      </w:tr>
      <w:tr w14:paraId="19AC1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continue"/>
            <w:shd w:val="clear" w:color="auto" w:fill="auto"/>
            <w:vAlign w:val="center"/>
          </w:tcPr>
          <w:p w14:paraId="1B0D8138">
            <w:pPr>
              <w:jc w:val="both"/>
            </w:pPr>
          </w:p>
        </w:tc>
        <w:tc>
          <w:tcPr>
            <w:tcW w:w="509" w:type="dxa"/>
            <w:shd w:val="clear" w:color="auto" w:fill="auto"/>
            <w:vAlign w:val="center"/>
          </w:tcPr>
          <w:p w14:paraId="262C7AAB">
            <w:pPr>
              <w:pStyle w:val="76"/>
              <w:jc w:val="both"/>
            </w:pPr>
          </w:p>
        </w:tc>
        <w:tc>
          <w:tcPr>
            <w:tcW w:w="2259" w:type="dxa"/>
            <w:shd w:val="clear" w:color="auto" w:fill="auto"/>
            <w:vAlign w:val="center"/>
          </w:tcPr>
          <w:p w14:paraId="35B18C72">
            <w:pPr>
              <w:pStyle w:val="78"/>
            </w:pPr>
            <w:r>
              <w:t>必要的头文件是否添加</w:t>
            </w:r>
          </w:p>
        </w:tc>
        <w:tc>
          <w:tcPr>
            <w:tcW w:w="2677" w:type="dxa"/>
            <w:shd w:val="clear" w:color="auto" w:fill="auto"/>
            <w:vAlign w:val="center"/>
          </w:tcPr>
          <w:p w14:paraId="2A516DF3">
            <w:pPr>
              <w:pStyle w:val="78"/>
            </w:pPr>
            <w:r>
              <w:rPr>
                <w:sz w:val="13"/>
              </w:rPr>
              <w:t>检查是否添加codegen参数结构体定义头文件param.h</w:t>
            </w:r>
            <w:r>
              <w:rPr>
                <w:sz w:val="13"/>
              </w:rPr>
              <w:br w:type="textWrapping"/>
            </w:r>
            <w:r>
              <w:rPr>
                <w:sz w:val="13"/>
              </w:rPr>
              <w:t>参考值：是。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14A491DD">
            <w:pPr>
              <w:pStyle w:val="78"/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54ACFBFF">
            <w:pPr>
              <w:pStyle w:val="78"/>
            </w:pPr>
          </w:p>
        </w:tc>
      </w:tr>
      <w:tr w14:paraId="1443B3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continue"/>
            <w:shd w:val="clear" w:color="auto" w:fill="auto"/>
            <w:vAlign w:val="center"/>
          </w:tcPr>
          <w:p w14:paraId="3F5C70D7">
            <w:pPr>
              <w:jc w:val="both"/>
            </w:pPr>
          </w:p>
        </w:tc>
        <w:tc>
          <w:tcPr>
            <w:tcW w:w="509" w:type="dxa"/>
            <w:shd w:val="clear" w:color="auto" w:fill="auto"/>
            <w:vAlign w:val="center"/>
          </w:tcPr>
          <w:p w14:paraId="5C1264A6">
            <w:pPr>
              <w:pStyle w:val="76"/>
              <w:jc w:val="both"/>
            </w:pPr>
          </w:p>
        </w:tc>
        <w:tc>
          <w:tcPr>
            <w:tcW w:w="2259" w:type="dxa"/>
            <w:shd w:val="clear" w:color="auto" w:fill="auto"/>
            <w:vAlign w:val="center"/>
          </w:tcPr>
          <w:p w14:paraId="5B7A56FE">
            <w:pPr>
              <w:pStyle w:val="78"/>
            </w:pPr>
            <w:r>
              <w:rPr>
                <w:sz w:val="18"/>
              </w:rPr>
              <w:t>函数定义是否在extern "C" 中</w:t>
            </w:r>
          </w:p>
        </w:tc>
        <w:tc>
          <w:tcPr>
            <w:tcW w:w="2677" w:type="dxa"/>
            <w:shd w:val="clear" w:color="auto" w:fill="auto"/>
            <w:vAlign w:val="center"/>
          </w:tcPr>
          <w:p w14:paraId="583227E1">
            <w:pPr>
              <w:pStyle w:val="78"/>
            </w:pPr>
            <w:r>
              <w:rPr>
                <w:sz w:val="15"/>
              </w:rPr>
              <w:t>检查是否添加extern "C"</w:t>
            </w:r>
            <w:r>
              <w:rPr>
                <w:sz w:val="15"/>
              </w:rPr>
              <w:br w:type="textWrapping"/>
            </w:r>
            <w:r>
              <w:rPr>
                <w:sz w:val="15"/>
              </w:rPr>
              <w:t>参考值：是。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63F3DAF3">
            <w:pPr>
              <w:pStyle w:val="78"/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636C3583">
            <w:pPr>
              <w:pStyle w:val="78"/>
            </w:pPr>
          </w:p>
        </w:tc>
      </w:tr>
      <w:tr w14:paraId="0C219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continue"/>
            <w:shd w:val="clear" w:color="auto" w:fill="auto"/>
            <w:vAlign w:val="center"/>
          </w:tcPr>
          <w:p w14:paraId="2C83F37F">
            <w:pPr>
              <w:jc w:val="both"/>
            </w:pPr>
          </w:p>
        </w:tc>
        <w:tc>
          <w:tcPr>
            <w:tcW w:w="509" w:type="dxa"/>
            <w:shd w:val="clear" w:color="auto" w:fill="auto"/>
            <w:vAlign w:val="center"/>
          </w:tcPr>
          <w:p w14:paraId="4947BB62">
            <w:pPr>
              <w:pStyle w:val="76"/>
              <w:jc w:val="both"/>
            </w:pPr>
          </w:p>
        </w:tc>
        <w:tc>
          <w:tcPr>
            <w:tcW w:w="2259" w:type="dxa"/>
            <w:shd w:val="clear" w:color="auto" w:fill="auto"/>
            <w:vAlign w:val="center"/>
          </w:tcPr>
          <w:p w14:paraId="3891E37D">
            <w:pPr>
              <w:pStyle w:val="78"/>
            </w:pPr>
            <w:r>
              <w:rPr>
                <w:sz w:val="18"/>
              </w:rPr>
              <w:t>动态shape是否有添加tiling函数</w:t>
            </w:r>
          </w:p>
        </w:tc>
        <w:tc>
          <w:tcPr>
            <w:tcW w:w="2677" w:type="dxa"/>
            <w:shd w:val="clear" w:color="auto" w:fill="auto"/>
            <w:vAlign w:val="center"/>
          </w:tcPr>
          <w:p w14:paraId="12D96806">
            <w:pPr>
              <w:pStyle w:val="78"/>
            </w:pPr>
            <w:r>
              <w:rPr>
                <w:sz w:val="13"/>
              </w:rPr>
              <w:t>检查pl中kernel函数是否有const类型，如果有，则检查cpp文件是否有tiling过程</w:t>
            </w:r>
            <w:r>
              <w:rPr>
                <w:sz w:val="13"/>
              </w:rPr>
              <w:br w:type="textWrapping"/>
            </w:r>
            <w:r>
              <w:rPr>
                <w:sz w:val="13"/>
              </w:rPr>
              <w:t>参考值：是。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118F3D9B">
            <w:pPr>
              <w:pStyle w:val="78"/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6E77218A">
            <w:pPr>
              <w:pStyle w:val="78"/>
            </w:pPr>
          </w:p>
        </w:tc>
      </w:tr>
      <w:tr w14:paraId="12EF59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Merge w:val="continue"/>
            <w:shd w:val="clear" w:color="auto" w:fill="auto"/>
            <w:vAlign w:val="center"/>
          </w:tcPr>
          <w:p w14:paraId="7F5C3FE9">
            <w:pPr>
              <w:jc w:val="both"/>
            </w:pPr>
          </w:p>
        </w:tc>
        <w:tc>
          <w:tcPr>
            <w:tcW w:w="509" w:type="dxa"/>
            <w:shd w:val="clear" w:color="auto" w:fill="auto"/>
            <w:vAlign w:val="center"/>
          </w:tcPr>
          <w:p w14:paraId="3B277579">
            <w:pPr>
              <w:pStyle w:val="76"/>
              <w:jc w:val="both"/>
            </w:pPr>
          </w:p>
        </w:tc>
        <w:tc>
          <w:tcPr>
            <w:tcW w:w="2259" w:type="dxa"/>
            <w:shd w:val="clear" w:color="auto" w:fill="auto"/>
            <w:vAlign w:val="center"/>
          </w:tcPr>
          <w:p w14:paraId="1AE6992F">
            <w:pPr>
              <w:pStyle w:val="78"/>
            </w:pPr>
            <w:r>
              <w:rPr>
                <w:sz w:val="18"/>
              </w:rPr>
              <w:t>codegen入口函数参数是否正确</w:t>
            </w:r>
          </w:p>
        </w:tc>
        <w:tc>
          <w:tcPr>
            <w:tcW w:w="2677" w:type="dxa"/>
            <w:shd w:val="clear" w:color="auto" w:fill="auto"/>
            <w:vAlign w:val="center"/>
          </w:tcPr>
          <w:p w14:paraId="0B85F31F">
            <w:pPr>
              <w:pStyle w:val="78"/>
            </w:pPr>
            <w:r>
              <w:rPr>
                <w:sz w:val="15"/>
              </w:rPr>
              <w:t>与add_const_fp.cpp对照</w:t>
            </w:r>
            <w:r>
              <w:rPr>
                <w:sz w:val="15"/>
              </w:rPr>
              <w:br w:type="textWrapping"/>
            </w:r>
            <w:r>
              <w:rPr>
                <w:sz w:val="15"/>
              </w:rPr>
              <w:t>参考值：是。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84C6C6D">
            <w:pPr>
              <w:pStyle w:val="78"/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20154815">
            <w:pPr>
              <w:pStyle w:val="78"/>
            </w:pPr>
          </w:p>
        </w:tc>
      </w:tr>
    </w:tbl>
    <w:p w14:paraId="126C5F03"/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850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norBidi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9"/>
        <w:rFonts w:ascii="宋体" w:hAnsi="宋体" w:eastAsia="宋体"/>
      </w:rPr>
      <w:id w:val="1774136732"/>
      <w:docPartObj>
        <w:docPartGallery w:val="autotext"/>
      </w:docPartObj>
    </w:sdtPr>
    <w:sdtEndPr>
      <w:rPr>
        <w:rStyle w:val="29"/>
        <w:rFonts w:ascii="宋体" w:hAnsi="宋体" w:eastAsia="宋体"/>
      </w:rPr>
    </w:sdtEndPr>
    <w:sdtContent>
      <w:p w14:paraId="3FC0A689">
        <w:pPr>
          <w:pStyle w:val="14"/>
          <w:framePr w:wrap="auto" w:vAnchor="text" w:hAnchor="margin" w:xAlign="center" w:y="1"/>
          <w:rPr>
            <w:rStyle w:val="29"/>
            <w:rFonts w:ascii="宋体" w:hAnsi="宋体" w:eastAsia="宋体"/>
          </w:rPr>
        </w:pPr>
        <w:r>
          <w:rPr>
            <w:rStyle w:val="29"/>
            <w:rFonts w:ascii="宋体" w:hAnsi="宋体" w:eastAsia="宋体"/>
          </w:rPr>
          <w:fldChar w:fldCharType="begin"/>
        </w:r>
        <w:r>
          <w:rPr>
            <w:rStyle w:val="29"/>
            <w:rFonts w:ascii="宋体" w:hAnsi="宋体" w:eastAsia="宋体"/>
          </w:rPr>
          <w:instrText xml:space="preserve"> PAGE </w:instrText>
        </w:r>
        <w:r>
          <w:rPr>
            <w:rStyle w:val="29"/>
            <w:rFonts w:ascii="宋体" w:hAnsi="宋体" w:eastAsia="宋体"/>
          </w:rPr>
          <w:fldChar w:fldCharType="separate"/>
        </w:r>
        <w:r>
          <w:rPr>
            <w:rStyle w:val="29"/>
            <w:rFonts w:ascii="宋体" w:hAnsi="宋体" w:eastAsia="宋体"/>
          </w:rPr>
          <w:t>1</w:t>
        </w:r>
        <w:r>
          <w:rPr>
            <w:rStyle w:val="29"/>
            <w:rFonts w:ascii="宋体" w:hAnsi="宋体" w:eastAsia="宋体"/>
          </w:rPr>
          <w:fldChar w:fldCharType="end"/>
        </w:r>
      </w:p>
    </w:sdtContent>
  </w:sdt>
  <w:p w14:paraId="5CC1B97F"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9"/>
      </w:rPr>
      <w:id w:val="1590965053"/>
      <w:docPartObj>
        <w:docPartGallery w:val="autotext"/>
      </w:docPartObj>
    </w:sdtPr>
    <w:sdtEndPr>
      <w:rPr>
        <w:rStyle w:val="29"/>
      </w:rPr>
    </w:sdtEndPr>
    <w:sdtContent>
      <w:p w14:paraId="5F559780">
        <w:pPr>
          <w:pStyle w:val="14"/>
          <w:framePr w:wrap="auto" w:vAnchor="text" w:hAnchor="margin" w:xAlign="center" w:y="1"/>
          <w:rPr>
            <w:rStyle w:val="29"/>
          </w:rPr>
        </w:pPr>
        <w:r>
          <w:rPr>
            <w:rStyle w:val="29"/>
          </w:rPr>
          <w:fldChar w:fldCharType="begin"/>
        </w:r>
        <w:r>
          <w:rPr>
            <w:rStyle w:val="29"/>
          </w:rPr>
          <w:instrText xml:space="preserve"> PAGE </w:instrText>
        </w:r>
        <w:r>
          <w:rPr>
            <w:rStyle w:val="29"/>
          </w:rPr>
          <w:fldChar w:fldCharType="end"/>
        </w:r>
      </w:p>
    </w:sdtContent>
  </w:sdt>
  <w:p w14:paraId="71A1F6F8"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32F339">
    <w:pPr>
      <w:pStyle w:val="15"/>
      <w:pBdr>
        <w:bottom w:val="single" w:color="auto" w:sz="4" w:space="1"/>
      </w:pBdr>
      <w:tabs>
        <w:tab w:val="left" w:pos="7490"/>
      </w:tabs>
      <w:jc w:val="both"/>
      <w:rPr>
        <w:rFonts w:ascii="宋体" w:hAnsi="宋体" w:eastAsia="宋体"/>
      </w:rPr>
    </w:pPr>
    <w:sdt>
      <w:sdtPr>
        <w:rPr>
          <w:rFonts w:ascii="宋体" w:hAnsi="宋体" w:eastAsia="宋体"/>
        </w:rPr>
        <w:alias w:val="标题"/>
        <w:id w:val="254787901"/>
        <w:placeholder>
          <w:docPart w:val="93FAF5BF058944AFA43C6A3F241896B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ascii="宋体" w:hAnsi="宋体" w:eastAsia="宋体"/>
        </w:rPr>
      </w:sdtEndPr>
      <w:sdtContent>
        <w:r>
          <w:rPr>
            <w:rFonts w:hint="eastAsia" w:ascii="宋体" w:hAnsi="宋体" w:eastAsia="宋体"/>
            <w:lang w:eastAsia="zh-CN"/>
          </w:rPr>
          <w:t>PPL接入TPU-MLIR流程COP</w:t>
        </w:r>
      </w:sdtContent>
    </w:sdt>
    <w:r>
      <w:rPr>
        <w:rFonts w:ascii="宋体" w:hAnsi="宋体" w:eastAsia="宋体"/>
      </w:rPr>
      <w:tab/>
    </w:r>
    <w:r>
      <w:rPr>
        <w:rFonts w:ascii="宋体" w:hAnsi="宋体" w:eastAsia="宋体"/>
      </w:rPr>
      <w:tab/>
    </w:r>
    <w:r>
      <w:rPr>
        <w:rFonts w:hint="eastAsia" w:ascii="宋体" w:hAnsi="宋体" w:eastAsia="宋体"/>
      </w:rPr>
      <w:t>内部资料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157712"/>
    <w:multiLevelType w:val="multilevel"/>
    <w:tmpl w:val="57157712"/>
    <w:lvl w:ilvl="0" w:tentative="0">
      <w:start w:val="1"/>
      <w:numFmt w:val="chineseCountingThousand"/>
      <w:pStyle w:val="62"/>
      <w:lvlText w:val="第%1章"/>
      <w:lvlJc w:val="center"/>
      <w:pPr>
        <w:tabs>
          <w:tab w:val="left" w:pos="1242"/>
        </w:tabs>
        <w:ind w:left="1240" w:hanging="420"/>
      </w:pPr>
      <w:rPr>
        <w:rFonts w:hint="eastAsia" w:ascii="宋体" w:hAnsi="宋体" w:eastAsia="宋体"/>
        <w:b/>
        <w:bCs/>
        <w:i w:val="0"/>
        <w:strike w:val="0"/>
        <w:dstrike w:val="0"/>
        <w:sz w:val="30"/>
        <w:vertAlign w:val="baseline"/>
      </w:rPr>
    </w:lvl>
    <w:lvl w:ilvl="1" w:tentative="0">
      <w:start w:val="1"/>
      <w:numFmt w:val="decimal"/>
      <w:lvlRestart w:val="0"/>
      <w:pStyle w:val="63"/>
      <w:lvlText w:val="第%2条"/>
      <w:lvlJc w:val="left"/>
      <w:pPr>
        <w:ind w:left="420" w:hanging="420"/>
      </w:pPr>
      <w:rPr>
        <w:rFonts w:hint="eastAsia"/>
      </w:rPr>
    </w:lvl>
    <w:lvl w:ilvl="2" w:tentative="0">
      <w:start w:val="1"/>
      <w:numFmt w:val="decimal"/>
      <w:pStyle w:val="65"/>
      <w:lvlText w:val="%3)"/>
      <w:lvlJc w:val="left"/>
      <w:pPr>
        <w:ind w:left="868" w:hanging="443"/>
      </w:pPr>
      <w:rPr>
        <w:rFonts w:hint="eastAsia"/>
      </w:rPr>
    </w:lvl>
    <w:lvl w:ilvl="3" w:tentative="0">
      <w:start w:val="1"/>
      <w:numFmt w:val="lowerLetter"/>
      <w:pStyle w:val="66"/>
      <w:lvlText w:val="%4)"/>
      <w:lvlJc w:val="left"/>
      <w:pPr>
        <w:ind w:left="1259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>
    <w:nsid w:val="5F202BA7"/>
    <w:multiLevelType w:val="multilevel"/>
    <w:tmpl w:val="5F202BA7"/>
    <w:lvl w:ilvl="0" w:tentative="0">
      <w:start w:val="1"/>
      <w:numFmt w:val="decimal"/>
      <w:pStyle w:val="76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EA2025"/>
    <w:multiLevelType w:val="multilevel"/>
    <w:tmpl w:val="6CEA2025"/>
    <w:lvl w:ilvl="0" w:tentative="0">
      <w:start w:val="1"/>
      <w:numFmt w:val="none"/>
      <w:pStyle w:val="40"/>
      <w:suff w:val="nothing"/>
      <w:lvlText w:val="%1"/>
      <w:lvlJc w:val="left"/>
      <w:pPr>
        <w:ind w:left="0" w:firstLine="0"/>
      </w:pPr>
      <w:rPr>
        <w:rFonts w:hint="default" w:ascii="Times New Roman" w:hAnsi="Times New Roman"/>
        <w:b/>
        <w:i w:val="0"/>
        <w:sz w:val="21"/>
      </w:rPr>
    </w:lvl>
    <w:lvl w:ilvl="1" w:tentative="0">
      <w:start w:val="1"/>
      <w:numFmt w:val="decimal"/>
      <w:suff w:val="nothing"/>
      <w:lvlText w:val="%1%2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suff w:val="nothing"/>
      <w:lvlText w:val="%1%2.%3　"/>
      <w:lvlJc w:val="left"/>
      <w:pPr>
        <w:ind w:left="142" w:firstLine="0"/>
      </w:pPr>
      <w:rPr>
        <w:rFonts w:hint="eastAsia" w:ascii="黑体" w:hAnsi="Times New Roman" w:eastAsia="黑体"/>
        <w:b w:val="0"/>
        <w:i w:val="0"/>
        <w:sz w:val="21"/>
      </w:rPr>
    </w:lvl>
    <w:lvl w:ilvl="3" w:tentative="0">
      <w:start w:val="1"/>
      <w:numFmt w:val="decimal"/>
      <w:suff w:val="nothing"/>
      <w:lvlText w:val="%1%2.%3.%4　"/>
      <w:lvlJc w:val="left"/>
      <w:pPr>
        <w:ind w:left="567" w:firstLine="0"/>
      </w:pPr>
      <w:rPr>
        <w:rFonts w:hint="eastAsia" w:ascii="黑体" w:hAnsi="Times New Roman" w:eastAsia="黑体"/>
        <w:b w:val="0"/>
        <w:i w:val="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3">
    <w:nsid w:val="6F490153"/>
    <w:multiLevelType w:val="multilevel"/>
    <w:tmpl w:val="6F490153"/>
    <w:lvl w:ilvl="0" w:tentative="0">
      <w:start w:val="1"/>
      <w:numFmt w:val="decimal"/>
      <w:pStyle w:val="3"/>
      <w:lvlText w:val="第%1条"/>
      <w:lvlJc w:val="left"/>
      <w:pPr>
        <w:ind w:left="420" w:hanging="420"/>
      </w:pPr>
      <w:rPr>
        <w:rFonts w:hint="default"/>
        <w:b/>
        <w:bCs/>
        <w:sz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NotTrackFormatting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EwNTM5NzYwMDRjMzkwZTVkZjY2ODkwMGIxNGU0OTUifQ=="/>
  </w:docVars>
  <w:rsids>
    <w:rsidRoot w:val="000C0921"/>
    <w:rsid w:val="000004C8"/>
    <w:rsid w:val="000008E4"/>
    <w:rsid w:val="00000B2C"/>
    <w:rsid w:val="00000C7D"/>
    <w:rsid w:val="00001507"/>
    <w:rsid w:val="00001ADC"/>
    <w:rsid w:val="00001CB9"/>
    <w:rsid w:val="00001F53"/>
    <w:rsid w:val="000023C0"/>
    <w:rsid w:val="0000253E"/>
    <w:rsid w:val="00002D32"/>
    <w:rsid w:val="000038EA"/>
    <w:rsid w:val="000045B5"/>
    <w:rsid w:val="00004AA1"/>
    <w:rsid w:val="00004B39"/>
    <w:rsid w:val="00004E50"/>
    <w:rsid w:val="000064AC"/>
    <w:rsid w:val="000068A4"/>
    <w:rsid w:val="00006C84"/>
    <w:rsid w:val="00006E58"/>
    <w:rsid w:val="000075C8"/>
    <w:rsid w:val="00007F58"/>
    <w:rsid w:val="00010105"/>
    <w:rsid w:val="00010396"/>
    <w:rsid w:val="00010480"/>
    <w:rsid w:val="00010915"/>
    <w:rsid w:val="00010B84"/>
    <w:rsid w:val="00010BE4"/>
    <w:rsid w:val="00011369"/>
    <w:rsid w:val="00011B72"/>
    <w:rsid w:val="00011E11"/>
    <w:rsid w:val="000121BF"/>
    <w:rsid w:val="000126EC"/>
    <w:rsid w:val="000127D7"/>
    <w:rsid w:val="00012A64"/>
    <w:rsid w:val="00013222"/>
    <w:rsid w:val="000138CC"/>
    <w:rsid w:val="00013F5D"/>
    <w:rsid w:val="00014256"/>
    <w:rsid w:val="00014573"/>
    <w:rsid w:val="0001466D"/>
    <w:rsid w:val="0001526C"/>
    <w:rsid w:val="00015519"/>
    <w:rsid w:val="000158C3"/>
    <w:rsid w:val="0001597A"/>
    <w:rsid w:val="000159D0"/>
    <w:rsid w:val="00015EE5"/>
    <w:rsid w:val="0001705D"/>
    <w:rsid w:val="00017484"/>
    <w:rsid w:val="00017566"/>
    <w:rsid w:val="00017571"/>
    <w:rsid w:val="000175CF"/>
    <w:rsid w:val="00017BFB"/>
    <w:rsid w:val="000205CA"/>
    <w:rsid w:val="00020822"/>
    <w:rsid w:val="00020FE5"/>
    <w:rsid w:val="00021046"/>
    <w:rsid w:val="00021182"/>
    <w:rsid w:val="000213B7"/>
    <w:rsid w:val="00021F5F"/>
    <w:rsid w:val="00022140"/>
    <w:rsid w:val="0002252E"/>
    <w:rsid w:val="00022D0D"/>
    <w:rsid w:val="0002318D"/>
    <w:rsid w:val="000236C3"/>
    <w:rsid w:val="00023908"/>
    <w:rsid w:val="00024380"/>
    <w:rsid w:val="0002453E"/>
    <w:rsid w:val="00024966"/>
    <w:rsid w:val="00024AB7"/>
    <w:rsid w:val="0002551A"/>
    <w:rsid w:val="00025874"/>
    <w:rsid w:val="00025E92"/>
    <w:rsid w:val="00026274"/>
    <w:rsid w:val="000264B4"/>
    <w:rsid w:val="00026710"/>
    <w:rsid w:val="0002686E"/>
    <w:rsid w:val="00026888"/>
    <w:rsid w:val="000269E5"/>
    <w:rsid w:val="000269F1"/>
    <w:rsid w:val="00026DDD"/>
    <w:rsid w:val="0002719B"/>
    <w:rsid w:val="00027263"/>
    <w:rsid w:val="000273DA"/>
    <w:rsid w:val="000277A9"/>
    <w:rsid w:val="00027CDE"/>
    <w:rsid w:val="00030114"/>
    <w:rsid w:val="00030149"/>
    <w:rsid w:val="00030655"/>
    <w:rsid w:val="00030734"/>
    <w:rsid w:val="00030C41"/>
    <w:rsid w:val="00030E56"/>
    <w:rsid w:val="00031090"/>
    <w:rsid w:val="000319E8"/>
    <w:rsid w:val="00031F4B"/>
    <w:rsid w:val="000322E1"/>
    <w:rsid w:val="00032855"/>
    <w:rsid w:val="00032E70"/>
    <w:rsid w:val="00032E96"/>
    <w:rsid w:val="00033395"/>
    <w:rsid w:val="0003345C"/>
    <w:rsid w:val="000334C7"/>
    <w:rsid w:val="00033787"/>
    <w:rsid w:val="00033990"/>
    <w:rsid w:val="00033F41"/>
    <w:rsid w:val="00034A53"/>
    <w:rsid w:val="00034FA7"/>
    <w:rsid w:val="000358D2"/>
    <w:rsid w:val="00036005"/>
    <w:rsid w:val="00036201"/>
    <w:rsid w:val="000364A8"/>
    <w:rsid w:val="000365C8"/>
    <w:rsid w:val="000366D0"/>
    <w:rsid w:val="00036CA2"/>
    <w:rsid w:val="00037316"/>
    <w:rsid w:val="000400D8"/>
    <w:rsid w:val="0004050E"/>
    <w:rsid w:val="00040644"/>
    <w:rsid w:val="000406C3"/>
    <w:rsid w:val="00041129"/>
    <w:rsid w:val="00041173"/>
    <w:rsid w:val="000411D8"/>
    <w:rsid w:val="00041631"/>
    <w:rsid w:val="00041860"/>
    <w:rsid w:val="000418F7"/>
    <w:rsid w:val="00041918"/>
    <w:rsid w:val="0004199D"/>
    <w:rsid w:val="00041BFE"/>
    <w:rsid w:val="000424B9"/>
    <w:rsid w:val="00042739"/>
    <w:rsid w:val="0004288A"/>
    <w:rsid w:val="00042938"/>
    <w:rsid w:val="00042BA3"/>
    <w:rsid w:val="00042C43"/>
    <w:rsid w:val="00042EDB"/>
    <w:rsid w:val="00043617"/>
    <w:rsid w:val="000439C5"/>
    <w:rsid w:val="00043D9E"/>
    <w:rsid w:val="000446BA"/>
    <w:rsid w:val="000447D3"/>
    <w:rsid w:val="00044973"/>
    <w:rsid w:val="00044F05"/>
    <w:rsid w:val="0004559A"/>
    <w:rsid w:val="00045692"/>
    <w:rsid w:val="00045DBA"/>
    <w:rsid w:val="000462E0"/>
    <w:rsid w:val="0004664E"/>
    <w:rsid w:val="0004745F"/>
    <w:rsid w:val="00047592"/>
    <w:rsid w:val="000475E6"/>
    <w:rsid w:val="00047754"/>
    <w:rsid w:val="0004780D"/>
    <w:rsid w:val="00047A9B"/>
    <w:rsid w:val="00047BC2"/>
    <w:rsid w:val="000500AF"/>
    <w:rsid w:val="00050266"/>
    <w:rsid w:val="000503D6"/>
    <w:rsid w:val="0005078D"/>
    <w:rsid w:val="000512E8"/>
    <w:rsid w:val="00051585"/>
    <w:rsid w:val="00051599"/>
    <w:rsid w:val="000516F6"/>
    <w:rsid w:val="00051B04"/>
    <w:rsid w:val="000522F3"/>
    <w:rsid w:val="00052594"/>
    <w:rsid w:val="00052643"/>
    <w:rsid w:val="00052A19"/>
    <w:rsid w:val="00052C6A"/>
    <w:rsid w:val="00052CBF"/>
    <w:rsid w:val="00052E66"/>
    <w:rsid w:val="00053288"/>
    <w:rsid w:val="000537CC"/>
    <w:rsid w:val="00053F96"/>
    <w:rsid w:val="000544E1"/>
    <w:rsid w:val="00054817"/>
    <w:rsid w:val="00054AFD"/>
    <w:rsid w:val="00054CD2"/>
    <w:rsid w:val="000555C1"/>
    <w:rsid w:val="00055EA9"/>
    <w:rsid w:val="00056736"/>
    <w:rsid w:val="00057280"/>
    <w:rsid w:val="0005740A"/>
    <w:rsid w:val="00057554"/>
    <w:rsid w:val="0005761D"/>
    <w:rsid w:val="00057666"/>
    <w:rsid w:val="0005791F"/>
    <w:rsid w:val="00057B12"/>
    <w:rsid w:val="00057CA4"/>
    <w:rsid w:val="00060219"/>
    <w:rsid w:val="000606C3"/>
    <w:rsid w:val="000607C0"/>
    <w:rsid w:val="000608A6"/>
    <w:rsid w:val="00060E83"/>
    <w:rsid w:val="0006186A"/>
    <w:rsid w:val="000618AB"/>
    <w:rsid w:val="00061A10"/>
    <w:rsid w:val="00061A68"/>
    <w:rsid w:val="00061C2C"/>
    <w:rsid w:val="00061E6C"/>
    <w:rsid w:val="0006316D"/>
    <w:rsid w:val="00063984"/>
    <w:rsid w:val="000639B9"/>
    <w:rsid w:val="00063ADB"/>
    <w:rsid w:val="0006404A"/>
    <w:rsid w:val="000642B4"/>
    <w:rsid w:val="0006471C"/>
    <w:rsid w:val="00064924"/>
    <w:rsid w:val="00064A20"/>
    <w:rsid w:val="00064BF4"/>
    <w:rsid w:val="00064EC8"/>
    <w:rsid w:val="00065501"/>
    <w:rsid w:val="000658D8"/>
    <w:rsid w:val="00065A51"/>
    <w:rsid w:val="00065B34"/>
    <w:rsid w:val="00066BC9"/>
    <w:rsid w:val="00067079"/>
    <w:rsid w:val="0006713A"/>
    <w:rsid w:val="0006728F"/>
    <w:rsid w:val="00067351"/>
    <w:rsid w:val="000678E3"/>
    <w:rsid w:val="00067F5D"/>
    <w:rsid w:val="000700A8"/>
    <w:rsid w:val="000704C6"/>
    <w:rsid w:val="0007061C"/>
    <w:rsid w:val="0007071C"/>
    <w:rsid w:val="000707A5"/>
    <w:rsid w:val="000710DB"/>
    <w:rsid w:val="00071614"/>
    <w:rsid w:val="00071E55"/>
    <w:rsid w:val="00072288"/>
    <w:rsid w:val="000725D5"/>
    <w:rsid w:val="00072838"/>
    <w:rsid w:val="00072B47"/>
    <w:rsid w:val="00072F1C"/>
    <w:rsid w:val="000732C0"/>
    <w:rsid w:val="00073366"/>
    <w:rsid w:val="00073D83"/>
    <w:rsid w:val="0007444D"/>
    <w:rsid w:val="000746BA"/>
    <w:rsid w:val="000746D6"/>
    <w:rsid w:val="000748E1"/>
    <w:rsid w:val="00074EED"/>
    <w:rsid w:val="00075254"/>
    <w:rsid w:val="000752CC"/>
    <w:rsid w:val="000756B5"/>
    <w:rsid w:val="00075F61"/>
    <w:rsid w:val="00075FD8"/>
    <w:rsid w:val="00076003"/>
    <w:rsid w:val="000766B7"/>
    <w:rsid w:val="0007785E"/>
    <w:rsid w:val="00077ADF"/>
    <w:rsid w:val="0008002A"/>
    <w:rsid w:val="000801EB"/>
    <w:rsid w:val="000804D4"/>
    <w:rsid w:val="00080876"/>
    <w:rsid w:val="00080EE2"/>
    <w:rsid w:val="000811E9"/>
    <w:rsid w:val="0008121D"/>
    <w:rsid w:val="00081574"/>
    <w:rsid w:val="00081B0B"/>
    <w:rsid w:val="00082120"/>
    <w:rsid w:val="00082254"/>
    <w:rsid w:val="000822F4"/>
    <w:rsid w:val="000832A0"/>
    <w:rsid w:val="000836B9"/>
    <w:rsid w:val="00083793"/>
    <w:rsid w:val="00083AF7"/>
    <w:rsid w:val="00083BA2"/>
    <w:rsid w:val="00084571"/>
    <w:rsid w:val="000846B0"/>
    <w:rsid w:val="000848BC"/>
    <w:rsid w:val="000850DC"/>
    <w:rsid w:val="000857D3"/>
    <w:rsid w:val="00085E82"/>
    <w:rsid w:val="00085F69"/>
    <w:rsid w:val="00086631"/>
    <w:rsid w:val="0008796C"/>
    <w:rsid w:val="00087A89"/>
    <w:rsid w:val="00087C22"/>
    <w:rsid w:val="0009003F"/>
    <w:rsid w:val="00090A26"/>
    <w:rsid w:val="00090E2F"/>
    <w:rsid w:val="00091F70"/>
    <w:rsid w:val="0009210C"/>
    <w:rsid w:val="00092175"/>
    <w:rsid w:val="00092CA5"/>
    <w:rsid w:val="00092EEE"/>
    <w:rsid w:val="00092FAC"/>
    <w:rsid w:val="00093D54"/>
    <w:rsid w:val="0009436D"/>
    <w:rsid w:val="0009456A"/>
    <w:rsid w:val="00094C74"/>
    <w:rsid w:val="000953DB"/>
    <w:rsid w:val="0009565C"/>
    <w:rsid w:val="00095890"/>
    <w:rsid w:val="00095E80"/>
    <w:rsid w:val="000961A3"/>
    <w:rsid w:val="00096285"/>
    <w:rsid w:val="00096685"/>
    <w:rsid w:val="00096807"/>
    <w:rsid w:val="000974C3"/>
    <w:rsid w:val="00097793"/>
    <w:rsid w:val="00097FD2"/>
    <w:rsid w:val="000A01B8"/>
    <w:rsid w:val="000A0607"/>
    <w:rsid w:val="000A0CCA"/>
    <w:rsid w:val="000A0D62"/>
    <w:rsid w:val="000A0EBA"/>
    <w:rsid w:val="000A0F06"/>
    <w:rsid w:val="000A1570"/>
    <w:rsid w:val="000A168B"/>
    <w:rsid w:val="000A17B5"/>
    <w:rsid w:val="000A1953"/>
    <w:rsid w:val="000A1B49"/>
    <w:rsid w:val="000A2055"/>
    <w:rsid w:val="000A2E7A"/>
    <w:rsid w:val="000A2FC1"/>
    <w:rsid w:val="000A30B9"/>
    <w:rsid w:val="000A3163"/>
    <w:rsid w:val="000A39F4"/>
    <w:rsid w:val="000A3C03"/>
    <w:rsid w:val="000A3F84"/>
    <w:rsid w:val="000A41C4"/>
    <w:rsid w:val="000A4454"/>
    <w:rsid w:val="000A457C"/>
    <w:rsid w:val="000A4797"/>
    <w:rsid w:val="000A4865"/>
    <w:rsid w:val="000A49B0"/>
    <w:rsid w:val="000A4A15"/>
    <w:rsid w:val="000A5108"/>
    <w:rsid w:val="000A5813"/>
    <w:rsid w:val="000A5A07"/>
    <w:rsid w:val="000A5BFE"/>
    <w:rsid w:val="000A5E82"/>
    <w:rsid w:val="000A6653"/>
    <w:rsid w:val="000A6848"/>
    <w:rsid w:val="000A6B97"/>
    <w:rsid w:val="000A6BE1"/>
    <w:rsid w:val="000A6EC7"/>
    <w:rsid w:val="000A6F46"/>
    <w:rsid w:val="000A7129"/>
    <w:rsid w:val="000A7226"/>
    <w:rsid w:val="000A783B"/>
    <w:rsid w:val="000A7BD1"/>
    <w:rsid w:val="000B02B5"/>
    <w:rsid w:val="000B0E6A"/>
    <w:rsid w:val="000B0EE3"/>
    <w:rsid w:val="000B10C9"/>
    <w:rsid w:val="000B1233"/>
    <w:rsid w:val="000B1B59"/>
    <w:rsid w:val="000B1BE8"/>
    <w:rsid w:val="000B1C10"/>
    <w:rsid w:val="000B1EF7"/>
    <w:rsid w:val="000B233A"/>
    <w:rsid w:val="000B23D0"/>
    <w:rsid w:val="000B254A"/>
    <w:rsid w:val="000B26AF"/>
    <w:rsid w:val="000B3563"/>
    <w:rsid w:val="000B39CA"/>
    <w:rsid w:val="000B3B48"/>
    <w:rsid w:val="000B3CE2"/>
    <w:rsid w:val="000B453E"/>
    <w:rsid w:val="000B45E0"/>
    <w:rsid w:val="000B47AD"/>
    <w:rsid w:val="000B4D96"/>
    <w:rsid w:val="000B4FA7"/>
    <w:rsid w:val="000B5768"/>
    <w:rsid w:val="000B59D0"/>
    <w:rsid w:val="000B5AB9"/>
    <w:rsid w:val="000B5B4E"/>
    <w:rsid w:val="000B64CE"/>
    <w:rsid w:val="000B6DA4"/>
    <w:rsid w:val="000B6F71"/>
    <w:rsid w:val="000B71AF"/>
    <w:rsid w:val="000B72EF"/>
    <w:rsid w:val="000B73D7"/>
    <w:rsid w:val="000B77F2"/>
    <w:rsid w:val="000B7992"/>
    <w:rsid w:val="000C0591"/>
    <w:rsid w:val="000C0921"/>
    <w:rsid w:val="000C13A3"/>
    <w:rsid w:val="000C151C"/>
    <w:rsid w:val="000C1584"/>
    <w:rsid w:val="000C15C3"/>
    <w:rsid w:val="000C1DE9"/>
    <w:rsid w:val="000C2B3B"/>
    <w:rsid w:val="000C2BE0"/>
    <w:rsid w:val="000C3404"/>
    <w:rsid w:val="000C35F2"/>
    <w:rsid w:val="000C395B"/>
    <w:rsid w:val="000C40E0"/>
    <w:rsid w:val="000C4443"/>
    <w:rsid w:val="000C45F9"/>
    <w:rsid w:val="000C47D1"/>
    <w:rsid w:val="000C4D69"/>
    <w:rsid w:val="000C5037"/>
    <w:rsid w:val="000C5350"/>
    <w:rsid w:val="000C5416"/>
    <w:rsid w:val="000C55DA"/>
    <w:rsid w:val="000C55DB"/>
    <w:rsid w:val="000C585E"/>
    <w:rsid w:val="000C5DA6"/>
    <w:rsid w:val="000C5DAE"/>
    <w:rsid w:val="000C642E"/>
    <w:rsid w:val="000C6769"/>
    <w:rsid w:val="000C6EED"/>
    <w:rsid w:val="000C6F60"/>
    <w:rsid w:val="000C7052"/>
    <w:rsid w:val="000C7928"/>
    <w:rsid w:val="000C7A6F"/>
    <w:rsid w:val="000C7C4A"/>
    <w:rsid w:val="000D0944"/>
    <w:rsid w:val="000D0976"/>
    <w:rsid w:val="000D0A2B"/>
    <w:rsid w:val="000D1875"/>
    <w:rsid w:val="000D1898"/>
    <w:rsid w:val="000D1A6A"/>
    <w:rsid w:val="000D2173"/>
    <w:rsid w:val="000D2950"/>
    <w:rsid w:val="000D2D39"/>
    <w:rsid w:val="000D2D9B"/>
    <w:rsid w:val="000D3162"/>
    <w:rsid w:val="000D33AB"/>
    <w:rsid w:val="000D37C7"/>
    <w:rsid w:val="000D3E31"/>
    <w:rsid w:val="000D4219"/>
    <w:rsid w:val="000D4679"/>
    <w:rsid w:val="000D4F09"/>
    <w:rsid w:val="000D4F0D"/>
    <w:rsid w:val="000D5937"/>
    <w:rsid w:val="000D5DAB"/>
    <w:rsid w:val="000D6088"/>
    <w:rsid w:val="000D624C"/>
    <w:rsid w:val="000D659C"/>
    <w:rsid w:val="000D65A8"/>
    <w:rsid w:val="000D69A7"/>
    <w:rsid w:val="000D6C73"/>
    <w:rsid w:val="000D6D72"/>
    <w:rsid w:val="000D70FD"/>
    <w:rsid w:val="000D71D9"/>
    <w:rsid w:val="000D746E"/>
    <w:rsid w:val="000D789F"/>
    <w:rsid w:val="000D7AC1"/>
    <w:rsid w:val="000D7BA3"/>
    <w:rsid w:val="000E0485"/>
    <w:rsid w:val="000E096F"/>
    <w:rsid w:val="000E1239"/>
    <w:rsid w:val="000E1AB9"/>
    <w:rsid w:val="000E1BA8"/>
    <w:rsid w:val="000E1E84"/>
    <w:rsid w:val="000E206A"/>
    <w:rsid w:val="000E2FBC"/>
    <w:rsid w:val="000E3222"/>
    <w:rsid w:val="000E35FF"/>
    <w:rsid w:val="000E38F4"/>
    <w:rsid w:val="000E3F1E"/>
    <w:rsid w:val="000E4043"/>
    <w:rsid w:val="000E40B9"/>
    <w:rsid w:val="000E414B"/>
    <w:rsid w:val="000E4ACB"/>
    <w:rsid w:val="000E4AF5"/>
    <w:rsid w:val="000E4DE9"/>
    <w:rsid w:val="000E4E19"/>
    <w:rsid w:val="000E4E6E"/>
    <w:rsid w:val="000E5B50"/>
    <w:rsid w:val="000E611F"/>
    <w:rsid w:val="000E62C7"/>
    <w:rsid w:val="000E67EF"/>
    <w:rsid w:val="000E6BF8"/>
    <w:rsid w:val="000E6E90"/>
    <w:rsid w:val="000E7324"/>
    <w:rsid w:val="000E7E0B"/>
    <w:rsid w:val="000F0105"/>
    <w:rsid w:val="000F06F0"/>
    <w:rsid w:val="000F093E"/>
    <w:rsid w:val="000F0B9D"/>
    <w:rsid w:val="000F0C41"/>
    <w:rsid w:val="000F0DDE"/>
    <w:rsid w:val="000F11DA"/>
    <w:rsid w:val="000F124E"/>
    <w:rsid w:val="000F160C"/>
    <w:rsid w:val="000F17B2"/>
    <w:rsid w:val="000F18FF"/>
    <w:rsid w:val="000F1AC4"/>
    <w:rsid w:val="000F1C4C"/>
    <w:rsid w:val="000F1D8F"/>
    <w:rsid w:val="000F209B"/>
    <w:rsid w:val="000F2961"/>
    <w:rsid w:val="000F2D6D"/>
    <w:rsid w:val="000F31BA"/>
    <w:rsid w:val="000F377A"/>
    <w:rsid w:val="000F3CB6"/>
    <w:rsid w:val="000F3DE4"/>
    <w:rsid w:val="000F4A02"/>
    <w:rsid w:val="000F4A43"/>
    <w:rsid w:val="000F4CAF"/>
    <w:rsid w:val="000F4D4B"/>
    <w:rsid w:val="000F4EE4"/>
    <w:rsid w:val="000F52CF"/>
    <w:rsid w:val="000F54C2"/>
    <w:rsid w:val="000F5BF3"/>
    <w:rsid w:val="000F5E0D"/>
    <w:rsid w:val="000F62E3"/>
    <w:rsid w:val="000F672D"/>
    <w:rsid w:val="000F6850"/>
    <w:rsid w:val="000F6DBD"/>
    <w:rsid w:val="000F6F16"/>
    <w:rsid w:val="000F6F4D"/>
    <w:rsid w:val="000F70AA"/>
    <w:rsid w:val="000F74F2"/>
    <w:rsid w:val="000F7814"/>
    <w:rsid w:val="000F7DE0"/>
    <w:rsid w:val="000F7E2B"/>
    <w:rsid w:val="001004B7"/>
    <w:rsid w:val="00100CDF"/>
    <w:rsid w:val="0010126A"/>
    <w:rsid w:val="00101878"/>
    <w:rsid w:val="001018CE"/>
    <w:rsid w:val="00101BB8"/>
    <w:rsid w:val="00101BEA"/>
    <w:rsid w:val="00101CF3"/>
    <w:rsid w:val="00101E86"/>
    <w:rsid w:val="00101EC2"/>
    <w:rsid w:val="00102315"/>
    <w:rsid w:val="0010291D"/>
    <w:rsid w:val="00102B49"/>
    <w:rsid w:val="0010316C"/>
    <w:rsid w:val="001037F0"/>
    <w:rsid w:val="001042DD"/>
    <w:rsid w:val="001047F5"/>
    <w:rsid w:val="001049E5"/>
    <w:rsid w:val="00104D3C"/>
    <w:rsid w:val="001050D8"/>
    <w:rsid w:val="00105194"/>
    <w:rsid w:val="00105210"/>
    <w:rsid w:val="001055C2"/>
    <w:rsid w:val="0010576B"/>
    <w:rsid w:val="001057FD"/>
    <w:rsid w:val="001058D2"/>
    <w:rsid w:val="00105E4F"/>
    <w:rsid w:val="001066A5"/>
    <w:rsid w:val="001069B6"/>
    <w:rsid w:val="00106E2B"/>
    <w:rsid w:val="00106F2F"/>
    <w:rsid w:val="00107CD4"/>
    <w:rsid w:val="00107EE8"/>
    <w:rsid w:val="00107FD0"/>
    <w:rsid w:val="00110632"/>
    <w:rsid w:val="001106BE"/>
    <w:rsid w:val="00110C61"/>
    <w:rsid w:val="00111058"/>
    <w:rsid w:val="00111893"/>
    <w:rsid w:val="00111B8C"/>
    <w:rsid w:val="00111E29"/>
    <w:rsid w:val="001130E8"/>
    <w:rsid w:val="00113C76"/>
    <w:rsid w:val="00113DF4"/>
    <w:rsid w:val="001147D4"/>
    <w:rsid w:val="001147F6"/>
    <w:rsid w:val="00114E95"/>
    <w:rsid w:val="001152BC"/>
    <w:rsid w:val="001164F9"/>
    <w:rsid w:val="0011653B"/>
    <w:rsid w:val="00116CA5"/>
    <w:rsid w:val="001173C1"/>
    <w:rsid w:val="00120010"/>
    <w:rsid w:val="001201C3"/>
    <w:rsid w:val="001201EA"/>
    <w:rsid w:val="00120735"/>
    <w:rsid w:val="00120B6E"/>
    <w:rsid w:val="00120C52"/>
    <w:rsid w:val="00120ED1"/>
    <w:rsid w:val="00120F76"/>
    <w:rsid w:val="00121951"/>
    <w:rsid w:val="001219BF"/>
    <w:rsid w:val="001221FB"/>
    <w:rsid w:val="001223BF"/>
    <w:rsid w:val="001226B1"/>
    <w:rsid w:val="00122929"/>
    <w:rsid w:val="00122AAB"/>
    <w:rsid w:val="00122DD3"/>
    <w:rsid w:val="0012363F"/>
    <w:rsid w:val="00123847"/>
    <w:rsid w:val="00123CAB"/>
    <w:rsid w:val="00123FD4"/>
    <w:rsid w:val="0012407C"/>
    <w:rsid w:val="00125417"/>
    <w:rsid w:val="001254AA"/>
    <w:rsid w:val="001257AD"/>
    <w:rsid w:val="001259E5"/>
    <w:rsid w:val="001259FC"/>
    <w:rsid w:val="00125A99"/>
    <w:rsid w:val="00125ECC"/>
    <w:rsid w:val="00126298"/>
    <w:rsid w:val="00126334"/>
    <w:rsid w:val="001267E7"/>
    <w:rsid w:val="00126A11"/>
    <w:rsid w:val="001271EA"/>
    <w:rsid w:val="001272B5"/>
    <w:rsid w:val="001274F3"/>
    <w:rsid w:val="001276A0"/>
    <w:rsid w:val="00127757"/>
    <w:rsid w:val="001278AD"/>
    <w:rsid w:val="00127A8B"/>
    <w:rsid w:val="001304C5"/>
    <w:rsid w:val="00130640"/>
    <w:rsid w:val="00130B09"/>
    <w:rsid w:val="00130C2D"/>
    <w:rsid w:val="00130CFE"/>
    <w:rsid w:val="00130FC5"/>
    <w:rsid w:val="0013170D"/>
    <w:rsid w:val="001318D7"/>
    <w:rsid w:val="001325A1"/>
    <w:rsid w:val="0013278D"/>
    <w:rsid w:val="00132865"/>
    <w:rsid w:val="00132C8F"/>
    <w:rsid w:val="0013315A"/>
    <w:rsid w:val="00133FDB"/>
    <w:rsid w:val="00134479"/>
    <w:rsid w:val="00134AD8"/>
    <w:rsid w:val="0013549B"/>
    <w:rsid w:val="0013576E"/>
    <w:rsid w:val="00136145"/>
    <w:rsid w:val="00136D9C"/>
    <w:rsid w:val="00137148"/>
    <w:rsid w:val="00137B08"/>
    <w:rsid w:val="00137E24"/>
    <w:rsid w:val="00140185"/>
    <w:rsid w:val="001408A9"/>
    <w:rsid w:val="0014129C"/>
    <w:rsid w:val="00141324"/>
    <w:rsid w:val="00141595"/>
    <w:rsid w:val="00141A5E"/>
    <w:rsid w:val="00142EE0"/>
    <w:rsid w:val="00143410"/>
    <w:rsid w:val="00143538"/>
    <w:rsid w:val="001436E4"/>
    <w:rsid w:val="001442C9"/>
    <w:rsid w:val="001443E9"/>
    <w:rsid w:val="0014456B"/>
    <w:rsid w:val="00144C63"/>
    <w:rsid w:val="0014539D"/>
    <w:rsid w:val="0014591A"/>
    <w:rsid w:val="00145BCA"/>
    <w:rsid w:val="0014695C"/>
    <w:rsid w:val="00146F11"/>
    <w:rsid w:val="001470B2"/>
    <w:rsid w:val="00147736"/>
    <w:rsid w:val="001478B0"/>
    <w:rsid w:val="00147B8B"/>
    <w:rsid w:val="00147CDE"/>
    <w:rsid w:val="00147DA2"/>
    <w:rsid w:val="00147DE8"/>
    <w:rsid w:val="00150696"/>
    <w:rsid w:val="00151004"/>
    <w:rsid w:val="0015150C"/>
    <w:rsid w:val="00151706"/>
    <w:rsid w:val="00151A2B"/>
    <w:rsid w:val="00151CC5"/>
    <w:rsid w:val="00151D83"/>
    <w:rsid w:val="00151EC8"/>
    <w:rsid w:val="0015214C"/>
    <w:rsid w:val="00152170"/>
    <w:rsid w:val="00152286"/>
    <w:rsid w:val="00152BA5"/>
    <w:rsid w:val="00152D14"/>
    <w:rsid w:val="00152E18"/>
    <w:rsid w:val="00152E91"/>
    <w:rsid w:val="001532B2"/>
    <w:rsid w:val="001533BD"/>
    <w:rsid w:val="00153584"/>
    <w:rsid w:val="00153B6F"/>
    <w:rsid w:val="00153EF6"/>
    <w:rsid w:val="00153F76"/>
    <w:rsid w:val="00154352"/>
    <w:rsid w:val="0015485B"/>
    <w:rsid w:val="00154A2F"/>
    <w:rsid w:val="00154C97"/>
    <w:rsid w:val="00154E9B"/>
    <w:rsid w:val="00154F6D"/>
    <w:rsid w:val="0015532C"/>
    <w:rsid w:val="001555DA"/>
    <w:rsid w:val="00155B9E"/>
    <w:rsid w:val="0015632F"/>
    <w:rsid w:val="0015686D"/>
    <w:rsid w:val="001569A3"/>
    <w:rsid w:val="00156E40"/>
    <w:rsid w:val="0015741B"/>
    <w:rsid w:val="00157471"/>
    <w:rsid w:val="001601D6"/>
    <w:rsid w:val="001602D2"/>
    <w:rsid w:val="00160E93"/>
    <w:rsid w:val="00160EBB"/>
    <w:rsid w:val="0016100D"/>
    <w:rsid w:val="0016152D"/>
    <w:rsid w:val="001617BC"/>
    <w:rsid w:val="001618E8"/>
    <w:rsid w:val="00161967"/>
    <w:rsid w:val="001619EB"/>
    <w:rsid w:val="00161BDB"/>
    <w:rsid w:val="0016208F"/>
    <w:rsid w:val="001626E5"/>
    <w:rsid w:val="00162705"/>
    <w:rsid w:val="00162C29"/>
    <w:rsid w:val="00162E6A"/>
    <w:rsid w:val="0016349C"/>
    <w:rsid w:val="00163763"/>
    <w:rsid w:val="00163B8D"/>
    <w:rsid w:val="00163ED8"/>
    <w:rsid w:val="00164EE4"/>
    <w:rsid w:val="00164F9E"/>
    <w:rsid w:val="00165981"/>
    <w:rsid w:val="00165E2C"/>
    <w:rsid w:val="00166265"/>
    <w:rsid w:val="0016684F"/>
    <w:rsid w:val="00166A38"/>
    <w:rsid w:val="00167318"/>
    <w:rsid w:val="001673F9"/>
    <w:rsid w:val="00167891"/>
    <w:rsid w:val="00167B88"/>
    <w:rsid w:val="00167EC6"/>
    <w:rsid w:val="00167F91"/>
    <w:rsid w:val="001703DD"/>
    <w:rsid w:val="00170B1D"/>
    <w:rsid w:val="00170FF6"/>
    <w:rsid w:val="00170FF9"/>
    <w:rsid w:val="00172093"/>
    <w:rsid w:val="00172481"/>
    <w:rsid w:val="001726DF"/>
    <w:rsid w:val="00172EE9"/>
    <w:rsid w:val="00172FDE"/>
    <w:rsid w:val="001731BF"/>
    <w:rsid w:val="001737B4"/>
    <w:rsid w:val="00174170"/>
    <w:rsid w:val="00174191"/>
    <w:rsid w:val="001747A5"/>
    <w:rsid w:val="00174931"/>
    <w:rsid w:val="00174CC1"/>
    <w:rsid w:val="00174E7A"/>
    <w:rsid w:val="001752A9"/>
    <w:rsid w:val="001752C6"/>
    <w:rsid w:val="0017558D"/>
    <w:rsid w:val="00175A1A"/>
    <w:rsid w:val="00175DBF"/>
    <w:rsid w:val="00175DEA"/>
    <w:rsid w:val="00175E78"/>
    <w:rsid w:val="0017602A"/>
    <w:rsid w:val="001769B5"/>
    <w:rsid w:val="00176B63"/>
    <w:rsid w:val="00176C87"/>
    <w:rsid w:val="00177B14"/>
    <w:rsid w:val="0018056C"/>
    <w:rsid w:val="00180BA9"/>
    <w:rsid w:val="001818B6"/>
    <w:rsid w:val="00181E2E"/>
    <w:rsid w:val="00182E2F"/>
    <w:rsid w:val="00182FA9"/>
    <w:rsid w:val="00183B0B"/>
    <w:rsid w:val="00183CB6"/>
    <w:rsid w:val="00183F19"/>
    <w:rsid w:val="0018400A"/>
    <w:rsid w:val="00184124"/>
    <w:rsid w:val="00184284"/>
    <w:rsid w:val="00184638"/>
    <w:rsid w:val="0018477B"/>
    <w:rsid w:val="00184EE4"/>
    <w:rsid w:val="00185A85"/>
    <w:rsid w:val="00186994"/>
    <w:rsid w:val="00186AE9"/>
    <w:rsid w:val="001874A1"/>
    <w:rsid w:val="001875DC"/>
    <w:rsid w:val="00187612"/>
    <w:rsid w:val="00187E8A"/>
    <w:rsid w:val="00190388"/>
    <w:rsid w:val="0019048B"/>
    <w:rsid w:val="001907C4"/>
    <w:rsid w:val="00190847"/>
    <w:rsid w:val="00190CB0"/>
    <w:rsid w:val="00190FF5"/>
    <w:rsid w:val="00191086"/>
    <w:rsid w:val="001913AD"/>
    <w:rsid w:val="00191C61"/>
    <w:rsid w:val="00191C78"/>
    <w:rsid w:val="00192252"/>
    <w:rsid w:val="001923D8"/>
    <w:rsid w:val="00193128"/>
    <w:rsid w:val="00193382"/>
    <w:rsid w:val="0019385C"/>
    <w:rsid w:val="0019420C"/>
    <w:rsid w:val="001951EA"/>
    <w:rsid w:val="0019645E"/>
    <w:rsid w:val="00196785"/>
    <w:rsid w:val="001969D2"/>
    <w:rsid w:val="00196ADF"/>
    <w:rsid w:val="00196E51"/>
    <w:rsid w:val="00197095"/>
    <w:rsid w:val="001971B1"/>
    <w:rsid w:val="001977BA"/>
    <w:rsid w:val="001978C3"/>
    <w:rsid w:val="00197DB7"/>
    <w:rsid w:val="00197E3A"/>
    <w:rsid w:val="00197EFD"/>
    <w:rsid w:val="001A012B"/>
    <w:rsid w:val="001A0273"/>
    <w:rsid w:val="001A05AF"/>
    <w:rsid w:val="001A0736"/>
    <w:rsid w:val="001A09C2"/>
    <w:rsid w:val="001A131A"/>
    <w:rsid w:val="001A1465"/>
    <w:rsid w:val="001A15AC"/>
    <w:rsid w:val="001A1744"/>
    <w:rsid w:val="001A1E16"/>
    <w:rsid w:val="001A273C"/>
    <w:rsid w:val="001A28F1"/>
    <w:rsid w:val="001A297F"/>
    <w:rsid w:val="001A2C02"/>
    <w:rsid w:val="001A2DE4"/>
    <w:rsid w:val="001A35C7"/>
    <w:rsid w:val="001A3BCC"/>
    <w:rsid w:val="001A3FA9"/>
    <w:rsid w:val="001A4636"/>
    <w:rsid w:val="001A4712"/>
    <w:rsid w:val="001A47E6"/>
    <w:rsid w:val="001A4CBD"/>
    <w:rsid w:val="001A4E24"/>
    <w:rsid w:val="001A5718"/>
    <w:rsid w:val="001A5B12"/>
    <w:rsid w:val="001A6479"/>
    <w:rsid w:val="001A6659"/>
    <w:rsid w:val="001A6896"/>
    <w:rsid w:val="001A6985"/>
    <w:rsid w:val="001A6A9A"/>
    <w:rsid w:val="001A6B9D"/>
    <w:rsid w:val="001A6D3C"/>
    <w:rsid w:val="001A6DAA"/>
    <w:rsid w:val="001A6FB6"/>
    <w:rsid w:val="001A797F"/>
    <w:rsid w:val="001A7A16"/>
    <w:rsid w:val="001B00FF"/>
    <w:rsid w:val="001B0364"/>
    <w:rsid w:val="001B055D"/>
    <w:rsid w:val="001B05B2"/>
    <w:rsid w:val="001B07F0"/>
    <w:rsid w:val="001B09EF"/>
    <w:rsid w:val="001B0BD9"/>
    <w:rsid w:val="001B13A8"/>
    <w:rsid w:val="001B17CE"/>
    <w:rsid w:val="001B1BC8"/>
    <w:rsid w:val="001B1D12"/>
    <w:rsid w:val="001B22FC"/>
    <w:rsid w:val="001B23B9"/>
    <w:rsid w:val="001B2899"/>
    <w:rsid w:val="001B28D1"/>
    <w:rsid w:val="001B38AD"/>
    <w:rsid w:val="001B3FAA"/>
    <w:rsid w:val="001B42A1"/>
    <w:rsid w:val="001B4D4C"/>
    <w:rsid w:val="001B542D"/>
    <w:rsid w:val="001B5C42"/>
    <w:rsid w:val="001B5CA6"/>
    <w:rsid w:val="001B6031"/>
    <w:rsid w:val="001B6624"/>
    <w:rsid w:val="001B69AD"/>
    <w:rsid w:val="001B6A89"/>
    <w:rsid w:val="001B6DE9"/>
    <w:rsid w:val="001B6E52"/>
    <w:rsid w:val="001B7D5E"/>
    <w:rsid w:val="001B7D75"/>
    <w:rsid w:val="001C096B"/>
    <w:rsid w:val="001C11A3"/>
    <w:rsid w:val="001C1374"/>
    <w:rsid w:val="001C1A90"/>
    <w:rsid w:val="001C2025"/>
    <w:rsid w:val="001C2578"/>
    <w:rsid w:val="001C283E"/>
    <w:rsid w:val="001C2913"/>
    <w:rsid w:val="001C31D8"/>
    <w:rsid w:val="001C3404"/>
    <w:rsid w:val="001C3547"/>
    <w:rsid w:val="001C35AB"/>
    <w:rsid w:val="001C379A"/>
    <w:rsid w:val="001C44B0"/>
    <w:rsid w:val="001C4F6C"/>
    <w:rsid w:val="001C4FEB"/>
    <w:rsid w:val="001C50BE"/>
    <w:rsid w:val="001C5329"/>
    <w:rsid w:val="001C5337"/>
    <w:rsid w:val="001C5E61"/>
    <w:rsid w:val="001C63E1"/>
    <w:rsid w:val="001C6B06"/>
    <w:rsid w:val="001C6DE2"/>
    <w:rsid w:val="001C7113"/>
    <w:rsid w:val="001D03A0"/>
    <w:rsid w:val="001D0B28"/>
    <w:rsid w:val="001D116F"/>
    <w:rsid w:val="001D1583"/>
    <w:rsid w:val="001D1E31"/>
    <w:rsid w:val="001D1F33"/>
    <w:rsid w:val="001D23FB"/>
    <w:rsid w:val="001D261A"/>
    <w:rsid w:val="001D2BB4"/>
    <w:rsid w:val="001D35BB"/>
    <w:rsid w:val="001D3CF5"/>
    <w:rsid w:val="001D3E5B"/>
    <w:rsid w:val="001D4110"/>
    <w:rsid w:val="001D48E4"/>
    <w:rsid w:val="001D4D5A"/>
    <w:rsid w:val="001D4D82"/>
    <w:rsid w:val="001D5249"/>
    <w:rsid w:val="001D5307"/>
    <w:rsid w:val="001D548F"/>
    <w:rsid w:val="001D57B1"/>
    <w:rsid w:val="001D5FA1"/>
    <w:rsid w:val="001D6140"/>
    <w:rsid w:val="001D63D6"/>
    <w:rsid w:val="001D6B3A"/>
    <w:rsid w:val="001D6E98"/>
    <w:rsid w:val="001D7747"/>
    <w:rsid w:val="001D7985"/>
    <w:rsid w:val="001E0387"/>
    <w:rsid w:val="001E0777"/>
    <w:rsid w:val="001E0BD7"/>
    <w:rsid w:val="001E0E88"/>
    <w:rsid w:val="001E0E8E"/>
    <w:rsid w:val="001E11AF"/>
    <w:rsid w:val="001E16A4"/>
    <w:rsid w:val="001E16B9"/>
    <w:rsid w:val="001E1AC1"/>
    <w:rsid w:val="001E2C1E"/>
    <w:rsid w:val="001E2EF7"/>
    <w:rsid w:val="001E34D2"/>
    <w:rsid w:val="001E3C7B"/>
    <w:rsid w:val="001E3D47"/>
    <w:rsid w:val="001E3EA1"/>
    <w:rsid w:val="001E422E"/>
    <w:rsid w:val="001E428B"/>
    <w:rsid w:val="001E4DF9"/>
    <w:rsid w:val="001E4FB8"/>
    <w:rsid w:val="001E56E6"/>
    <w:rsid w:val="001E592C"/>
    <w:rsid w:val="001E5BC8"/>
    <w:rsid w:val="001E5BF4"/>
    <w:rsid w:val="001E622F"/>
    <w:rsid w:val="001E66F6"/>
    <w:rsid w:val="001E6827"/>
    <w:rsid w:val="001E68B7"/>
    <w:rsid w:val="001E69EC"/>
    <w:rsid w:val="001E6D8A"/>
    <w:rsid w:val="001E7270"/>
    <w:rsid w:val="001E749F"/>
    <w:rsid w:val="001E759D"/>
    <w:rsid w:val="001E7915"/>
    <w:rsid w:val="001E7A0D"/>
    <w:rsid w:val="001F0240"/>
    <w:rsid w:val="001F06D8"/>
    <w:rsid w:val="001F074F"/>
    <w:rsid w:val="001F0ABA"/>
    <w:rsid w:val="001F1B0D"/>
    <w:rsid w:val="001F2742"/>
    <w:rsid w:val="001F2B3A"/>
    <w:rsid w:val="001F2C9C"/>
    <w:rsid w:val="001F2DDC"/>
    <w:rsid w:val="001F2EDF"/>
    <w:rsid w:val="001F35C0"/>
    <w:rsid w:val="001F38C2"/>
    <w:rsid w:val="001F3D01"/>
    <w:rsid w:val="001F3F79"/>
    <w:rsid w:val="001F4391"/>
    <w:rsid w:val="001F4783"/>
    <w:rsid w:val="001F494D"/>
    <w:rsid w:val="001F4A64"/>
    <w:rsid w:val="001F4AD3"/>
    <w:rsid w:val="001F51AB"/>
    <w:rsid w:val="001F51E1"/>
    <w:rsid w:val="001F56F3"/>
    <w:rsid w:val="001F5ABE"/>
    <w:rsid w:val="001F5F7B"/>
    <w:rsid w:val="001F618E"/>
    <w:rsid w:val="001F635E"/>
    <w:rsid w:val="001F6690"/>
    <w:rsid w:val="001F6726"/>
    <w:rsid w:val="001F69D5"/>
    <w:rsid w:val="001F7172"/>
    <w:rsid w:val="001F7235"/>
    <w:rsid w:val="001F76FB"/>
    <w:rsid w:val="001F789F"/>
    <w:rsid w:val="001F7A84"/>
    <w:rsid w:val="001F7BEA"/>
    <w:rsid w:val="001F7F60"/>
    <w:rsid w:val="00200159"/>
    <w:rsid w:val="002002E5"/>
    <w:rsid w:val="00200952"/>
    <w:rsid w:val="00200989"/>
    <w:rsid w:val="00200A4C"/>
    <w:rsid w:val="00200FB2"/>
    <w:rsid w:val="0020154C"/>
    <w:rsid w:val="00201684"/>
    <w:rsid w:val="00201855"/>
    <w:rsid w:val="00201D1C"/>
    <w:rsid w:val="00201D93"/>
    <w:rsid w:val="00201DD1"/>
    <w:rsid w:val="00201FCD"/>
    <w:rsid w:val="0020211B"/>
    <w:rsid w:val="00202A22"/>
    <w:rsid w:val="00202D94"/>
    <w:rsid w:val="0020306B"/>
    <w:rsid w:val="00203259"/>
    <w:rsid w:val="002032B4"/>
    <w:rsid w:val="00203817"/>
    <w:rsid w:val="00203952"/>
    <w:rsid w:val="00203B28"/>
    <w:rsid w:val="00203C58"/>
    <w:rsid w:val="00203CD0"/>
    <w:rsid w:val="00204B4A"/>
    <w:rsid w:val="00204DB1"/>
    <w:rsid w:val="00204E6D"/>
    <w:rsid w:val="0020555A"/>
    <w:rsid w:val="0020558D"/>
    <w:rsid w:val="002056DC"/>
    <w:rsid w:val="00205801"/>
    <w:rsid w:val="00205891"/>
    <w:rsid w:val="00205A73"/>
    <w:rsid w:val="00205C51"/>
    <w:rsid w:val="00205E1B"/>
    <w:rsid w:val="00206092"/>
    <w:rsid w:val="002065DA"/>
    <w:rsid w:val="00206794"/>
    <w:rsid w:val="00206A98"/>
    <w:rsid w:val="00207148"/>
    <w:rsid w:val="00207403"/>
    <w:rsid w:val="00207A2A"/>
    <w:rsid w:val="002105E9"/>
    <w:rsid w:val="0021183D"/>
    <w:rsid w:val="0021222C"/>
    <w:rsid w:val="00212266"/>
    <w:rsid w:val="00212EF1"/>
    <w:rsid w:val="00212F8A"/>
    <w:rsid w:val="0021344A"/>
    <w:rsid w:val="002135F0"/>
    <w:rsid w:val="00213B7D"/>
    <w:rsid w:val="00213B8C"/>
    <w:rsid w:val="00213C8C"/>
    <w:rsid w:val="002142F5"/>
    <w:rsid w:val="00214383"/>
    <w:rsid w:val="00214A37"/>
    <w:rsid w:val="00214CC4"/>
    <w:rsid w:val="0021539E"/>
    <w:rsid w:val="002156C7"/>
    <w:rsid w:val="00215ECF"/>
    <w:rsid w:val="00216662"/>
    <w:rsid w:val="00216669"/>
    <w:rsid w:val="00216804"/>
    <w:rsid w:val="00217401"/>
    <w:rsid w:val="002175D1"/>
    <w:rsid w:val="00217660"/>
    <w:rsid w:val="00217B0B"/>
    <w:rsid w:val="0022071F"/>
    <w:rsid w:val="00220828"/>
    <w:rsid w:val="00221310"/>
    <w:rsid w:val="002214C5"/>
    <w:rsid w:val="00221921"/>
    <w:rsid w:val="00221A86"/>
    <w:rsid w:val="00221EE9"/>
    <w:rsid w:val="00221F12"/>
    <w:rsid w:val="00222179"/>
    <w:rsid w:val="00222423"/>
    <w:rsid w:val="002224B6"/>
    <w:rsid w:val="00222591"/>
    <w:rsid w:val="0022275B"/>
    <w:rsid w:val="0022284F"/>
    <w:rsid w:val="00223481"/>
    <w:rsid w:val="00223786"/>
    <w:rsid w:val="00223907"/>
    <w:rsid w:val="0022438D"/>
    <w:rsid w:val="00224674"/>
    <w:rsid w:val="00224D46"/>
    <w:rsid w:val="00224E02"/>
    <w:rsid w:val="002267C2"/>
    <w:rsid w:val="002268BC"/>
    <w:rsid w:val="002269CF"/>
    <w:rsid w:val="00226B7A"/>
    <w:rsid w:val="00226C61"/>
    <w:rsid w:val="00226EE2"/>
    <w:rsid w:val="0022724A"/>
    <w:rsid w:val="002304C0"/>
    <w:rsid w:val="00230501"/>
    <w:rsid w:val="002305AB"/>
    <w:rsid w:val="00230ACE"/>
    <w:rsid w:val="00231348"/>
    <w:rsid w:val="0023163B"/>
    <w:rsid w:val="00231672"/>
    <w:rsid w:val="002316A9"/>
    <w:rsid w:val="002316BE"/>
    <w:rsid w:val="00231991"/>
    <w:rsid w:val="00231A02"/>
    <w:rsid w:val="00231F91"/>
    <w:rsid w:val="002320CC"/>
    <w:rsid w:val="0023281C"/>
    <w:rsid w:val="0023291D"/>
    <w:rsid w:val="00232F87"/>
    <w:rsid w:val="002332FE"/>
    <w:rsid w:val="002333DF"/>
    <w:rsid w:val="00233561"/>
    <w:rsid w:val="00233847"/>
    <w:rsid w:val="002343EF"/>
    <w:rsid w:val="00234513"/>
    <w:rsid w:val="00235358"/>
    <w:rsid w:val="0023565C"/>
    <w:rsid w:val="00235688"/>
    <w:rsid w:val="0023610E"/>
    <w:rsid w:val="002362C8"/>
    <w:rsid w:val="002362FA"/>
    <w:rsid w:val="00237342"/>
    <w:rsid w:val="002373C8"/>
    <w:rsid w:val="0023756D"/>
    <w:rsid w:val="002377B3"/>
    <w:rsid w:val="0024084A"/>
    <w:rsid w:val="00240AA8"/>
    <w:rsid w:val="00240E9D"/>
    <w:rsid w:val="0024181D"/>
    <w:rsid w:val="00241B8F"/>
    <w:rsid w:val="00241BA8"/>
    <w:rsid w:val="00241C03"/>
    <w:rsid w:val="00241F83"/>
    <w:rsid w:val="002424C5"/>
    <w:rsid w:val="00242A61"/>
    <w:rsid w:val="00242CC1"/>
    <w:rsid w:val="00242E24"/>
    <w:rsid w:val="00242F04"/>
    <w:rsid w:val="002435A6"/>
    <w:rsid w:val="00243CAF"/>
    <w:rsid w:val="00243E71"/>
    <w:rsid w:val="00244120"/>
    <w:rsid w:val="002443B6"/>
    <w:rsid w:val="00244AC1"/>
    <w:rsid w:val="00244CEF"/>
    <w:rsid w:val="002453DB"/>
    <w:rsid w:val="002455CC"/>
    <w:rsid w:val="00245BE4"/>
    <w:rsid w:val="00246166"/>
    <w:rsid w:val="002463D3"/>
    <w:rsid w:val="0024646C"/>
    <w:rsid w:val="00246815"/>
    <w:rsid w:val="00246A14"/>
    <w:rsid w:val="00246B71"/>
    <w:rsid w:val="0024731C"/>
    <w:rsid w:val="00247737"/>
    <w:rsid w:val="002477FC"/>
    <w:rsid w:val="002479FA"/>
    <w:rsid w:val="0025026D"/>
    <w:rsid w:val="00250DB6"/>
    <w:rsid w:val="00250FC5"/>
    <w:rsid w:val="002513D5"/>
    <w:rsid w:val="00251506"/>
    <w:rsid w:val="002515A6"/>
    <w:rsid w:val="0025162D"/>
    <w:rsid w:val="002516FF"/>
    <w:rsid w:val="00251715"/>
    <w:rsid w:val="00251A07"/>
    <w:rsid w:val="00251B85"/>
    <w:rsid w:val="00251B99"/>
    <w:rsid w:val="00251EBC"/>
    <w:rsid w:val="00251FC7"/>
    <w:rsid w:val="00251FF6"/>
    <w:rsid w:val="0025251E"/>
    <w:rsid w:val="00252AF4"/>
    <w:rsid w:val="00253006"/>
    <w:rsid w:val="00253CA6"/>
    <w:rsid w:val="00254278"/>
    <w:rsid w:val="00254838"/>
    <w:rsid w:val="002549B5"/>
    <w:rsid w:val="00254D28"/>
    <w:rsid w:val="002550FC"/>
    <w:rsid w:val="0025534C"/>
    <w:rsid w:val="00255A24"/>
    <w:rsid w:val="00255AF8"/>
    <w:rsid w:val="002562C3"/>
    <w:rsid w:val="00256903"/>
    <w:rsid w:val="00256975"/>
    <w:rsid w:val="00256A4B"/>
    <w:rsid w:val="00256B80"/>
    <w:rsid w:val="00256F80"/>
    <w:rsid w:val="00256FAF"/>
    <w:rsid w:val="00257796"/>
    <w:rsid w:val="0025796C"/>
    <w:rsid w:val="00257E7E"/>
    <w:rsid w:val="00260169"/>
    <w:rsid w:val="002603E0"/>
    <w:rsid w:val="00260986"/>
    <w:rsid w:val="0026133C"/>
    <w:rsid w:val="00261431"/>
    <w:rsid w:val="002626CD"/>
    <w:rsid w:val="00262884"/>
    <w:rsid w:val="00262A4D"/>
    <w:rsid w:val="00262C69"/>
    <w:rsid w:val="00262CC0"/>
    <w:rsid w:val="00262D7C"/>
    <w:rsid w:val="002632EE"/>
    <w:rsid w:val="00263A8B"/>
    <w:rsid w:val="00263AC9"/>
    <w:rsid w:val="0026405F"/>
    <w:rsid w:val="002643ED"/>
    <w:rsid w:val="002644F1"/>
    <w:rsid w:val="00264620"/>
    <w:rsid w:val="00264C23"/>
    <w:rsid w:val="002657C9"/>
    <w:rsid w:val="00265C30"/>
    <w:rsid w:val="00266114"/>
    <w:rsid w:val="00266155"/>
    <w:rsid w:val="00266542"/>
    <w:rsid w:val="002670A2"/>
    <w:rsid w:val="002670E4"/>
    <w:rsid w:val="002675CB"/>
    <w:rsid w:val="0026766A"/>
    <w:rsid w:val="002676EA"/>
    <w:rsid w:val="00267848"/>
    <w:rsid w:val="002678F0"/>
    <w:rsid w:val="002679B1"/>
    <w:rsid w:val="002705AF"/>
    <w:rsid w:val="0027067C"/>
    <w:rsid w:val="002708DC"/>
    <w:rsid w:val="00270AF4"/>
    <w:rsid w:val="00271216"/>
    <w:rsid w:val="00272364"/>
    <w:rsid w:val="002727AA"/>
    <w:rsid w:val="00272B29"/>
    <w:rsid w:val="00272CD3"/>
    <w:rsid w:val="00272D0A"/>
    <w:rsid w:val="002732BB"/>
    <w:rsid w:val="00273A95"/>
    <w:rsid w:val="00273ABF"/>
    <w:rsid w:val="00273C4C"/>
    <w:rsid w:val="00273EFE"/>
    <w:rsid w:val="0027443D"/>
    <w:rsid w:val="00274515"/>
    <w:rsid w:val="002746BA"/>
    <w:rsid w:val="00274BD8"/>
    <w:rsid w:val="00275615"/>
    <w:rsid w:val="002761A1"/>
    <w:rsid w:val="002768F0"/>
    <w:rsid w:val="00277170"/>
    <w:rsid w:val="002772E5"/>
    <w:rsid w:val="00280434"/>
    <w:rsid w:val="002808F6"/>
    <w:rsid w:val="00280CA1"/>
    <w:rsid w:val="00280ED6"/>
    <w:rsid w:val="00280F6A"/>
    <w:rsid w:val="00280F86"/>
    <w:rsid w:val="002814B0"/>
    <w:rsid w:val="002819ED"/>
    <w:rsid w:val="00281AC6"/>
    <w:rsid w:val="0028273F"/>
    <w:rsid w:val="00282AFE"/>
    <w:rsid w:val="00282FD3"/>
    <w:rsid w:val="002831F0"/>
    <w:rsid w:val="002833B4"/>
    <w:rsid w:val="002846A2"/>
    <w:rsid w:val="00284B78"/>
    <w:rsid w:val="00284D1B"/>
    <w:rsid w:val="00284E1B"/>
    <w:rsid w:val="00284F18"/>
    <w:rsid w:val="00285183"/>
    <w:rsid w:val="002856EE"/>
    <w:rsid w:val="00285A3D"/>
    <w:rsid w:val="00285A8A"/>
    <w:rsid w:val="00285DB6"/>
    <w:rsid w:val="002861AA"/>
    <w:rsid w:val="0028642F"/>
    <w:rsid w:val="0028665C"/>
    <w:rsid w:val="00286789"/>
    <w:rsid w:val="00286CD9"/>
    <w:rsid w:val="00287244"/>
    <w:rsid w:val="002876AB"/>
    <w:rsid w:val="002876E3"/>
    <w:rsid w:val="00287FDB"/>
    <w:rsid w:val="00290329"/>
    <w:rsid w:val="002903C2"/>
    <w:rsid w:val="002907A8"/>
    <w:rsid w:val="0029133A"/>
    <w:rsid w:val="0029167F"/>
    <w:rsid w:val="00291B77"/>
    <w:rsid w:val="002924BC"/>
    <w:rsid w:val="0029272C"/>
    <w:rsid w:val="00292803"/>
    <w:rsid w:val="0029292F"/>
    <w:rsid w:val="00292DF8"/>
    <w:rsid w:val="00293868"/>
    <w:rsid w:val="00293A1C"/>
    <w:rsid w:val="00293BF5"/>
    <w:rsid w:val="00293C00"/>
    <w:rsid w:val="00293D1E"/>
    <w:rsid w:val="00294132"/>
    <w:rsid w:val="00294264"/>
    <w:rsid w:val="0029444E"/>
    <w:rsid w:val="00295156"/>
    <w:rsid w:val="00295C70"/>
    <w:rsid w:val="00295E17"/>
    <w:rsid w:val="00296C6D"/>
    <w:rsid w:val="00297583"/>
    <w:rsid w:val="002977C0"/>
    <w:rsid w:val="002978C1"/>
    <w:rsid w:val="002A0098"/>
    <w:rsid w:val="002A0198"/>
    <w:rsid w:val="002A0229"/>
    <w:rsid w:val="002A028A"/>
    <w:rsid w:val="002A13C8"/>
    <w:rsid w:val="002A168E"/>
    <w:rsid w:val="002A1804"/>
    <w:rsid w:val="002A1B81"/>
    <w:rsid w:val="002A1BB7"/>
    <w:rsid w:val="002A1DE0"/>
    <w:rsid w:val="002A1E5E"/>
    <w:rsid w:val="002A2F48"/>
    <w:rsid w:val="002A31D0"/>
    <w:rsid w:val="002A32C2"/>
    <w:rsid w:val="002A32EE"/>
    <w:rsid w:val="002A356C"/>
    <w:rsid w:val="002A35AF"/>
    <w:rsid w:val="002A37D7"/>
    <w:rsid w:val="002A3836"/>
    <w:rsid w:val="002A39FA"/>
    <w:rsid w:val="002A3AC4"/>
    <w:rsid w:val="002A3E20"/>
    <w:rsid w:val="002A3F45"/>
    <w:rsid w:val="002A4890"/>
    <w:rsid w:val="002A4F3B"/>
    <w:rsid w:val="002A55D9"/>
    <w:rsid w:val="002A56D7"/>
    <w:rsid w:val="002A5B5A"/>
    <w:rsid w:val="002A5D9C"/>
    <w:rsid w:val="002A62E5"/>
    <w:rsid w:val="002A68D2"/>
    <w:rsid w:val="002A6BC8"/>
    <w:rsid w:val="002A7949"/>
    <w:rsid w:val="002A7BBA"/>
    <w:rsid w:val="002A7DE4"/>
    <w:rsid w:val="002A7FB0"/>
    <w:rsid w:val="002B043F"/>
    <w:rsid w:val="002B050C"/>
    <w:rsid w:val="002B0932"/>
    <w:rsid w:val="002B0A66"/>
    <w:rsid w:val="002B0C51"/>
    <w:rsid w:val="002B0F0E"/>
    <w:rsid w:val="002B0F50"/>
    <w:rsid w:val="002B1DE7"/>
    <w:rsid w:val="002B2103"/>
    <w:rsid w:val="002B2189"/>
    <w:rsid w:val="002B2536"/>
    <w:rsid w:val="002B2650"/>
    <w:rsid w:val="002B26AA"/>
    <w:rsid w:val="002B2732"/>
    <w:rsid w:val="002B2A52"/>
    <w:rsid w:val="002B2BDE"/>
    <w:rsid w:val="002B2DED"/>
    <w:rsid w:val="002B3501"/>
    <w:rsid w:val="002B3DFD"/>
    <w:rsid w:val="002B3F53"/>
    <w:rsid w:val="002B44D9"/>
    <w:rsid w:val="002B472F"/>
    <w:rsid w:val="002B483C"/>
    <w:rsid w:val="002B5407"/>
    <w:rsid w:val="002B5772"/>
    <w:rsid w:val="002B5B65"/>
    <w:rsid w:val="002B5E07"/>
    <w:rsid w:val="002B5F83"/>
    <w:rsid w:val="002B604A"/>
    <w:rsid w:val="002B6789"/>
    <w:rsid w:val="002B6AE2"/>
    <w:rsid w:val="002B6AF7"/>
    <w:rsid w:val="002B6E5C"/>
    <w:rsid w:val="002B71B0"/>
    <w:rsid w:val="002B71E8"/>
    <w:rsid w:val="002B75B1"/>
    <w:rsid w:val="002B7D73"/>
    <w:rsid w:val="002C0221"/>
    <w:rsid w:val="002C076F"/>
    <w:rsid w:val="002C0975"/>
    <w:rsid w:val="002C13EC"/>
    <w:rsid w:val="002C1772"/>
    <w:rsid w:val="002C187B"/>
    <w:rsid w:val="002C18C6"/>
    <w:rsid w:val="002C1D49"/>
    <w:rsid w:val="002C209B"/>
    <w:rsid w:val="002C22DE"/>
    <w:rsid w:val="002C2B1B"/>
    <w:rsid w:val="002C375C"/>
    <w:rsid w:val="002C3D90"/>
    <w:rsid w:val="002C4374"/>
    <w:rsid w:val="002C4415"/>
    <w:rsid w:val="002C4A1E"/>
    <w:rsid w:val="002C5218"/>
    <w:rsid w:val="002C55D5"/>
    <w:rsid w:val="002C56DD"/>
    <w:rsid w:val="002C5914"/>
    <w:rsid w:val="002C659F"/>
    <w:rsid w:val="002C68C7"/>
    <w:rsid w:val="002C6BF2"/>
    <w:rsid w:val="002C6CE1"/>
    <w:rsid w:val="002C71E4"/>
    <w:rsid w:val="002C7435"/>
    <w:rsid w:val="002C7853"/>
    <w:rsid w:val="002C7B6A"/>
    <w:rsid w:val="002C7E08"/>
    <w:rsid w:val="002D01A0"/>
    <w:rsid w:val="002D0217"/>
    <w:rsid w:val="002D0245"/>
    <w:rsid w:val="002D045B"/>
    <w:rsid w:val="002D0E73"/>
    <w:rsid w:val="002D0FC4"/>
    <w:rsid w:val="002D1830"/>
    <w:rsid w:val="002D1C6C"/>
    <w:rsid w:val="002D1CEB"/>
    <w:rsid w:val="002D1EC0"/>
    <w:rsid w:val="002D1F02"/>
    <w:rsid w:val="002D2002"/>
    <w:rsid w:val="002D21B8"/>
    <w:rsid w:val="002D21BD"/>
    <w:rsid w:val="002D24C4"/>
    <w:rsid w:val="002D3095"/>
    <w:rsid w:val="002D31A4"/>
    <w:rsid w:val="002D355C"/>
    <w:rsid w:val="002D379B"/>
    <w:rsid w:val="002D3921"/>
    <w:rsid w:val="002D3EEE"/>
    <w:rsid w:val="002D40B5"/>
    <w:rsid w:val="002D4B35"/>
    <w:rsid w:val="002D4EA3"/>
    <w:rsid w:val="002D4F97"/>
    <w:rsid w:val="002D535B"/>
    <w:rsid w:val="002D553A"/>
    <w:rsid w:val="002D58EC"/>
    <w:rsid w:val="002D5AFA"/>
    <w:rsid w:val="002D638D"/>
    <w:rsid w:val="002D6807"/>
    <w:rsid w:val="002D6DF9"/>
    <w:rsid w:val="002D6EC9"/>
    <w:rsid w:val="002D6EF6"/>
    <w:rsid w:val="002D746C"/>
    <w:rsid w:val="002D77B7"/>
    <w:rsid w:val="002D7811"/>
    <w:rsid w:val="002D7C7B"/>
    <w:rsid w:val="002D7E3B"/>
    <w:rsid w:val="002D7E9A"/>
    <w:rsid w:val="002E025B"/>
    <w:rsid w:val="002E0318"/>
    <w:rsid w:val="002E0850"/>
    <w:rsid w:val="002E1602"/>
    <w:rsid w:val="002E22AC"/>
    <w:rsid w:val="002E2401"/>
    <w:rsid w:val="002E2648"/>
    <w:rsid w:val="002E2798"/>
    <w:rsid w:val="002E2CEF"/>
    <w:rsid w:val="002E36D0"/>
    <w:rsid w:val="002E3B37"/>
    <w:rsid w:val="002E3E59"/>
    <w:rsid w:val="002E48C2"/>
    <w:rsid w:val="002E4A86"/>
    <w:rsid w:val="002E5A6A"/>
    <w:rsid w:val="002E5A9A"/>
    <w:rsid w:val="002E5F02"/>
    <w:rsid w:val="002E60EA"/>
    <w:rsid w:val="002E66D8"/>
    <w:rsid w:val="002E6DA8"/>
    <w:rsid w:val="002E6F83"/>
    <w:rsid w:val="002E7211"/>
    <w:rsid w:val="002E787D"/>
    <w:rsid w:val="002E7B84"/>
    <w:rsid w:val="002F0392"/>
    <w:rsid w:val="002F0FA6"/>
    <w:rsid w:val="002F1151"/>
    <w:rsid w:val="002F117E"/>
    <w:rsid w:val="002F1964"/>
    <w:rsid w:val="002F1990"/>
    <w:rsid w:val="002F1A35"/>
    <w:rsid w:val="002F1C18"/>
    <w:rsid w:val="002F1EF5"/>
    <w:rsid w:val="002F227D"/>
    <w:rsid w:val="002F26BD"/>
    <w:rsid w:val="002F2707"/>
    <w:rsid w:val="002F27B0"/>
    <w:rsid w:val="002F2C22"/>
    <w:rsid w:val="002F2DF6"/>
    <w:rsid w:val="002F3320"/>
    <w:rsid w:val="002F36F4"/>
    <w:rsid w:val="002F40C4"/>
    <w:rsid w:val="002F470F"/>
    <w:rsid w:val="002F4C1E"/>
    <w:rsid w:val="002F548F"/>
    <w:rsid w:val="002F5538"/>
    <w:rsid w:val="002F5702"/>
    <w:rsid w:val="002F5836"/>
    <w:rsid w:val="002F59CB"/>
    <w:rsid w:val="002F5FCB"/>
    <w:rsid w:val="002F60B6"/>
    <w:rsid w:val="002F6B4E"/>
    <w:rsid w:val="002F6C35"/>
    <w:rsid w:val="002F73C3"/>
    <w:rsid w:val="002F73D3"/>
    <w:rsid w:val="002F741B"/>
    <w:rsid w:val="002F7506"/>
    <w:rsid w:val="002F7575"/>
    <w:rsid w:val="002F75B3"/>
    <w:rsid w:val="002F7AD9"/>
    <w:rsid w:val="002F7C8A"/>
    <w:rsid w:val="002F7EA1"/>
    <w:rsid w:val="00300136"/>
    <w:rsid w:val="003001DC"/>
    <w:rsid w:val="003008B0"/>
    <w:rsid w:val="0030175C"/>
    <w:rsid w:val="0030177D"/>
    <w:rsid w:val="00301DCB"/>
    <w:rsid w:val="003021F4"/>
    <w:rsid w:val="003021F8"/>
    <w:rsid w:val="00302589"/>
    <w:rsid w:val="003026D6"/>
    <w:rsid w:val="00302731"/>
    <w:rsid w:val="0030373B"/>
    <w:rsid w:val="003038D7"/>
    <w:rsid w:val="00304378"/>
    <w:rsid w:val="003048C5"/>
    <w:rsid w:val="00304E74"/>
    <w:rsid w:val="003050FE"/>
    <w:rsid w:val="00305793"/>
    <w:rsid w:val="003058D5"/>
    <w:rsid w:val="00305CC8"/>
    <w:rsid w:val="003079C7"/>
    <w:rsid w:val="00307C33"/>
    <w:rsid w:val="003100E0"/>
    <w:rsid w:val="003103E3"/>
    <w:rsid w:val="00310706"/>
    <w:rsid w:val="00310C29"/>
    <w:rsid w:val="00310E9E"/>
    <w:rsid w:val="0031105D"/>
    <w:rsid w:val="00311631"/>
    <w:rsid w:val="00311E0A"/>
    <w:rsid w:val="00312F0A"/>
    <w:rsid w:val="00313256"/>
    <w:rsid w:val="0031326A"/>
    <w:rsid w:val="00313741"/>
    <w:rsid w:val="00313CE0"/>
    <w:rsid w:val="003140C3"/>
    <w:rsid w:val="0031414A"/>
    <w:rsid w:val="00314314"/>
    <w:rsid w:val="00314425"/>
    <w:rsid w:val="00314543"/>
    <w:rsid w:val="00314983"/>
    <w:rsid w:val="00314CE2"/>
    <w:rsid w:val="00315373"/>
    <w:rsid w:val="003153F4"/>
    <w:rsid w:val="00315839"/>
    <w:rsid w:val="00315A39"/>
    <w:rsid w:val="00315E47"/>
    <w:rsid w:val="00316184"/>
    <w:rsid w:val="0031645C"/>
    <w:rsid w:val="003169E5"/>
    <w:rsid w:val="00316D52"/>
    <w:rsid w:val="003172FE"/>
    <w:rsid w:val="0031768D"/>
    <w:rsid w:val="00317693"/>
    <w:rsid w:val="00317B47"/>
    <w:rsid w:val="00317B68"/>
    <w:rsid w:val="0032021A"/>
    <w:rsid w:val="0032099C"/>
    <w:rsid w:val="00321FDD"/>
    <w:rsid w:val="00322D82"/>
    <w:rsid w:val="00322FB2"/>
    <w:rsid w:val="00323077"/>
    <w:rsid w:val="0032404B"/>
    <w:rsid w:val="00324410"/>
    <w:rsid w:val="00324540"/>
    <w:rsid w:val="00324674"/>
    <w:rsid w:val="003248DC"/>
    <w:rsid w:val="00325857"/>
    <w:rsid w:val="003263AC"/>
    <w:rsid w:val="00326576"/>
    <w:rsid w:val="00326610"/>
    <w:rsid w:val="0032698F"/>
    <w:rsid w:val="00326CF8"/>
    <w:rsid w:val="00326FB5"/>
    <w:rsid w:val="0032760C"/>
    <w:rsid w:val="0032776C"/>
    <w:rsid w:val="00327D03"/>
    <w:rsid w:val="0033056F"/>
    <w:rsid w:val="00330627"/>
    <w:rsid w:val="00331123"/>
    <w:rsid w:val="00331955"/>
    <w:rsid w:val="00331C6E"/>
    <w:rsid w:val="0033278E"/>
    <w:rsid w:val="00332BE5"/>
    <w:rsid w:val="00333DD4"/>
    <w:rsid w:val="003341CB"/>
    <w:rsid w:val="00334630"/>
    <w:rsid w:val="00334B2C"/>
    <w:rsid w:val="00334F93"/>
    <w:rsid w:val="00335180"/>
    <w:rsid w:val="003351EE"/>
    <w:rsid w:val="00335242"/>
    <w:rsid w:val="003356B6"/>
    <w:rsid w:val="00335983"/>
    <w:rsid w:val="00335B16"/>
    <w:rsid w:val="003364DE"/>
    <w:rsid w:val="00336D0F"/>
    <w:rsid w:val="00337674"/>
    <w:rsid w:val="0033768F"/>
    <w:rsid w:val="00337699"/>
    <w:rsid w:val="003378BC"/>
    <w:rsid w:val="00337B04"/>
    <w:rsid w:val="00337D62"/>
    <w:rsid w:val="00340505"/>
    <w:rsid w:val="003406CB"/>
    <w:rsid w:val="003409FF"/>
    <w:rsid w:val="0034118D"/>
    <w:rsid w:val="00341207"/>
    <w:rsid w:val="00341381"/>
    <w:rsid w:val="00341404"/>
    <w:rsid w:val="003415C4"/>
    <w:rsid w:val="00341BAB"/>
    <w:rsid w:val="00341FD4"/>
    <w:rsid w:val="003424B5"/>
    <w:rsid w:val="0034343A"/>
    <w:rsid w:val="0034382F"/>
    <w:rsid w:val="00343B46"/>
    <w:rsid w:val="00343D1D"/>
    <w:rsid w:val="00343F32"/>
    <w:rsid w:val="0034420A"/>
    <w:rsid w:val="003443BB"/>
    <w:rsid w:val="00344A9A"/>
    <w:rsid w:val="00344DDC"/>
    <w:rsid w:val="003453CB"/>
    <w:rsid w:val="0034554D"/>
    <w:rsid w:val="003462AE"/>
    <w:rsid w:val="003468D0"/>
    <w:rsid w:val="00346E1B"/>
    <w:rsid w:val="00346ECA"/>
    <w:rsid w:val="00346F59"/>
    <w:rsid w:val="003472CE"/>
    <w:rsid w:val="003473C4"/>
    <w:rsid w:val="00347A55"/>
    <w:rsid w:val="00347A6C"/>
    <w:rsid w:val="00347DE9"/>
    <w:rsid w:val="00347F0A"/>
    <w:rsid w:val="00350473"/>
    <w:rsid w:val="00350796"/>
    <w:rsid w:val="00350A60"/>
    <w:rsid w:val="00350F1B"/>
    <w:rsid w:val="00350FA2"/>
    <w:rsid w:val="003511E5"/>
    <w:rsid w:val="003513A4"/>
    <w:rsid w:val="003516CE"/>
    <w:rsid w:val="00351E46"/>
    <w:rsid w:val="00351F1F"/>
    <w:rsid w:val="00352D2C"/>
    <w:rsid w:val="00353056"/>
    <w:rsid w:val="003533C1"/>
    <w:rsid w:val="00354232"/>
    <w:rsid w:val="00354CC0"/>
    <w:rsid w:val="00354D26"/>
    <w:rsid w:val="00354DBC"/>
    <w:rsid w:val="00355106"/>
    <w:rsid w:val="003551D9"/>
    <w:rsid w:val="0035542B"/>
    <w:rsid w:val="00355B4B"/>
    <w:rsid w:val="00355D22"/>
    <w:rsid w:val="0035636F"/>
    <w:rsid w:val="00356462"/>
    <w:rsid w:val="00356D89"/>
    <w:rsid w:val="00356EB4"/>
    <w:rsid w:val="00357147"/>
    <w:rsid w:val="003579E6"/>
    <w:rsid w:val="00357D1B"/>
    <w:rsid w:val="00360026"/>
    <w:rsid w:val="003605C5"/>
    <w:rsid w:val="0036070F"/>
    <w:rsid w:val="003608C1"/>
    <w:rsid w:val="00360D96"/>
    <w:rsid w:val="00360F14"/>
    <w:rsid w:val="00360FCA"/>
    <w:rsid w:val="00361814"/>
    <w:rsid w:val="00361849"/>
    <w:rsid w:val="00361C16"/>
    <w:rsid w:val="00361F84"/>
    <w:rsid w:val="00362414"/>
    <w:rsid w:val="00362456"/>
    <w:rsid w:val="003625BA"/>
    <w:rsid w:val="00362702"/>
    <w:rsid w:val="003627A8"/>
    <w:rsid w:val="00363184"/>
    <w:rsid w:val="0036324F"/>
    <w:rsid w:val="003635B2"/>
    <w:rsid w:val="00363936"/>
    <w:rsid w:val="003639B4"/>
    <w:rsid w:val="00363A13"/>
    <w:rsid w:val="00364582"/>
    <w:rsid w:val="003649A7"/>
    <w:rsid w:val="00364F68"/>
    <w:rsid w:val="00365091"/>
    <w:rsid w:val="0036542E"/>
    <w:rsid w:val="003658AB"/>
    <w:rsid w:val="00365C5E"/>
    <w:rsid w:val="00366011"/>
    <w:rsid w:val="0036618D"/>
    <w:rsid w:val="00366195"/>
    <w:rsid w:val="003663F1"/>
    <w:rsid w:val="0036682F"/>
    <w:rsid w:val="003675C7"/>
    <w:rsid w:val="0036798B"/>
    <w:rsid w:val="00367A1E"/>
    <w:rsid w:val="00367BC7"/>
    <w:rsid w:val="003702F1"/>
    <w:rsid w:val="003703C3"/>
    <w:rsid w:val="00370980"/>
    <w:rsid w:val="00370E58"/>
    <w:rsid w:val="00370E97"/>
    <w:rsid w:val="0037165A"/>
    <w:rsid w:val="00371747"/>
    <w:rsid w:val="003719F6"/>
    <w:rsid w:val="00371B66"/>
    <w:rsid w:val="00371B8B"/>
    <w:rsid w:val="00371EF9"/>
    <w:rsid w:val="00372249"/>
    <w:rsid w:val="0037250A"/>
    <w:rsid w:val="0037258F"/>
    <w:rsid w:val="0037262A"/>
    <w:rsid w:val="00372DFC"/>
    <w:rsid w:val="00372FC6"/>
    <w:rsid w:val="003731E6"/>
    <w:rsid w:val="003733FE"/>
    <w:rsid w:val="00373631"/>
    <w:rsid w:val="00373802"/>
    <w:rsid w:val="003738FA"/>
    <w:rsid w:val="003739EC"/>
    <w:rsid w:val="00374709"/>
    <w:rsid w:val="0037480A"/>
    <w:rsid w:val="003751D1"/>
    <w:rsid w:val="00375219"/>
    <w:rsid w:val="0037522C"/>
    <w:rsid w:val="00375423"/>
    <w:rsid w:val="003754C6"/>
    <w:rsid w:val="003758A6"/>
    <w:rsid w:val="00375988"/>
    <w:rsid w:val="00375B7E"/>
    <w:rsid w:val="00375C67"/>
    <w:rsid w:val="00375C9C"/>
    <w:rsid w:val="0037602B"/>
    <w:rsid w:val="00376535"/>
    <w:rsid w:val="0037653F"/>
    <w:rsid w:val="00376FBF"/>
    <w:rsid w:val="00377079"/>
    <w:rsid w:val="0037759A"/>
    <w:rsid w:val="00377954"/>
    <w:rsid w:val="00377988"/>
    <w:rsid w:val="00377D6D"/>
    <w:rsid w:val="00380166"/>
    <w:rsid w:val="00380240"/>
    <w:rsid w:val="0038057F"/>
    <w:rsid w:val="0038080D"/>
    <w:rsid w:val="003808C5"/>
    <w:rsid w:val="00380957"/>
    <w:rsid w:val="00380FFE"/>
    <w:rsid w:val="00381107"/>
    <w:rsid w:val="003811EB"/>
    <w:rsid w:val="0038160F"/>
    <w:rsid w:val="0038178A"/>
    <w:rsid w:val="00381904"/>
    <w:rsid w:val="00381AC3"/>
    <w:rsid w:val="00381D1E"/>
    <w:rsid w:val="003820A4"/>
    <w:rsid w:val="003823E7"/>
    <w:rsid w:val="00382D36"/>
    <w:rsid w:val="00382F97"/>
    <w:rsid w:val="003832C7"/>
    <w:rsid w:val="0038338E"/>
    <w:rsid w:val="003833FD"/>
    <w:rsid w:val="003836FB"/>
    <w:rsid w:val="0038382B"/>
    <w:rsid w:val="003839E0"/>
    <w:rsid w:val="00383DC5"/>
    <w:rsid w:val="00383E17"/>
    <w:rsid w:val="003842E6"/>
    <w:rsid w:val="00385342"/>
    <w:rsid w:val="00385B16"/>
    <w:rsid w:val="00385C49"/>
    <w:rsid w:val="00385C4D"/>
    <w:rsid w:val="003861B1"/>
    <w:rsid w:val="00386ECA"/>
    <w:rsid w:val="00386FC8"/>
    <w:rsid w:val="0038728F"/>
    <w:rsid w:val="00387300"/>
    <w:rsid w:val="003877BA"/>
    <w:rsid w:val="00387961"/>
    <w:rsid w:val="00387AFC"/>
    <w:rsid w:val="00387F3E"/>
    <w:rsid w:val="00390418"/>
    <w:rsid w:val="0039041C"/>
    <w:rsid w:val="003904D3"/>
    <w:rsid w:val="003912D3"/>
    <w:rsid w:val="003916CD"/>
    <w:rsid w:val="00391AC8"/>
    <w:rsid w:val="00391B85"/>
    <w:rsid w:val="00391F77"/>
    <w:rsid w:val="00391FFF"/>
    <w:rsid w:val="00392911"/>
    <w:rsid w:val="003929CE"/>
    <w:rsid w:val="00392AAA"/>
    <w:rsid w:val="003935AA"/>
    <w:rsid w:val="003935B6"/>
    <w:rsid w:val="003937A3"/>
    <w:rsid w:val="003939C1"/>
    <w:rsid w:val="00394860"/>
    <w:rsid w:val="003948EC"/>
    <w:rsid w:val="00394AF2"/>
    <w:rsid w:val="00395185"/>
    <w:rsid w:val="003953C1"/>
    <w:rsid w:val="003954A5"/>
    <w:rsid w:val="0039563F"/>
    <w:rsid w:val="003957F7"/>
    <w:rsid w:val="00395BC9"/>
    <w:rsid w:val="00395BCF"/>
    <w:rsid w:val="00395DC3"/>
    <w:rsid w:val="00395EDF"/>
    <w:rsid w:val="00395F2D"/>
    <w:rsid w:val="00396498"/>
    <w:rsid w:val="003964C2"/>
    <w:rsid w:val="0039662A"/>
    <w:rsid w:val="0039669A"/>
    <w:rsid w:val="00396AAF"/>
    <w:rsid w:val="00396C17"/>
    <w:rsid w:val="00396DE9"/>
    <w:rsid w:val="00396FB3"/>
    <w:rsid w:val="00397168"/>
    <w:rsid w:val="00397339"/>
    <w:rsid w:val="0039756B"/>
    <w:rsid w:val="00397601"/>
    <w:rsid w:val="003A0283"/>
    <w:rsid w:val="003A113B"/>
    <w:rsid w:val="003A15F5"/>
    <w:rsid w:val="003A173D"/>
    <w:rsid w:val="003A1B3C"/>
    <w:rsid w:val="003A203D"/>
    <w:rsid w:val="003A2315"/>
    <w:rsid w:val="003A29B1"/>
    <w:rsid w:val="003A29E7"/>
    <w:rsid w:val="003A2A3B"/>
    <w:rsid w:val="003A2DBA"/>
    <w:rsid w:val="003A3359"/>
    <w:rsid w:val="003A3665"/>
    <w:rsid w:val="003A38AC"/>
    <w:rsid w:val="003A3C44"/>
    <w:rsid w:val="003A4407"/>
    <w:rsid w:val="003A4580"/>
    <w:rsid w:val="003A49DF"/>
    <w:rsid w:val="003A4E28"/>
    <w:rsid w:val="003A566C"/>
    <w:rsid w:val="003A583C"/>
    <w:rsid w:val="003A5C37"/>
    <w:rsid w:val="003A5E16"/>
    <w:rsid w:val="003A6395"/>
    <w:rsid w:val="003A6442"/>
    <w:rsid w:val="003A65E1"/>
    <w:rsid w:val="003A6804"/>
    <w:rsid w:val="003A6A80"/>
    <w:rsid w:val="003A7141"/>
    <w:rsid w:val="003A7376"/>
    <w:rsid w:val="003A7656"/>
    <w:rsid w:val="003A7877"/>
    <w:rsid w:val="003A7EED"/>
    <w:rsid w:val="003B04CD"/>
    <w:rsid w:val="003B04D0"/>
    <w:rsid w:val="003B06C0"/>
    <w:rsid w:val="003B07C7"/>
    <w:rsid w:val="003B09DE"/>
    <w:rsid w:val="003B09F9"/>
    <w:rsid w:val="003B0ED4"/>
    <w:rsid w:val="003B11A6"/>
    <w:rsid w:val="003B1256"/>
    <w:rsid w:val="003B1BA5"/>
    <w:rsid w:val="003B219E"/>
    <w:rsid w:val="003B24F0"/>
    <w:rsid w:val="003B2530"/>
    <w:rsid w:val="003B2CB6"/>
    <w:rsid w:val="003B2EFC"/>
    <w:rsid w:val="003B2F2F"/>
    <w:rsid w:val="003B33FF"/>
    <w:rsid w:val="003B3609"/>
    <w:rsid w:val="003B3800"/>
    <w:rsid w:val="003B394D"/>
    <w:rsid w:val="003B424E"/>
    <w:rsid w:val="003B4448"/>
    <w:rsid w:val="003B4B02"/>
    <w:rsid w:val="003B4B17"/>
    <w:rsid w:val="003B57B8"/>
    <w:rsid w:val="003B5DC2"/>
    <w:rsid w:val="003B659E"/>
    <w:rsid w:val="003B6743"/>
    <w:rsid w:val="003B6791"/>
    <w:rsid w:val="003B68FF"/>
    <w:rsid w:val="003B6A2C"/>
    <w:rsid w:val="003B6D26"/>
    <w:rsid w:val="003B6FB5"/>
    <w:rsid w:val="003B72FF"/>
    <w:rsid w:val="003B74BA"/>
    <w:rsid w:val="003B78E8"/>
    <w:rsid w:val="003B7A14"/>
    <w:rsid w:val="003B7C0B"/>
    <w:rsid w:val="003C02F4"/>
    <w:rsid w:val="003C06F6"/>
    <w:rsid w:val="003C0791"/>
    <w:rsid w:val="003C0AA5"/>
    <w:rsid w:val="003C0BBE"/>
    <w:rsid w:val="003C0F94"/>
    <w:rsid w:val="003C116C"/>
    <w:rsid w:val="003C139F"/>
    <w:rsid w:val="003C13E5"/>
    <w:rsid w:val="003C1846"/>
    <w:rsid w:val="003C230A"/>
    <w:rsid w:val="003C2AD2"/>
    <w:rsid w:val="003C315E"/>
    <w:rsid w:val="003C37B7"/>
    <w:rsid w:val="003C3C14"/>
    <w:rsid w:val="003C4845"/>
    <w:rsid w:val="003C4B86"/>
    <w:rsid w:val="003C4BF0"/>
    <w:rsid w:val="003C5696"/>
    <w:rsid w:val="003C56DC"/>
    <w:rsid w:val="003C601D"/>
    <w:rsid w:val="003C656E"/>
    <w:rsid w:val="003C65FA"/>
    <w:rsid w:val="003C6664"/>
    <w:rsid w:val="003C6712"/>
    <w:rsid w:val="003C680C"/>
    <w:rsid w:val="003C6E81"/>
    <w:rsid w:val="003C6E8F"/>
    <w:rsid w:val="003C6F18"/>
    <w:rsid w:val="003C7325"/>
    <w:rsid w:val="003C7853"/>
    <w:rsid w:val="003C7A4B"/>
    <w:rsid w:val="003C7DA1"/>
    <w:rsid w:val="003D0712"/>
    <w:rsid w:val="003D11B5"/>
    <w:rsid w:val="003D17D9"/>
    <w:rsid w:val="003D182A"/>
    <w:rsid w:val="003D1E12"/>
    <w:rsid w:val="003D2035"/>
    <w:rsid w:val="003D2049"/>
    <w:rsid w:val="003D327D"/>
    <w:rsid w:val="003D36D9"/>
    <w:rsid w:val="003D382E"/>
    <w:rsid w:val="003D38FC"/>
    <w:rsid w:val="003D392C"/>
    <w:rsid w:val="003D3C90"/>
    <w:rsid w:val="003D3CA8"/>
    <w:rsid w:val="003D3D49"/>
    <w:rsid w:val="003D3EFD"/>
    <w:rsid w:val="003D420B"/>
    <w:rsid w:val="003D42A8"/>
    <w:rsid w:val="003D464F"/>
    <w:rsid w:val="003D484E"/>
    <w:rsid w:val="003D54A7"/>
    <w:rsid w:val="003D6710"/>
    <w:rsid w:val="003D672D"/>
    <w:rsid w:val="003D6899"/>
    <w:rsid w:val="003D6B84"/>
    <w:rsid w:val="003D6E87"/>
    <w:rsid w:val="003D6ED6"/>
    <w:rsid w:val="003D7475"/>
    <w:rsid w:val="003D7F90"/>
    <w:rsid w:val="003E18EE"/>
    <w:rsid w:val="003E1CBD"/>
    <w:rsid w:val="003E235C"/>
    <w:rsid w:val="003E2644"/>
    <w:rsid w:val="003E26A4"/>
    <w:rsid w:val="003E285D"/>
    <w:rsid w:val="003E29B3"/>
    <w:rsid w:val="003E35CE"/>
    <w:rsid w:val="003E4341"/>
    <w:rsid w:val="003E4EE9"/>
    <w:rsid w:val="003E506F"/>
    <w:rsid w:val="003E52F1"/>
    <w:rsid w:val="003E65B1"/>
    <w:rsid w:val="003E68AA"/>
    <w:rsid w:val="003E690C"/>
    <w:rsid w:val="003E6B24"/>
    <w:rsid w:val="003E6F11"/>
    <w:rsid w:val="003E71C6"/>
    <w:rsid w:val="003E7767"/>
    <w:rsid w:val="003E7881"/>
    <w:rsid w:val="003F0911"/>
    <w:rsid w:val="003F0BE3"/>
    <w:rsid w:val="003F129A"/>
    <w:rsid w:val="003F12A5"/>
    <w:rsid w:val="003F13D2"/>
    <w:rsid w:val="003F1451"/>
    <w:rsid w:val="003F15B2"/>
    <w:rsid w:val="003F1A54"/>
    <w:rsid w:val="003F20B4"/>
    <w:rsid w:val="003F2281"/>
    <w:rsid w:val="003F25B8"/>
    <w:rsid w:val="003F288F"/>
    <w:rsid w:val="003F2DA7"/>
    <w:rsid w:val="003F2DC6"/>
    <w:rsid w:val="003F39DD"/>
    <w:rsid w:val="003F3A1E"/>
    <w:rsid w:val="003F3F3E"/>
    <w:rsid w:val="003F3F92"/>
    <w:rsid w:val="003F3FF6"/>
    <w:rsid w:val="003F41D1"/>
    <w:rsid w:val="003F43BC"/>
    <w:rsid w:val="003F4B0B"/>
    <w:rsid w:val="003F4C97"/>
    <w:rsid w:val="003F4F5C"/>
    <w:rsid w:val="003F5156"/>
    <w:rsid w:val="003F5651"/>
    <w:rsid w:val="003F589C"/>
    <w:rsid w:val="003F5BEB"/>
    <w:rsid w:val="003F6166"/>
    <w:rsid w:val="003F62CA"/>
    <w:rsid w:val="003F6740"/>
    <w:rsid w:val="003F6C69"/>
    <w:rsid w:val="003F6E37"/>
    <w:rsid w:val="003F6FD5"/>
    <w:rsid w:val="003F7017"/>
    <w:rsid w:val="003F757E"/>
    <w:rsid w:val="003F7743"/>
    <w:rsid w:val="003F7958"/>
    <w:rsid w:val="003F7D2B"/>
    <w:rsid w:val="004005BC"/>
    <w:rsid w:val="00400EC4"/>
    <w:rsid w:val="00400F78"/>
    <w:rsid w:val="004012DE"/>
    <w:rsid w:val="00401463"/>
    <w:rsid w:val="00401669"/>
    <w:rsid w:val="004017D6"/>
    <w:rsid w:val="00401B2F"/>
    <w:rsid w:val="00401E74"/>
    <w:rsid w:val="004024CB"/>
    <w:rsid w:val="00402544"/>
    <w:rsid w:val="0040276B"/>
    <w:rsid w:val="0040297A"/>
    <w:rsid w:val="00402A13"/>
    <w:rsid w:val="00402AE4"/>
    <w:rsid w:val="004033D2"/>
    <w:rsid w:val="00403444"/>
    <w:rsid w:val="00403D56"/>
    <w:rsid w:val="00403E98"/>
    <w:rsid w:val="004040BC"/>
    <w:rsid w:val="00404250"/>
    <w:rsid w:val="00404577"/>
    <w:rsid w:val="004047CF"/>
    <w:rsid w:val="0040574B"/>
    <w:rsid w:val="00405EB1"/>
    <w:rsid w:val="0040628C"/>
    <w:rsid w:val="00406903"/>
    <w:rsid w:val="00406CD4"/>
    <w:rsid w:val="0040724C"/>
    <w:rsid w:val="0040734B"/>
    <w:rsid w:val="00407693"/>
    <w:rsid w:val="00407741"/>
    <w:rsid w:val="00407CFB"/>
    <w:rsid w:val="00407F8D"/>
    <w:rsid w:val="00410157"/>
    <w:rsid w:val="004104FB"/>
    <w:rsid w:val="0041058B"/>
    <w:rsid w:val="00410C7E"/>
    <w:rsid w:val="004118F8"/>
    <w:rsid w:val="00411E88"/>
    <w:rsid w:val="004120A9"/>
    <w:rsid w:val="004121DE"/>
    <w:rsid w:val="004123E1"/>
    <w:rsid w:val="00412C5C"/>
    <w:rsid w:val="00412D6B"/>
    <w:rsid w:val="00412D71"/>
    <w:rsid w:val="00413327"/>
    <w:rsid w:val="00413B75"/>
    <w:rsid w:val="00413CBE"/>
    <w:rsid w:val="00413E1F"/>
    <w:rsid w:val="004142C0"/>
    <w:rsid w:val="004145EB"/>
    <w:rsid w:val="004149C9"/>
    <w:rsid w:val="00414AA1"/>
    <w:rsid w:val="00414D79"/>
    <w:rsid w:val="0041517E"/>
    <w:rsid w:val="0041537F"/>
    <w:rsid w:val="004157E9"/>
    <w:rsid w:val="00415A01"/>
    <w:rsid w:val="00415A63"/>
    <w:rsid w:val="00415DDA"/>
    <w:rsid w:val="00415F3C"/>
    <w:rsid w:val="00416503"/>
    <w:rsid w:val="004165E5"/>
    <w:rsid w:val="004169E0"/>
    <w:rsid w:val="00416A95"/>
    <w:rsid w:val="004170E7"/>
    <w:rsid w:val="00417832"/>
    <w:rsid w:val="00417877"/>
    <w:rsid w:val="00417A63"/>
    <w:rsid w:val="004201D8"/>
    <w:rsid w:val="00420543"/>
    <w:rsid w:val="004205FA"/>
    <w:rsid w:val="00420606"/>
    <w:rsid w:val="00420C05"/>
    <w:rsid w:val="00420D24"/>
    <w:rsid w:val="00421B7E"/>
    <w:rsid w:val="00421C06"/>
    <w:rsid w:val="004225E6"/>
    <w:rsid w:val="004227AB"/>
    <w:rsid w:val="00422F46"/>
    <w:rsid w:val="00423156"/>
    <w:rsid w:val="004233C6"/>
    <w:rsid w:val="00423585"/>
    <w:rsid w:val="004240AB"/>
    <w:rsid w:val="0042411D"/>
    <w:rsid w:val="004246D7"/>
    <w:rsid w:val="00424AA2"/>
    <w:rsid w:val="00424C23"/>
    <w:rsid w:val="00424C37"/>
    <w:rsid w:val="00424D4A"/>
    <w:rsid w:val="00424E06"/>
    <w:rsid w:val="0042533C"/>
    <w:rsid w:val="0042589A"/>
    <w:rsid w:val="0042599D"/>
    <w:rsid w:val="00425B90"/>
    <w:rsid w:val="00425E85"/>
    <w:rsid w:val="00425F82"/>
    <w:rsid w:val="00426208"/>
    <w:rsid w:val="004262C8"/>
    <w:rsid w:val="0042661E"/>
    <w:rsid w:val="00426CEF"/>
    <w:rsid w:val="00426F83"/>
    <w:rsid w:val="004270A3"/>
    <w:rsid w:val="00427408"/>
    <w:rsid w:val="0042769E"/>
    <w:rsid w:val="004276E1"/>
    <w:rsid w:val="00427B30"/>
    <w:rsid w:val="00427EF6"/>
    <w:rsid w:val="00430033"/>
    <w:rsid w:val="004305E5"/>
    <w:rsid w:val="00430671"/>
    <w:rsid w:val="004306F1"/>
    <w:rsid w:val="00430BEE"/>
    <w:rsid w:val="00430F04"/>
    <w:rsid w:val="00430F84"/>
    <w:rsid w:val="00431232"/>
    <w:rsid w:val="0043147C"/>
    <w:rsid w:val="004318A4"/>
    <w:rsid w:val="00431F5A"/>
    <w:rsid w:val="00432610"/>
    <w:rsid w:val="00432689"/>
    <w:rsid w:val="00432A18"/>
    <w:rsid w:val="00432DFB"/>
    <w:rsid w:val="00432F76"/>
    <w:rsid w:val="0043384A"/>
    <w:rsid w:val="0043384C"/>
    <w:rsid w:val="00433BF2"/>
    <w:rsid w:val="00433F51"/>
    <w:rsid w:val="00434520"/>
    <w:rsid w:val="0043453C"/>
    <w:rsid w:val="00434A41"/>
    <w:rsid w:val="00434DE0"/>
    <w:rsid w:val="0043500B"/>
    <w:rsid w:val="004350BE"/>
    <w:rsid w:val="004351E6"/>
    <w:rsid w:val="004358C6"/>
    <w:rsid w:val="00435F0E"/>
    <w:rsid w:val="00436677"/>
    <w:rsid w:val="00436679"/>
    <w:rsid w:val="00436976"/>
    <w:rsid w:val="004369C6"/>
    <w:rsid w:val="00436D64"/>
    <w:rsid w:val="00437FAC"/>
    <w:rsid w:val="004405F9"/>
    <w:rsid w:val="0044092F"/>
    <w:rsid w:val="00440C44"/>
    <w:rsid w:val="00440F0C"/>
    <w:rsid w:val="004410F6"/>
    <w:rsid w:val="0044164F"/>
    <w:rsid w:val="00441AC7"/>
    <w:rsid w:val="00441B7B"/>
    <w:rsid w:val="00441CA6"/>
    <w:rsid w:val="00441E6D"/>
    <w:rsid w:val="00442058"/>
    <w:rsid w:val="00442546"/>
    <w:rsid w:val="0044265B"/>
    <w:rsid w:val="00442A41"/>
    <w:rsid w:val="00442CF5"/>
    <w:rsid w:val="00442FF2"/>
    <w:rsid w:val="00443123"/>
    <w:rsid w:val="00443393"/>
    <w:rsid w:val="004434E9"/>
    <w:rsid w:val="00443ACB"/>
    <w:rsid w:val="00443D96"/>
    <w:rsid w:val="00444015"/>
    <w:rsid w:val="0044484A"/>
    <w:rsid w:val="00444B25"/>
    <w:rsid w:val="00445126"/>
    <w:rsid w:val="004452C7"/>
    <w:rsid w:val="00445950"/>
    <w:rsid w:val="00445EE7"/>
    <w:rsid w:val="00446406"/>
    <w:rsid w:val="004464F0"/>
    <w:rsid w:val="004468E6"/>
    <w:rsid w:val="0044699F"/>
    <w:rsid w:val="00446A1B"/>
    <w:rsid w:val="00447525"/>
    <w:rsid w:val="00447908"/>
    <w:rsid w:val="0045025D"/>
    <w:rsid w:val="004504D9"/>
    <w:rsid w:val="0045081C"/>
    <w:rsid w:val="00450DF6"/>
    <w:rsid w:val="0045104F"/>
    <w:rsid w:val="004513E5"/>
    <w:rsid w:val="00451521"/>
    <w:rsid w:val="004515E3"/>
    <w:rsid w:val="00451B13"/>
    <w:rsid w:val="00451E68"/>
    <w:rsid w:val="0045267A"/>
    <w:rsid w:val="00452932"/>
    <w:rsid w:val="0045293E"/>
    <w:rsid w:val="00452E76"/>
    <w:rsid w:val="0045325A"/>
    <w:rsid w:val="00453572"/>
    <w:rsid w:val="004536EA"/>
    <w:rsid w:val="0045373B"/>
    <w:rsid w:val="004537A8"/>
    <w:rsid w:val="0045386E"/>
    <w:rsid w:val="00454A22"/>
    <w:rsid w:val="00454C51"/>
    <w:rsid w:val="0045518F"/>
    <w:rsid w:val="00455750"/>
    <w:rsid w:val="00455967"/>
    <w:rsid w:val="00455B2B"/>
    <w:rsid w:val="00455BE5"/>
    <w:rsid w:val="00456085"/>
    <w:rsid w:val="00456459"/>
    <w:rsid w:val="00456844"/>
    <w:rsid w:val="0045686D"/>
    <w:rsid w:val="00456A66"/>
    <w:rsid w:val="00456CAE"/>
    <w:rsid w:val="00456DA1"/>
    <w:rsid w:val="00456DE7"/>
    <w:rsid w:val="004573AC"/>
    <w:rsid w:val="004577C0"/>
    <w:rsid w:val="00457B5E"/>
    <w:rsid w:val="00457E74"/>
    <w:rsid w:val="00457FA8"/>
    <w:rsid w:val="00460306"/>
    <w:rsid w:val="004606CA"/>
    <w:rsid w:val="004609E5"/>
    <w:rsid w:val="00460CB4"/>
    <w:rsid w:val="00461386"/>
    <w:rsid w:val="004614B7"/>
    <w:rsid w:val="004616CE"/>
    <w:rsid w:val="00461C91"/>
    <w:rsid w:val="004620B6"/>
    <w:rsid w:val="0046268E"/>
    <w:rsid w:val="004627FD"/>
    <w:rsid w:val="00462A09"/>
    <w:rsid w:val="00462AE1"/>
    <w:rsid w:val="00462C42"/>
    <w:rsid w:val="00462CBF"/>
    <w:rsid w:val="00462D61"/>
    <w:rsid w:val="00462FEA"/>
    <w:rsid w:val="00463351"/>
    <w:rsid w:val="004636C1"/>
    <w:rsid w:val="00463A4A"/>
    <w:rsid w:val="00463DDF"/>
    <w:rsid w:val="0046402B"/>
    <w:rsid w:val="004646F1"/>
    <w:rsid w:val="004646F2"/>
    <w:rsid w:val="00464763"/>
    <w:rsid w:val="00464B4B"/>
    <w:rsid w:val="00464B56"/>
    <w:rsid w:val="004652EF"/>
    <w:rsid w:val="00465359"/>
    <w:rsid w:val="0046605D"/>
    <w:rsid w:val="004662C4"/>
    <w:rsid w:val="004663A1"/>
    <w:rsid w:val="00466A07"/>
    <w:rsid w:val="00466B09"/>
    <w:rsid w:val="00466CC5"/>
    <w:rsid w:val="00466D9D"/>
    <w:rsid w:val="004671C9"/>
    <w:rsid w:val="0046786E"/>
    <w:rsid w:val="00467BE4"/>
    <w:rsid w:val="0047053A"/>
    <w:rsid w:val="004705A9"/>
    <w:rsid w:val="0047087F"/>
    <w:rsid w:val="004708F8"/>
    <w:rsid w:val="00470B69"/>
    <w:rsid w:val="00470C8C"/>
    <w:rsid w:val="00471003"/>
    <w:rsid w:val="004713A9"/>
    <w:rsid w:val="00471650"/>
    <w:rsid w:val="004718D0"/>
    <w:rsid w:val="0047198D"/>
    <w:rsid w:val="00471CE5"/>
    <w:rsid w:val="00471E63"/>
    <w:rsid w:val="0047237F"/>
    <w:rsid w:val="00472385"/>
    <w:rsid w:val="004726B9"/>
    <w:rsid w:val="00472DDB"/>
    <w:rsid w:val="00472FC9"/>
    <w:rsid w:val="004733BC"/>
    <w:rsid w:val="004734E9"/>
    <w:rsid w:val="00473514"/>
    <w:rsid w:val="004740F0"/>
    <w:rsid w:val="00474C1D"/>
    <w:rsid w:val="00474C59"/>
    <w:rsid w:val="00475097"/>
    <w:rsid w:val="00475384"/>
    <w:rsid w:val="00475EFF"/>
    <w:rsid w:val="00475F77"/>
    <w:rsid w:val="0047662F"/>
    <w:rsid w:val="00476B51"/>
    <w:rsid w:val="00476D5E"/>
    <w:rsid w:val="0047711C"/>
    <w:rsid w:val="00477175"/>
    <w:rsid w:val="0047735C"/>
    <w:rsid w:val="00477FA6"/>
    <w:rsid w:val="00477FBD"/>
    <w:rsid w:val="00480290"/>
    <w:rsid w:val="0048046F"/>
    <w:rsid w:val="0048078C"/>
    <w:rsid w:val="0048080B"/>
    <w:rsid w:val="00480869"/>
    <w:rsid w:val="00480B4C"/>
    <w:rsid w:val="00480FF1"/>
    <w:rsid w:val="0048111A"/>
    <w:rsid w:val="00481632"/>
    <w:rsid w:val="00481851"/>
    <w:rsid w:val="00481EDA"/>
    <w:rsid w:val="00482249"/>
    <w:rsid w:val="0048245D"/>
    <w:rsid w:val="00482EA4"/>
    <w:rsid w:val="00482F65"/>
    <w:rsid w:val="0048355B"/>
    <w:rsid w:val="00483585"/>
    <w:rsid w:val="00483763"/>
    <w:rsid w:val="00483B6E"/>
    <w:rsid w:val="004840A3"/>
    <w:rsid w:val="004840DC"/>
    <w:rsid w:val="004840F5"/>
    <w:rsid w:val="004842C3"/>
    <w:rsid w:val="004845D1"/>
    <w:rsid w:val="00484CD5"/>
    <w:rsid w:val="00485030"/>
    <w:rsid w:val="00485453"/>
    <w:rsid w:val="004857C7"/>
    <w:rsid w:val="00485884"/>
    <w:rsid w:val="00486276"/>
    <w:rsid w:val="004864DF"/>
    <w:rsid w:val="004865D1"/>
    <w:rsid w:val="004866B5"/>
    <w:rsid w:val="00486907"/>
    <w:rsid w:val="00486ADC"/>
    <w:rsid w:val="00487426"/>
    <w:rsid w:val="00487641"/>
    <w:rsid w:val="00487AFF"/>
    <w:rsid w:val="00487BA7"/>
    <w:rsid w:val="00487E4C"/>
    <w:rsid w:val="00487F11"/>
    <w:rsid w:val="00487FAC"/>
    <w:rsid w:val="004901D6"/>
    <w:rsid w:val="00490433"/>
    <w:rsid w:val="00490C74"/>
    <w:rsid w:val="00491196"/>
    <w:rsid w:val="0049182D"/>
    <w:rsid w:val="00492216"/>
    <w:rsid w:val="004935C4"/>
    <w:rsid w:val="00493902"/>
    <w:rsid w:val="00494BE3"/>
    <w:rsid w:val="00494C45"/>
    <w:rsid w:val="00494F94"/>
    <w:rsid w:val="004950D0"/>
    <w:rsid w:val="0049532F"/>
    <w:rsid w:val="00495AE2"/>
    <w:rsid w:val="00495DA8"/>
    <w:rsid w:val="00495E11"/>
    <w:rsid w:val="00496634"/>
    <w:rsid w:val="00496898"/>
    <w:rsid w:val="00496979"/>
    <w:rsid w:val="00496D22"/>
    <w:rsid w:val="004971D6"/>
    <w:rsid w:val="00497556"/>
    <w:rsid w:val="00497675"/>
    <w:rsid w:val="00497AA8"/>
    <w:rsid w:val="00497C48"/>
    <w:rsid w:val="00497C73"/>
    <w:rsid w:val="00497FF6"/>
    <w:rsid w:val="004A000E"/>
    <w:rsid w:val="004A0142"/>
    <w:rsid w:val="004A0167"/>
    <w:rsid w:val="004A0EC4"/>
    <w:rsid w:val="004A0F8C"/>
    <w:rsid w:val="004A1492"/>
    <w:rsid w:val="004A172E"/>
    <w:rsid w:val="004A1943"/>
    <w:rsid w:val="004A197E"/>
    <w:rsid w:val="004A1A4F"/>
    <w:rsid w:val="004A1ACB"/>
    <w:rsid w:val="004A1C74"/>
    <w:rsid w:val="004A1D72"/>
    <w:rsid w:val="004A1E0D"/>
    <w:rsid w:val="004A1FFC"/>
    <w:rsid w:val="004A2C04"/>
    <w:rsid w:val="004A3551"/>
    <w:rsid w:val="004A3FC4"/>
    <w:rsid w:val="004A4513"/>
    <w:rsid w:val="004A46A4"/>
    <w:rsid w:val="004A4924"/>
    <w:rsid w:val="004A4D3B"/>
    <w:rsid w:val="004A54DC"/>
    <w:rsid w:val="004A552D"/>
    <w:rsid w:val="004A58F5"/>
    <w:rsid w:val="004A59A8"/>
    <w:rsid w:val="004A5CDF"/>
    <w:rsid w:val="004A6117"/>
    <w:rsid w:val="004A6512"/>
    <w:rsid w:val="004A6738"/>
    <w:rsid w:val="004A6D9A"/>
    <w:rsid w:val="004A7CBF"/>
    <w:rsid w:val="004B0142"/>
    <w:rsid w:val="004B07E4"/>
    <w:rsid w:val="004B0856"/>
    <w:rsid w:val="004B0D8B"/>
    <w:rsid w:val="004B0DC5"/>
    <w:rsid w:val="004B0EBD"/>
    <w:rsid w:val="004B1532"/>
    <w:rsid w:val="004B18B2"/>
    <w:rsid w:val="004B1B4A"/>
    <w:rsid w:val="004B1C63"/>
    <w:rsid w:val="004B1E39"/>
    <w:rsid w:val="004B205B"/>
    <w:rsid w:val="004B264E"/>
    <w:rsid w:val="004B2BFA"/>
    <w:rsid w:val="004B32DE"/>
    <w:rsid w:val="004B35BF"/>
    <w:rsid w:val="004B39CB"/>
    <w:rsid w:val="004B3E85"/>
    <w:rsid w:val="004B3F2B"/>
    <w:rsid w:val="004B3FDB"/>
    <w:rsid w:val="004B453F"/>
    <w:rsid w:val="004B4574"/>
    <w:rsid w:val="004B4BCA"/>
    <w:rsid w:val="004B5235"/>
    <w:rsid w:val="004B54E8"/>
    <w:rsid w:val="004B554D"/>
    <w:rsid w:val="004B58AE"/>
    <w:rsid w:val="004B62B0"/>
    <w:rsid w:val="004B62B4"/>
    <w:rsid w:val="004B6589"/>
    <w:rsid w:val="004B661A"/>
    <w:rsid w:val="004B70F1"/>
    <w:rsid w:val="004B7334"/>
    <w:rsid w:val="004C0135"/>
    <w:rsid w:val="004C0906"/>
    <w:rsid w:val="004C09C3"/>
    <w:rsid w:val="004C0B5F"/>
    <w:rsid w:val="004C137A"/>
    <w:rsid w:val="004C1678"/>
    <w:rsid w:val="004C16DC"/>
    <w:rsid w:val="004C176B"/>
    <w:rsid w:val="004C20AF"/>
    <w:rsid w:val="004C21B0"/>
    <w:rsid w:val="004C23AC"/>
    <w:rsid w:val="004C275B"/>
    <w:rsid w:val="004C3310"/>
    <w:rsid w:val="004C3525"/>
    <w:rsid w:val="004C354A"/>
    <w:rsid w:val="004C37AD"/>
    <w:rsid w:val="004C3AB7"/>
    <w:rsid w:val="004C4397"/>
    <w:rsid w:val="004C44CF"/>
    <w:rsid w:val="004C4609"/>
    <w:rsid w:val="004C4F81"/>
    <w:rsid w:val="004C5447"/>
    <w:rsid w:val="004C5711"/>
    <w:rsid w:val="004C5723"/>
    <w:rsid w:val="004C6303"/>
    <w:rsid w:val="004C6505"/>
    <w:rsid w:val="004C655C"/>
    <w:rsid w:val="004C6A5A"/>
    <w:rsid w:val="004C6C01"/>
    <w:rsid w:val="004C6E8C"/>
    <w:rsid w:val="004C7A6D"/>
    <w:rsid w:val="004C7B1D"/>
    <w:rsid w:val="004C7F17"/>
    <w:rsid w:val="004D0136"/>
    <w:rsid w:val="004D0411"/>
    <w:rsid w:val="004D12EB"/>
    <w:rsid w:val="004D1350"/>
    <w:rsid w:val="004D17D8"/>
    <w:rsid w:val="004D1990"/>
    <w:rsid w:val="004D38C2"/>
    <w:rsid w:val="004D3B70"/>
    <w:rsid w:val="004D3D66"/>
    <w:rsid w:val="004D40B3"/>
    <w:rsid w:val="004D4CF7"/>
    <w:rsid w:val="004D505B"/>
    <w:rsid w:val="004D515B"/>
    <w:rsid w:val="004D5381"/>
    <w:rsid w:val="004D5590"/>
    <w:rsid w:val="004D5922"/>
    <w:rsid w:val="004D6010"/>
    <w:rsid w:val="004D69E5"/>
    <w:rsid w:val="004D6E2B"/>
    <w:rsid w:val="004D7000"/>
    <w:rsid w:val="004D712E"/>
    <w:rsid w:val="004D7226"/>
    <w:rsid w:val="004D759F"/>
    <w:rsid w:val="004E0352"/>
    <w:rsid w:val="004E03F5"/>
    <w:rsid w:val="004E0660"/>
    <w:rsid w:val="004E075E"/>
    <w:rsid w:val="004E0908"/>
    <w:rsid w:val="004E1229"/>
    <w:rsid w:val="004E1812"/>
    <w:rsid w:val="004E1CD3"/>
    <w:rsid w:val="004E1D3A"/>
    <w:rsid w:val="004E1EB8"/>
    <w:rsid w:val="004E2045"/>
    <w:rsid w:val="004E21C5"/>
    <w:rsid w:val="004E23F2"/>
    <w:rsid w:val="004E2447"/>
    <w:rsid w:val="004E24B1"/>
    <w:rsid w:val="004E24EE"/>
    <w:rsid w:val="004E2929"/>
    <w:rsid w:val="004E2ABD"/>
    <w:rsid w:val="004E2C5C"/>
    <w:rsid w:val="004E2F77"/>
    <w:rsid w:val="004E33CE"/>
    <w:rsid w:val="004E3A62"/>
    <w:rsid w:val="004E3E3F"/>
    <w:rsid w:val="004E3FAE"/>
    <w:rsid w:val="004E4BD6"/>
    <w:rsid w:val="004E559C"/>
    <w:rsid w:val="004E5663"/>
    <w:rsid w:val="004E59F1"/>
    <w:rsid w:val="004E5A1F"/>
    <w:rsid w:val="004E6163"/>
    <w:rsid w:val="004E6199"/>
    <w:rsid w:val="004E638B"/>
    <w:rsid w:val="004E64F1"/>
    <w:rsid w:val="004E6871"/>
    <w:rsid w:val="004E6DB0"/>
    <w:rsid w:val="004E7011"/>
    <w:rsid w:val="004E7FAB"/>
    <w:rsid w:val="004F02ED"/>
    <w:rsid w:val="004F0395"/>
    <w:rsid w:val="004F0670"/>
    <w:rsid w:val="004F0BBA"/>
    <w:rsid w:val="004F144C"/>
    <w:rsid w:val="004F16B3"/>
    <w:rsid w:val="004F1A63"/>
    <w:rsid w:val="004F1B24"/>
    <w:rsid w:val="004F1C42"/>
    <w:rsid w:val="004F23FD"/>
    <w:rsid w:val="004F2413"/>
    <w:rsid w:val="004F2B60"/>
    <w:rsid w:val="004F2CB9"/>
    <w:rsid w:val="004F33DC"/>
    <w:rsid w:val="004F36F2"/>
    <w:rsid w:val="004F3A8E"/>
    <w:rsid w:val="004F3BF7"/>
    <w:rsid w:val="004F3CF1"/>
    <w:rsid w:val="004F3D08"/>
    <w:rsid w:val="004F3D46"/>
    <w:rsid w:val="004F3EE1"/>
    <w:rsid w:val="004F40F3"/>
    <w:rsid w:val="004F428C"/>
    <w:rsid w:val="004F45DE"/>
    <w:rsid w:val="004F4617"/>
    <w:rsid w:val="004F4826"/>
    <w:rsid w:val="004F51AE"/>
    <w:rsid w:val="004F55D4"/>
    <w:rsid w:val="004F56BC"/>
    <w:rsid w:val="004F57E8"/>
    <w:rsid w:val="004F5DA6"/>
    <w:rsid w:val="004F669E"/>
    <w:rsid w:val="004F73B1"/>
    <w:rsid w:val="004F76E1"/>
    <w:rsid w:val="00500065"/>
    <w:rsid w:val="0050020D"/>
    <w:rsid w:val="00500750"/>
    <w:rsid w:val="005008FC"/>
    <w:rsid w:val="00500BF8"/>
    <w:rsid w:val="00500DD7"/>
    <w:rsid w:val="0050131B"/>
    <w:rsid w:val="00501638"/>
    <w:rsid w:val="005018B2"/>
    <w:rsid w:val="00501AAF"/>
    <w:rsid w:val="00501E5D"/>
    <w:rsid w:val="00502050"/>
    <w:rsid w:val="005022C1"/>
    <w:rsid w:val="00502D9A"/>
    <w:rsid w:val="00502ECD"/>
    <w:rsid w:val="00502F9B"/>
    <w:rsid w:val="005036B3"/>
    <w:rsid w:val="00503946"/>
    <w:rsid w:val="00503A9C"/>
    <w:rsid w:val="00504AAD"/>
    <w:rsid w:val="00504EA2"/>
    <w:rsid w:val="00504EFE"/>
    <w:rsid w:val="00504F83"/>
    <w:rsid w:val="00505006"/>
    <w:rsid w:val="0050580F"/>
    <w:rsid w:val="00505CEE"/>
    <w:rsid w:val="00505DA8"/>
    <w:rsid w:val="00505E9E"/>
    <w:rsid w:val="0050639B"/>
    <w:rsid w:val="00506605"/>
    <w:rsid w:val="00506E4E"/>
    <w:rsid w:val="00507183"/>
    <w:rsid w:val="005075CD"/>
    <w:rsid w:val="005109A6"/>
    <w:rsid w:val="00510D30"/>
    <w:rsid w:val="00511060"/>
    <w:rsid w:val="00511139"/>
    <w:rsid w:val="005113A4"/>
    <w:rsid w:val="00511412"/>
    <w:rsid w:val="005124D4"/>
    <w:rsid w:val="00512DA9"/>
    <w:rsid w:val="00513267"/>
    <w:rsid w:val="005132E4"/>
    <w:rsid w:val="0051350D"/>
    <w:rsid w:val="0051430D"/>
    <w:rsid w:val="005149CA"/>
    <w:rsid w:val="00514CC1"/>
    <w:rsid w:val="00515129"/>
    <w:rsid w:val="00515162"/>
    <w:rsid w:val="00515677"/>
    <w:rsid w:val="00515739"/>
    <w:rsid w:val="0051577F"/>
    <w:rsid w:val="005157F0"/>
    <w:rsid w:val="005159C4"/>
    <w:rsid w:val="00515E4A"/>
    <w:rsid w:val="00516290"/>
    <w:rsid w:val="005165C9"/>
    <w:rsid w:val="005166B7"/>
    <w:rsid w:val="00516A4B"/>
    <w:rsid w:val="00517528"/>
    <w:rsid w:val="00517A24"/>
    <w:rsid w:val="00517B0D"/>
    <w:rsid w:val="00517C84"/>
    <w:rsid w:val="005200E5"/>
    <w:rsid w:val="00520203"/>
    <w:rsid w:val="00520233"/>
    <w:rsid w:val="00520539"/>
    <w:rsid w:val="005209E0"/>
    <w:rsid w:val="00520FB5"/>
    <w:rsid w:val="0052105E"/>
    <w:rsid w:val="00521C90"/>
    <w:rsid w:val="00521D4E"/>
    <w:rsid w:val="00521D5D"/>
    <w:rsid w:val="00521DDE"/>
    <w:rsid w:val="00522CA2"/>
    <w:rsid w:val="005230F3"/>
    <w:rsid w:val="00524085"/>
    <w:rsid w:val="005241D0"/>
    <w:rsid w:val="00524277"/>
    <w:rsid w:val="00524297"/>
    <w:rsid w:val="00524735"/>
    <w:rsid w:val="005247D3"/>
    <w:rsid w:val="005248C6"/>
    <w:rsid w:val="00524945"/>
    <w:rsid w:val="00524E22"/>
    <w:rsid w:val="00525361"/>
    <w:rsid w:val="00525723"/>
    <w:rsid w:val="00525A03"/>
    <w:rsid w:val="00525AA7"/>
    <w:rsid w:val="0052630B"/>
    <w:rsid w:val="0052637A"/>
    <w:rsid w:val="0052680A"/>
    <w:rsid w:val="00526871"/>
    <w:rsid w:val="00527222"/>
    <w:rsid w:val="005273CF"/>
    <w:rsid w:val="005275B8"/>
    <w:rsid w:val="005276CF"/>
    <w:rsid w:val="0052783C"/>
    <w:rsid w:val="00527DDB"/>
    <w:rsid w:val="005301FF"/>
    <w:rsid w:val="0053049E"/>
    <w:rsid w:val="00530F3D"/>
    <w:rsid w:val="00530FF5"/>
    <w:rsid w:val="0053107F"/>
    <w:rsid w:val="005318D8"/>
    <w:rsid w:val="00531A14"/>
    <w:rsid w:val="00531D04"/>
    <w:rsid w:val="005320DA"/>
    <w:rsid w:val="00532695"/>
    <w:rsid w:val="005326A9"/>
    <w:rsid w:val="005328D5"/>
    <w:rsid w:val="00533489"/>
    <w:rsid w:val="00533555"/>
    <w:rsid w:val="00533735"/>
    <w:rsid w:val="00533A0B"/>
    <w:rsid w:val="00533D4D"/>
    <w:rsid w:val="00534275"/>
    <w:rsid w:val="00534839"/>
    <w:rsid w:val="00535BA0"/>
    <w:rsid w:val="00535CF3"/>
    <w:rsid w:val="00535CFC"/>
    <w:rsid w:val="00535DE1"/>
    <w:rsid w:val="00535FB0"/>
    <w:rsid w:val="0053655E"/>
    <w:rsid w:val="005368A8"/>
    <w:rsid w:val="00536BA4"/>
    <w:rsid w:val="00536DE1"/>
    <w:rsid w:val="00536E60"/>
    <w:rsid w:val="00536E89"/>
    <w:rsid w:val="0053766A"/>
    <w:rsid w:val="0054003F"/>
    <w:rsid w:val="00540209"/>
    <w:rsid w:val="00540455"/>
    <w:rsid w:val="005406D5"/>
    <w:rsid w:val="005418DA"/>
    <w:rsid w:val="00541A11"/>
    <w:rsid w:val="00541B5B"/>
    <w:rsid w:val="00541D3C"/>
    <w:rsid w:val="00542266"/>
    <w:rsid w:val="00542594"/>
    <w:rsid w:val="00542A30"/>
    <w:rsid w:val="00542A76"/>
    <w:rsid w:val="005430CA"/>
    <w:rsid w:val="005430E4"/>
    <w:rsid w:val="00544358"/>
    <w:rsid w:val="00544418"/>
    <w:rsid w:val="00545028"/>
    <w:rsid w:val="005450BF"/>
    <w:rsid w:val="00545478"/>
    <w:rsid w:val="005454B4"/>
    <w:rsid w:val="005455FD"/>
    <w:rsid w:val="00545681"/>
    <w:rsid w:val="00545A74"/>
    <w:rsid w:val="00545D4F"/>
    <w:rsid w:val="00545F53"/>
    <w:rsid w:val="00546147"/>
    <w:rsid w:val="005461A6"/>
    <w:rsid w:val="00546765"/>
    <w:rsid w:val="005467D2"/>
    <w:rsid w:val="00546883"/>
    <w:rsid w:val="00546B55"/>
    <w:rsid w:val="00546CF9"/>
    <w:rsid w:val="00546D7E"/>
    <w:rsid w:val="00547026"/>
    <w:rsid w:val="0054720D"/>
    <w:rsid w:val="00547471"/>
    <w:rsid w:val="00547C06"/>
    <w:rsid w:val="005503A5"/>
    <w:rsid w:val="00551BB6"/>
    <w:rsid w:val="00551EB3"/>
    <w:rsid w:val="00552727"/>
    <w:rsid w:val="00552732"/>
    <w:rsid w:val="00552B1E"/>
    <w:rsid w:val="00552BD2"/>
    <w:rsid w:val="00553169"/>
    <w:rsid w:val="0055395A"/>
    <w:rsid w:val="00554102"/>
    <w:rsid w:val="00554287"/>
    <w:rsid w:val="00554461"/>
    <w:rsid w:val="005546BF"/>
    <w:rsid w:val="00554E2A"/>
    <w:rsid w:val="005554E3"/>
    <w:rsid w:val="005559A7"/>
    <w:rsid w:val="00555B63"/>
    <w:rsid w:val="00555EC3"/>
    <w:rsid w:val="00556045"/>
    <w:rsid w:val="0055630A"/>
    <w:rsid w:val="00556348"/>
    <w:rsid w:val="0055747A"/>
    <w:rsid w:val="00557580"/>
    <w:rsid w:val="005577E8"/>
    <w:rsid w:val="0056014C"/>
    <w:rsid w:val="005602C3"/>
    <w:rsid w:val="00560723"/>
    <w:rsid w:val="00560AF2"/>
    <w:rsid w:val="00560B91"/>
    <w:rsid w:val="00560CF9"/>
    <w:rsid w:val="00561599"/>
    <w:rsid w:val="005619D3"/>
    <w:rsid w:val="00561E90"/>
    <w:rsid w:val="00561EBC"/>
    <w:rsid w:val="00562428"/>
    <w:rsid w:val="0056345B"/>
    <w:rsid w:val="00563B88"/>
    <w:rsid w:val="00563BAC"/>
    <w:rsid w:val="005643B6"/>
    <w:rsid w:val="00565A16"/>
    <w:rsid w:val="00565D6B"/>
    <w:rsid w:val="00565FC2"/>
    <w:rsid w:val="0056687C"/>
    <w:rsid w:val="00567050"/>
    <w:rsid w:val="00567226"/>
    <w:rsid w:val="005674D8"/>
    <w:rsid w:val="0056778B"/>
    <w:rsid w:val="005677CE"/>
    <w:rsid w:val="00567A39"/>
    <w:rsid w:val="005702E4"/>
    <w:rsid w:val="0057058F"/>
    <w:rsid w:val="00570999"/>
    <w:rsid w:val="00570EA8"/>
    <w:rsid w:val="005716CC"/>
    <w:rsid w:val="005717F1"/>
    <w:rsid w:val="00571956"/>
    <w:rsid w:val="005719C6"/>
    <w:rsid w:val="0057238E"/>
    <w:rsid w:val="005725AD"/>
    <w:rsid w:val="00572912"/>
    <w:rsid w:val="00573153"/>
    <w:rsid w:val="0057398A"/>
    <w:rsid w:val="00573B1C"/>
    <w:rsid w:val="00573BBC"/>
    <w:rsid w:val="005740DC"/>
    <w:rsid w:val="005740FE"/>
    <w:rsid w:val="00574307"/>
    <w:rsid w:val="00574714"/>
    <w:rsid w:val="00574D16"/>
    <w:rsid w:val="00574E54"/>
    <w:rsid w:val="005750E8"/>
    <w:rsid w:val="00575A79"/>
    <w:rsid w:val="00575E27"/>
    <w:rsid w:val="00576375"/>
    <w:rsid w:val="005769CD"/>
    <w:rsid w:val="005769EE"/>
    <w:rsid w:val="00576FDA"/>
    <w:rsid w:val="00577199"/>
    <w:rsid w:val="00577331"/>
    <w:rsid w:val="005773D3"/>
    <w:rsid w:val="00577700"/>
    <w:rsid w:val="00577B1B"/>
    <w:rsid w:val="00577C4C"/>
    <w:rsid w:val="0058021F"/>
    <w:rsid w:val="00580485"/>
    <w:rsid w:val="00580D05"/>
    <w:rsid w:val="005815C1"/>
    <w:rsid w:val="00581E5C"/>
    <w:rsid w:val="00581E9E"/>
    <w:rsid w:val="00582373"/>
    <w:rsid w:val="00582609"/>
    <w:rsid w:val="0058269C"/>
    <w:rsid w:val="00582ADF"/>
    <w:rsid w:val="00582DD6"/>
    <w:rsid w:val="00583867"/>
    <w:rsid w:val="00583E39"/>
    <w:rsid w:val="00583E51"/>
    <w:rsid w:val="0058475C"/>
    <w:rsid w:val="00584BBD"/>
    <w:rsid w:val="00584C6F"/>
    <w:rsid w:val="005853D2"/>
    <w:rsid w:val="005853F7"/>
    <w:rsid w:val="00585896"/>
    <w:rsid w:val="00585A5D"/>
    <w:rsid w:val="00585CDB"/>
    <w:rsid w:val="00585F24"/>
    <w:rsid w:val="005864D6"/>
    <w:rsid w:val="00586832"/>
    <w:rsid w:val="00586FB0"/>
    <w:rsid w:val="00587074"/>
    <w:rsid w:val="005876C3"/>
    <w:rsid w:val="00587762"/>
    <w:rsid w:val="00587F4B"/>
    <w:rsid w:val="0059007E"/>
    <w:rsid w:val="0059015A"/>
    <w:rsid w:val="0059075E"/>
    <w:rsid w:val="00590A82"/>
    <w:rsid w:val="005911E6"/>
    <w:rsid w:val="0059122C"/>
    <w:rsid w:val="00591410"/>
    <w:rsid w:val="00591652"/>
    <w:rsid w:val="0059190B"/>
    <w:rsid w:val="0059203B"/>
    <w:rsid w:val="0059242C"/>
    <w:rsid w:val="00593184"/>
    <w:rsid w:val="005933B6"/>
    <w:rsid w:val="00593503"/>
    <w:rsid w:val="00593B76"/>
    <w:rsid w:val="005943B1"/>
    <w:rsid w:val="005944E4"/>
    <w:rsid w:val="00594ACF"/>
    <w:rsid w:val="00594E5F"/>
    <w:rsid w:val="00594EB9"/>
    <w:rsid w:val="00596379"/>
    <w:rsid w:val="0059690E"/>
    <w:rsid w:val="00596D68"/>
    <w:rsid w:val="00596F7D"/>
    <w:rsid w:val="00597ACA"/>
    <w:rsid w:val="005A0529"/>
    <w:rsid w:val="005A05EB"/>
    <w:rsid w:val="005A0E15"/>
    <w:rsid w:val="005A1B00"/>
    <w:rsid w:val="005A2168"/>
    <w:rsid w:val="005A2179"/>
    <w:rsid w:val="005A2A1D"/>
    <w:rsid w:val="005A2A91"/>
    <w:rsid w:val="005A2B95"/>
    <w:rsid w:val="005A2FB5"/>
    <w:rsid w:val="005A3149"/>
    <w:rsid w:val="005A31D8"/>
    <w:rsid w:val="005A33A2"/>
    <w:rsid w:val="005A357A"/>
    <w:rsid w:val="005A35FC"/>
    <w:rsid w:val="005A3A7E"/>
    <w:rsid w:val="005A46AE"/>
    <w:rsid w:val="005A5923"/>
    <w:rsid w:val="005A5B0F"/>
    <w:rsid w:val="005A6117"/>
    <w:rsid w:val="005A6157"/>
    <w:rsid w:val="005A6231"/>
    <w:rsid w:val="005A6592"/>
    <w:rsid w:val="005A6BCA"/>
    <w:rsid w:val="005A70A2"/>
    <w:rsid w:val="005A74F1"/>
    <w:rsid w:val="005A78EE"/>
    <w:rsid w:val="005A7A02"/>
    <w:rsid w:val="005A7A10"/>
    <w:rsid w:val="005A7DF4"/>
    <w:rsid w:val="005B020F"/>
    <w:rsid w:val="005B056A"/>
    <w:rsid w:val="005B1363"/>
    <w:rsid w:val="005B17D1"/>
    <w:rsid w:val="005B1816"/>
    <w:rsid w:val="005B1D0E"/>
    <w:rsid w:val="005B25DB"/>
    <w:rsid w:val="005B2843"/>
    <w:rsid w:val="005B2D74"/>
    <w:rsid w:val="005B2FCD"/>
    <w:rsid w:val="005B35C5"/>
    <w:rsid w:val="005B3749"/>
    <w:rsid w:val="005B41DA"/>
    <w:rsid w:val="005B4617"/>
    <w:rsid w:val="005B4626"/>
    <w:rsid w:val="005B464F"/>
    <w:rsid w:val="005B481F"/>
    <w:rsid w:val="005B49B7"/>
    <w:rsid w:val="005B5298"/>
    <w:rsid w:val="005B58C3"/>
    <w:rsid w:val="005B5A45"/>
    <w:rsid w:val="005B5D2F"/>
    <w:rsid w:val="005B5E7E"/>
    <w:rsid w:val="005B61B2"/>
    <w:rsid w:val="005B65A2"/>
    <w:rsid w:val="005B670C"/>
    <w:rsid w:val="005B67D3"/>
    <w:rsid w:val="005B7A51"/>
    <w:rsid w:val="005B7ED6"/>
    <w:rsid w:val="005B7F41"/>
    <w:rsid w:val="005B7F5A"/>
    <w:rsid w:val="005C0007"/>
    <w:rsid w:val="005C00AF"/>
    <w:rsid w:val="005C0238"/>
    <w:rsid w:val="005C0279"/>
    <w:rsid w:val="005C030E"/>
    <w:rsid w:val="005C0636"/>
    <w:rsid w:val="005C07EC"/>
    <w:rsid w:val="005C0A9E"/>
    <w:rsid w:val="005C0C8D"/>
    <w:rsid w:val="005C14B1"/>
    <w:rsid w:val="005C1543"/>
    <w:rsid w:val="005C1B38"/>
    <w:rsid w:val="005C1C45"/>
    <w:rsid w:val="005C298C"/>
    <w:rsid w:val="005C3055"/>
    <w:rsid w:val="005C3233"/>
    <w:rsid w:val="005C3CB0"/>
    <w:rsid w:val="005C3EDE"/>
    <w:rsid w:val="005C4177"/>
    <w:rsid w:val="005C44AB"/>
    <w:rsid w:val="005C4667"/>
    <w:rsid w:val="005C4753"/>
    <w:rsid w:val="005C4781"/>
    <w:rsid w:val="005C4EC6"/>
    <w:rsid w:val="005C4F33"/>
    <w:rsid w:val="005C5DB0"/>
    <w:rsid w:val="005C61FF"/>
    <w:rsid w:val="005C6960"/>
    <w:rsid w:val="005C6E21"/>
    <w:rsid w:val="005C74DF"/>
    <w:rsid w:val="005C7E5A"/>
    <w:rsid w:val="005C7FA0"/>
    <w:rsid w:val="005D0AB3"/>
    <w:rsid w:val="005D0D04"/>
    <w:rsid w:val="005D1367"/>
    <w:rsid w:val="005D158E"/>
    <w:rsid w:val="005D1762"/>
    <w:rsid w:val="005D197B"/>
    <w:rsid w:val="005D1CA9"/>
    <w:rsid w:val="005D1E90"/>
    <w:rsid w:val="005D21D4"/>
    <w:rsid w:val="005D2A84"/>
    <w:rsid w:val="005D355B"/>
    <w:rsid w:val="005D41E0"/>
    <w:rsid w:val="005D4385"/>
    <w:rsid w:val="005D4491"/>
    <w:rsid w:val="005D48CB"/>
    <w:rsid w:val="005D5237"/>
    <w:rsid w:val="005D5358"/>
    <w:rsid w:val="005D618C"/>
    <w:rsid w:val="005D6250"/>
    <w:rsid w:val="005D62A1"/>
    <w:rsid w:val="005D6886"/>
    <w:rsid w:val="005D7336"/>
    <w:rsid w:val="005D74C9"/>
    <w:rsid w:val="005D76A8"/>
    <w:rsid w:val="005D7999"/>
    <w:rsid w:val="005E0060"/>
    <w:rsid w:val="005E0343"/>
    <w:rsid w:val="005E040D"/>
    <w:rsid w:val="005E0627"/>
    <w:rsid w:val="005E0BA4"/>
    <w:rsid w:val="005E197D"/>
    <w:rsid w:val="005E1BDE"/>
    <w:rsid w:val="005E29A8"/>
    <w:rsid w:val="005E2A3E"/>
    <w:rsid w:val="005E2D75"/>
    <w:rsid w:val="005E364C"/>
    <w:rsid w:val="005E4A05"/>
    <w:rsid w:val="005E4AAB"/>
    <w:rsid w:val="005E562D"/>
    <w:rsid w:val="005E5C3E"/>
    <w:rsid w:val="005E6084"/>
    <w:rsid w:val="005E6465"/>
    <w:rsid w:val="005E65CE"/>
    <w:rsid w:val="005E6ABD"/>
    <w:rsid w:val="005E6B44"/>
    <w:rsid w:val="005E6BBF"/>
    <w:rsid w:val="005E6D8A"/>
    <w:rsid w:val="005E7097"/>
    <w:rsid w:val="005E7106"/>
    <w:rsid w:val="005E7811"/>
    <w:rsid w:val="005E7938"/>
    <w:rsid w:val="005E7A8A"/>
    <w:rsid w:val="005E7E51"/>
    <w:rsid w:val="005F01C6"/>
    <w:rsid w:val="005F0482"/>
    <w:rsid w:val="005F0A8A"/>
    <w:rsid w:val="005F0CC4"/>
    <w:rsid w:val="005F10A2"/>
    <w:rsid w:val="005F15CB"/>
    <w:rsid w:val="005F208C"/>
    <w:rsid w:val="005F20F2"/>
    <w:rsid w:val="005F2420"/>
    <w:rsid w:val="005F2C85"/>
    <w:rsid w:val="005F39FB"/>
    <w:rsid w:val="005F3EA7"/>
    <w:rsid w:val="005F45A3"/>
    <w:rsid w:val="005F4668"/>
    <w:rsid w:val="005F4979"/>
    <w:rsid w:val="005F5AC1"/>
    <w:rsid w:val="005F5E79"/>
    <w:rsid w:val="005F6DEF"/>
    <w:rsid w:val="005F708D"/>
    <w:rsid w:val="005F72F0"/>
    <w:rsid w:val="005F735E"/>
    <w:rsid w:val="005F7548"/>
    <w:rsid w:val="005F798F"/>
    <w:rsid w:val="005F7C77"/>
    <w:rsid w:val="005F7E35"/>
    <w:rsid w:val="005F7E38"/>
    <w:rsid w:val="005F7ECB"/>
    <w:rsid w:val="006007F5"/>
    <w:rsid w:val="00600FA5"/>
    <w:rsid w:val="00601764"/>
    <w:rsid w:val="0060194D"/>
    <w:rsid w:val="00601F58"/>
    <w:rsid w:val="0060264F"/>
    <w:rsid w:val="00602CFC"/>
    <w:rsid w:val="00602DA1"/>
    <w:rsid w:val="00603262"/>
    <w:rsid w:val="006032AC"/>
    <w:rsid w:val="0060385A"/>
    <w:rsid w:val="0060423A"/>
    <w:rsid w:val="00604887"/>
    <w:rsid w:val="00604BC8"/>
    <w:rsid w:val="00605584"/>
    <w:rsid w:val="00605811"/>
    <w:rsid w:val="00606343"/>
    <w:rsid w:val="00606477"/>
    <w:rsid w:val="006064B9"/>
    <w:rsid w:val="00606543"/>
    <w:rsid w:val="006067A2"/>
    <w:rsid w:val="0060691A"/>
    <w:rsid w:val="00606F48"/>
    <w:rsid w:val="00607334"/>
    <w:rsid w:val="0060785A"/>
    <w:rsid w:val="00610198"/>
    <w:rsid w:val="0061032E"/>
    <w:rsid w:val="00610CDF"/>
    <w:rsid w:val="00610FBE"/>
    <w:rsid w:val="00611062"/>
    <w:rsid w:val="006111E7"/>
    <w:rsid w:val="00611300"/>
    <w:rsid w:val="0061201D"/>
    <w:rsid w:val="00612397"/>
    <w:rsid w:val="0061254C"/>
    <w:rsid w:val="00612788"/>
    <w:rsid w:val="00613019"/>
    <w:rsid w:val="00613868"/>
    <w:rsid w:val="006148F7"/>
    <w:rsid w:val="00614A75"/>
    <w:rsid w:val="0061512F"/>
    <w:rsid w:val="00615B20"/>
    <w:rsid w:val="00615BBA"/>
    <w:rsid w:val="00616292"/>
    <w:rsid w:val="006167EE"/>
    <w:rsid w:val="006168DE"/>
    <w:rsid w:val="00616EA4"/>
    <w:rsid w:val="0061706B"/>
    <w:rsid w:val="00617B73"/>
    <w:rsid w:val="00617FBE"/>
    <w:rsid w:val="0062008D"/>
    <w:rsid w:val="00620C2C"/>
    <w:rsid w:val="00620CA1"/>
    <w:rsid w:val="00620DD7"/>
    <w:rsid w:val="00620E99"/>
    <w:rsid w:val="006210B1"/>
    <w:rsid w:val="00621500"/>
    <w:rsid w:val="0062256A"/>
    <w:rsid w:val="00622C5B"/>
    <w:rsid w:val="00622DA6"/>
    <w:rsid w:val="00623001"/>
    <w:rsid w:val="006232DE"/>
    <w:rsid w:val="00623317"/>
    <w:rsid w:val="006234AB"/>
    <w:rsid w:val="006238F7"/>
    <w:rsid w:val="00623ACC"/>
    <w:rsid w:val="0062432D"/>
    <w:rsid w:val="00624393"/>
    <w:rsid w:val="0062468E"/>
    <w:rsid w:val="00624FF6"/>
    <w:rsid w:val="00625FEF"/>
    <w:rsid w:val="006266DF"/>
    <w:rsid w:val="00626B4B"/>
    <w:rsid w:val="00627008"/>
    <w:rsid w:val="006273AB"/>
    <w:rsid w:val="00627A14"/>
    <w:rsid w:val="00627A49"/>
    <w:rsid w:val="00627CE6"/>
    <w:rsid w:val="00630240"/>
    <w:rsid w:val="0063028A"/>
    <w:rsid w:val="00630B75"/>
    <w:rsid w:val="00630E95"/>
    <w:rsid w:val="00630F53"/>
    <w:rsid w:val="00631266"/>
    <w:rsid w:val="006314EC"/>
    <w:rsid w:val="006317D9"/>
    <w:rsid w:val="00631895"/>
    <w:rsid w:val="0063196E"/>
    <w:rsid w:val="00632137"/>
    <w:rsid w:val="0063257D"/>
    <w:rsid w:val="00632922"/>
    <w:rsid w:val="00632D7F"/>
    <w:rsid w:val="006330A4"/>
    <w:rsid w:val="00633240"/>
    <w:rsid w:val="00633ADE"/>
    <w:rsid w:val="00633E73"/>
    <w:rsid w:val="0063427E"/>
    <w:rsid w:val="006350DC"/>
    <w:rsid w:val="00635A13"/>
    <w:rsid w:val="00635BEE"/>
    <w:rsid w:val="00635E0F"/>
    <w:rsid w:val="00636355"/>
    <w:rsid w:val="00636A71"/>
    <w:rsid w:val="00636B21"/>
    <w:rsid w:val="00636B81"/>
    <w:rsid w:val="00636D3F"/>
    <w:rsid w:val="00636DF5"/>
    <w:rsid w:val="00637132"/>
    <w:rsid w:val="0063722A"/>
    <w:rsid w:val="006375EB"/>
    <w:rsid w:val="0063777A"/>
    <w:rsid w:val="006378C2"/>
    <w:rsid w:val="00637B51"/>
    <w:rsid w:val="00640726"/>
    <w:rsid w:val="00640BB0"/>
    <w:rsid w:val="00640C02"/>
    <w:rsid w:val="00641DC8"/>
    <w:rsid w:val="00642039"/>
    <w:rsid w:val="00642599"/>
    <w:rsid w:val="00642CFA"/>
    <w:rsid w:val="00643870"/>
    <w:rsid w:val="006438AE"/>
    <w:rsid w:val="006438D5"/>
    <w:rsid w:val="006448EC"/>
    <w:rsid w:val="00644F86"/>
    <w:rsid w:val="00645814"/>
    <w:rsid w:val="00645A73"/>
    <w:rsid w:val="006462A1"/>
    <w:rsid w:val="006462E9"/>
    <w:rsid w:val="006463C0"/>
    <w:rsid w:val="00646ACA"/>
    <w:rsid w:val="00646EA1"/>
    <w:rsid w:val="00646EA9"/>
    <w:rsid w:val="00646F82"/>
    <w:rsid w:val="006471DE"/>
    <w:rsid w:val="00647289"/>
    <w:rsid w:val="006476E2"/>
    <w:rsid w:val="0064787B"/>
    <w:rsid w:val="00647B65"/>
    <w:rsid w:val="00647D9C"/>
    <w:rsid w:val="00647EA9"/>
    <w:rsid w:val="006509ED"/>
    <w:rsid w:val="00650A41"/>
    <w:rsid w:val="00650FC6"/>
    <w:rsid w:val="0065106E"/>
    <w:rsid w:val="00651345"/>
    <w:rsid w:val="00651796"/>
    <w:rsid w:val="00651811"/>
    <w:rsid w:val="0065186C"/>
    <w:rsid w:val="00652305"/>
    <w:rsid w:val="00652728"/>
    <w:rsid w:val="00652842"/>
    <w:rsid w:val="00653110"/>
    <w:rsid w:val="00653215"/>
    <w:rsid w:val="006533C8"/>
    <w:rsid w:val="0065371F"/>
    <w:rsid w:val="00653931"/>
    <w:rsid w:val="00653D09"/>
    <w:rsid w:val="00653FEE"/>
    <w:rsid w:val="00654162"/>
    <w:rsid w:val="0065483B"/>
    <w:rsid w:val="00654C2A"/>
    <w:rsid w:val="00654EB2"/>
    <w:rsid w:val="00655807"/>
    <w:rsid w:val="00655819"/>
    <w:rsid w:val="0065581B"/>
    <w:rsid w:val="00655A55"/>
    <w:rsid w:val="00655F44"/>
    <w:rsid w:val="00655F79"/>
    <w:rsid w:val="0065635D"/>
    <w:rsid w:val="006565C9"/>
    <w:rsid w:val="00656646"/>
    <w:rsid w:val="006569EB"/>
    <w:rsid w:val="00656CE3"/>
    <w:rsid w:val="00656EB3"/>
    <w:rsid w:val="006573E7"/>
    <w:rsid w:val="006578A5"/>
    <w:rsid w:val="00657946"/>
    <w:rsid w:val="00660494"/>
    <w:rsid w:val="00660A4D"/>
    <w:rsid w:val="00660E90"/>
    <w:rsid w:val="00661360"/>
    <w:rsid w:val="0066145E"/>
    <w:rsid w:val="00662747"/>
    <w:rsid w:val="006629CF"/>
    <w:rsid w:val="00662BDB"/>
    <w:rsid w:val="00662CEB"/>
    <w:rsid w:val="00662F50"/>
    <w:rsid w:val="006632D0"/>
    <w:rsid w:val="00663825"/>
    <w:rsid w:val="00663874"/>
    <w:rsid w:val="00663A7F"/>
    <w:rsid w:val="00663B82"/>
    <w:rsid w:val="006643BD"/>
    <w:rsid w:val="006643FE"/>
    <w:rsid w:val="0066454A"/>
    <w:rsid w:val="00664FA0"/>
    <w:rsid w:val="006653FE"/>
    <w:rsid w:val="00665570"/>
    <w:rsid w:val="00665AC3"/>
    <w:rsid w:val="00665C20"/>
    <w:rsid w:val="00666364"/>
    <w:rsid w:val="00666918"/>
    <w:rsid w:val="00666935"/>
    <w:rsid w:val="00666B08"/>
    <w:rsid w:val="00666F81"/>
    <w:rsid w:val="00667677"/>
    <w:rsid w:val="00667FC7"/>
    <w:rsid w:val="006700BC"/>
    <w:rsid w:val="006700E6"/>
    <w:rsid w:val="006705A3"/>
    <w:rsid w:val="00670A86"/>
    <w:rsid w:val="00670AB1"/>
    <w:rsid w:val="00670C96"/>
    <w:rsid w:val="0067101C"/>
    <w:rsid w:val="00671560"/>
    <w:rsid w:val="00671F11"/>
    <w:rsid w:val="00671FFE"/>
    <w:rsid w:val="006722D3"/>
    <w:rsid w:val="00672413"/>
    <w:rsid w:val="00672F66"/>
    <w:rsid w:val="00673035"/>
    <w:rsid w:val="00673056"/>
    <w:rsid w:val="006734EF"/>
    <w:rsid w:val="006735EF"/>
    <w:rsid w:val="00673A86"/>
    <w:rsid w:val="00673C41"/>
    <w:rsid w:val="00673DBC"/>
    <w:rsid w:val="0067419B"/>
    <w:rsid w:val="00674547"/>
    <w:rsid w:val="006746A9"/>
    <w:rsid w:val="00674C28"/>
    <w:rsid w:val="006750FC"/>
    <w:rsid w:val="00675664"/>
    <w:rsid w:val="006758AB"/>
    <w:rsid w:val="00675D0E"/>
    <w:rsid w:val="00676155"/>
    <w:rsid w:val="006761E7"/>
    <w:rsid w:val="0067650A"/>
    <w:rsid w:val="00676842"/>
    <w:rsid w:val="00676AC8"/>
    <w:rsid w:val="00676E3D"/>
    <w:rsid w:val="00677769"/>
    <w:rsid w:val="00677855"/>
    <w:rsid w:val="00677AAB"/>
    <w:rsid w:val="00677F08"/>
    <w:rsid w:val="0068013E"/>
    <w:rsid w:val="006802F8"/>
    <w:rsid w:val="006805B1"/>
    <w:rsid w:val="00680BF3"/>
    <w:rsid w:val="00680FED"/>
    <w:rsid w:val="00681186"/>
    <w:rsid w:val="006814D6"/>
    <w:rsid w:val="00681590"/>
    <w:rsid w:val="0068175A"/>
    <w:rsid w:val="00681779"/>
    <w:rsid w:val="00682EF6"/>
    <w:rsid w:val="006832DA"/>
    <w:rsid w:val="0068355E"/>
    <w:rsid w:val="0068388B"/>
    <w:rsid w:val="00683C15"/>
    <w:rsid w:val="00684F6A"/>
    <w:rsid w:val="00685B26"/>
    <w:rsid w:val="00685BF8"/>
    <w:rsid w:val="00685F17"/>
    <w:rsid w:val="00686355"/>
    <w:rsid w:val="00686AC9"/>
    <w:rsid w:val="006871AF"/>
    <w:rsid w:val="006871DB"/>
    <w:rsid w:val="00687240"/>
    <w:rsid w:val="006872BE"/>
    <w:rsid w:val="00687CDA"/>
    <w:rsid w:val="00690454"/>
    <w:rsid w:val="00690707"/>
    <w:rsid w:val="00690868"/>
    <w:rsid w:val="006908E3"/>
    <w:rsid w:val="00690B58"/>
    <w:rsid w:val="00690C12"/>
    <w:rsid w:val="00690D22"/>
    <w:rsid w:val="00690F3F"/>
    <w:rsid w:val="006911A2"/>
    <w:rsid w:val="0069145A"/>
    <w:rsid w:val="00691B1A"/>
    <w:rsid w:val="0069228B"/>
    <w:rsid w:val="00692C4A"/>
    <w:rsid w:val="00693391"/>
    <w:rsid w:val="00693460"/>
    <w:rsid w:val="00694399"/>
    <w:rsid w:val="006946B1"/>
    <w:rsid w:val="00694718"/>
    <w:rsid w:val="00694894"/>
    <w:rsid w:val="006948CB"/>
    <w:rsid w:val="00694AEB"/>
    <w:rsid w:val="00694EA8"/>
    <w:rsid w:val="00694F07"/>
    <w:rsid w:val="00695215"/>
    <w:rsid w:val="00695B64"/>
    <w:rsid w:val="00695DF5"/>
    <w:rsid w:val="00695E52"/>
    <w:rsid w:val="00695EBF"/>
    <w:rsid w:val="006962A3"/>
    <w:rsid w:val="006965C5"/>
    <w:rsid w:val="0069672A"/>
    <w:rsid w:val="00696B42"/>
    <w:rsid w:val="00696B6A"/>
    <w:rsid w:val="00696C2C"/>
    <w:rsid w:val="00697383"/>
    <w:rsid w:val="0069794C"/>
    <w:rsid w:val="0069795B"/>
    <w:rsid w:val="006A0386"/>
    <w:rsid w:val="006A0585"/>
    <w:rsid w:val="006A0D5C"/>
    <w:rsid w:val="006A1159"/>
    <w:rsid w:val="006A13F8"/>
    <w:rsid w:val="006A144C"/>
    <w:rsid w:val="006A1BEA"/>
    <w:rsid w:val="006A2687"/>
    <w:rsid w:val="006A34AE"/>
    <w:rsid w:val="006A35C0"/>
    <w:rsid w:val="006A36EA"/>
    <w:rsid w:val="006A37AA"/>
    <w:rsid w:val="006A3834"/>
    <w:rsid w:val="006A43A1"/>
    <w:rsid w:val="006A46AB"/>
    <w:rsid w:val="006A5390"/>
    <w:rsid w:val="006A5C46"/>
    <w:rsid w:val="006A5DB3"/>
    <w:rsid w:val="006A60BC"/>
    <w:rsid w:val="006A633D"/>
    <w:rsid w:val="006A6695"/>
    <w:rsid w:val="006A6AA1"/>
    <w:rsid w:val="006A6CCB"/>
    <w:rsid w:val="006A6F08"/>
    <w:rsid w:val="006A70B5"/>
    <w:rsid w:val="006A73F1"/>
    <w:rsid w:val="006A74CF"/>
    <w:rsid w:val="006A78CA"/>
    <w:rsid w:val="006A7A6F"/>
    <w:rsid w:val="006B0874"/>
    <w:rsid w:val="006B0902"/>
    <w:rsid w:val="006B0964"/>
    <w:rsid w:val="006B0B63"/>
    <w:rsid w:val="006B0BFA"/>
    <w:rsid w:val="006B0D7A"/>
    <w:rsid w:val="006B190D"/>
    <w:rsid w:val="006B2AF5"/>
    <w:rsid w:val="006B2E87"/>
    <w:rsid w:val="006B3104"/>
    <w:rsid w:val="006B3159"/>
    <w:rsid w:val="006B31CF"/>
    <w:rsid w:val="006B3424"/>
    <w:rsid w:val="006B3580"/>
    <w:rsid w:val="006B3623"/>
    <w:rsid w:val="006B3CEC"/>
    <w:rsid w:val="006B4260"/>
    <w:rsid w:val="006B61DE"/>
    <w:rsid w:val="006B65D4"/>
    <w:rsid w:val="006B718D"/>
    <w:rsid w:val="006B795D"/>
    <w:rsid w:val="006B7BFE"/>
    <w:rsid w:val="006C0512"/>
    <w:rsid w:val="006C0D79"/>
    <w:rsid w:val="006C1532"/>
    <w:rsid w:val="006C1943"/>
    <w:rsid w:val="006C221A"/>
    <w:rsid w:val="006C231A"/>
    <w:rsid w:val="006C3262"/>
    <w:rsid w:val="006C3683"/>
    <w:rsid w:val="006C3C66"/>
    <w:rsid w:val="006C3E50"/>
    <w:rsid w:val="006C42A4"/>
    <w:rsid w:val="006C47BB"/>
    <w:rsid w:val="006C4C47"/>
    <w:rsid w:val="006C4D2A"/>
    <w:rsid w:val="006C4DCD"/>
    <w:rsid w:val="006C5017"/>
    <w:rsid w:val="006C541C"/>
    <w:rsid w:val="006C58A7"/>
    <w:rsid w:val="006C59BD"/>
    <w:rsid w:val="006C5C48"/>
    <w:rsid w:val="006C63EF"/>
    <w:rsid w:val="006C6A18"/>
    <w:rsid w:val="006C6B4D"/>
    <w:rsid w:val="006C6BD9"/>
    <w:rsid w:val="006C6F26"/>
    <w:rsid w:val="006C7221"/>
    <w:rsid w:val="006D053D"/>
    <w:rsid w:val="006D0867"/>
    <w:rsid w:val="006D0983"/>
    <w:rsid w:val="006D0C8E"/>
    <w:rsid w:val="006D187F"/>
    <w:rsid w:val="006D1D97"/>
    <w:rsid w:val="006D2363"/>
    <w:rsid w:val="006D2596"/>
    <w:rsid w:val="006D2E8C"/>
    <w:rsid w:val="006D36B1"/>
    <w:rsid w:val="006D3784"/>
    <w:rsid w:val="006D3A99"/>
    <w:rsid w:val="006D4089"/>
    <w:rsid w:val="006D41A1"/>
    <w:rsid w:val="006D4608"/>
    <w:rsid w:val="006D4EE1"/>
    <w:rsid w:val="006D5681"/>
    <w:rsid w:val="006D5A87"/>
    <w:rsid w:val="006D5AFF"/>
    <w:rsid w:val="006D5C78"/>
    <w:rsid w:val="006D5D81"/>
    <w:rsid w:val="006D62FC"/>
    <w:rsid w:val="006D63E4"/>
    <w:rsid w:val="006D647D"/>
    <w:rsid w:val="006D6757"/>
    <w:rsid w:val="006D67D3"/>
    <w:rsid w:val="006D6984"/>
    <w:rsid w:val="006D6CE8"/>
    <w:rsid w:val="006D7633"/>
    <w:rsid w:val="006D7766"/>
    <w:rsid w:val="006D7809"/>
    <w:rsid w:val="006D7934"/>
    <w:rsid w:val="006D7D36"/>
    <w:rsid w:val="006D7E5D"/>
    <w:rsid w:val="006E00C5"/>
    <w:rsid w:val="006E00D1"/>
    <w:rsid w:val="006E0397"/>
    <w:rsid w:val="006E08F3"/>
    <w:rsid w:val="006E0A6B"/>
    <w:rsid w:val="006E0CAB"/>
    <w:rsid w:val="006E13F2"/>
    <w:rsid w:val="006E18DA"/>
    <w:rsid w:val="006E1A31"/>
    <w:rsid w:val="006E1A79"/>
    <w:rsid w:val="006E1F00"/>
    <w:rsid w:val="006E2210"/>
    <w:rsid w:val="006E2554"/>
    <w:rsid w:val="006E26D4"/>
    <w:rsid w:val="006E2A13"/>
    <w:rsid w:val="006E2E1B"/>
    <w:rsid w:val="006E2FF8"/>
    <w:rsid w:val="006E31D9"/>
    <w:rsid w:val="006E343A"/>
    <w:rsid w:val="006E3548"/>
    <w:rsid w:val="006E36FC"/>
    <w:rsid w:val="006E3B2B"/>
    <w:rsid w:val="006E4ABB"/>
    <w:rsid w:val="006E5712"/>
    <w:rsid w:val="006E5822"/>
    <w:rsid w:val="006E66EA"/>
    <w:rsid w:val="006E6B35"/>
    <w:rsid w:val="006E7227"/>
    <w:rsid w:val="006E728C"/>
    <w:rsid w:val="006F0580"/>
    <w:rsid w:val="006F0595"/>
    <w:rsid w:val="006F0C8C"/>
    <w:rsid w:val="006F0D24"/>
    <w:rsid w:val="006F11E6"/>
    <w:rsid w:val="006F1588"/>
    <w:rsid w:val="006F16D2"/>
    <w:rsid w:val="006F18E4"/>
    <w:rsid w:val="006F2236"/>
    <w:rsid w:val="006F242A"/>
    <w:rsid w:val="006F26FE"/>
    <w:rsid w:val="006F287D"/>
    <w:rsid w:val="006F28CF"/>
    <w:rsid w:val="006F28EB"/>
    <w:rsid w:val="006F2E63"/>
    <w:rsid w:val="006F3A7D"/>
    <w:rsid w:val="006F408A"/>
    <w:rsid w:val="006F4487"/>
    <w:rsid w:val="006F47E1"/>
    <w:rsid w:val="006F4812"/>
    <w:rsid w:val="006F4994"/>
    <w:rsid w:val="006F4CF9"/>
    <w:rsid w:val="006F50E4"/>
    <w:rsid w:val="006F574E"/>
    <w:rsid w:val="006F5AB5"/>
    <w:rsid w:val="006F5E72"/>
    <w:rsid w:val="006F6052"/>
    <w:rsid w:val="006F642E"/>
    <w:rsid w:val="006F654C"/>
    <w:rsid w:val="006F66AB"/>
    <w:rsid w:val="006F6A37"/>
    <w:rsid w:val="006F6AFC"/>
    <w:rsid w:val="006F6CE3"/>
    <w:rsid w:val="006F6EB5"/>
    <w:rsid w:val="006F7848"/>
    <w:rsid w:val="006F7C2A"/>
    <w:rsid w:val="00700771"/>
    <w:rsid w:val="0070094D"/>
    <w:rsid w:val="00700CCC"/>
    <w:rsid w:val="00701104"/>
    <w:rsid w:val="00701724"/>
    <w:rsid w:val="00701A96"/>
    <w:rsid w:val="00701D1E"/>
    <w:rsid w:val="00702300"/>
    <w:rsid w:val="0070230A"/>
    <w:rsid w:val="007024BA"/>
    <w:rsid w:val="007028CE"/>
    <w:rsid w:val="00702CD5"/>
    <w:rsid w:val="00702FB1"/>
    <w:rsid w:val="0070325F"/>
    <w:rsid w:val="007032A0"/>
    <w:rsid w:val="007032BC"/>
    <w:rsid w:val="0070361F"/>
    <w:rsid w:val="0070364A"/>
    <w:rsid w:val="00703CFE"/>
    <w:rsid w:val="00703F4D"/>
    <w:rsid w:val="007048EC"/>
    <w:rsid w:val="0070493D"/>
    <w:rsid w:val="00704CB0"/>
    <w:rsid w:val="00705173"/>
    <w:rsid w:val="00705485"/>
    <w:rsid w:val="007055B5"/>
    <w:rsid w:val="007055BE"/>
    <w:rsid w:val="00705655"/>
    <w:rsid w:val="00705664"/>
    <w:rsid w:val="007058C3"/>
    <w:rsid w:val="007059DE"/>
    <w:rsid w:val="00705AA0"/>
    <w:rsid w:val="00706009"/>
    <w:rsid w:val="007060FB"/>
    <w:rsid w:val="007068E6"/>
    <w:rsid w:val="00706FBF"/>
    <w:rsid w:val="00707300"/>
    <w:rsid w:val="00707351"/>
    <w:rsid w:val="0070759F"/>
    <w:rsid w:val="00707810"/>
    <w:rsid w:val="00707A4C"/>
    <w:rsid w:val="0071029E"/>
    <w:rsid w:val="007102CE"/>
    <w:rsid w:val="00710B19"/>
    <w:rsid w:val="00710DA9"/>
    <w:rsid w:val="00710FD7"/>
    <w:rsid w:val="00711330"/>
    <w:rsid w:val="00711455"/>
    <w:rsid w:val="00711D2E"/>
    <w:rsid w:val="007120E4"/>
    <w:rsid w:val="007125D8"/>
    <w:rsid w:val="0071260F"/>
    <w:rsid w:val="00712702"/>
    <w:rsid w:val="00712F8E"/>
    <w:rsid w:val="00713575"/>
    <w:rsid w:val="00713ECC"/>
    <w:rsid w:val="007141BA"/>
    <w:rsid w:val="00714A90"/>
    <w:rsid w:val="00714E54"/>
    <w:rsid w:val="00714F95"/>
    <w:rsid w:val="007150A1"/>
    <w:rsid w:val="00715363"/>
    <w:rsid w:val="007153A3"/>
    <w:rsid w:val="007159A1"/>
    <w:rsid w:val="00715AE2"/>
    <w:rsid w:val="00715F99"/>
    <w:rsid w:val="00716047"/>
    <w:rsid w:val="007165E4"/>
    <w:rsid w:val="00716665"/>
    <w:rsid w:val="0071669F"/>
    <w:rsid w:val="00716E10"/>
    <w:rsid w:val="0071768D"/>
    <w:rsid w:val="0071785C"/>
    <w:rsid w:val="00717D72"/>
    <w:rsid w:val="007200DF"/>
    <w:rsid w:val="0072021F"/>
    <w:rsid w:val="0072095D"/>
    <w:rsid w:val="00720C21"/>
    <w:rsid w:val="00721221"/>
    <w:rsid w:val="00721B38"/>
    <w:rsid w:val="00721C66"/>
    <w:rsid w:val="00721CA5"/>
    <w:rsid w:val="0072210F"/>
    <w:rsid w:val="007227D7"/>
    <w:rsid w:val="007228C3"/>
    <w:rsid w:val="007236C5"/>
    <w:rsid w:val="00723AC5"/>
    <w:rsid w:val="00723E1F"/>
    <w:rsid w:val="00723FEB"/>
    <w:rsid w:val="00724031"/>
    <w:rsid w:val="007246B1"/>
    <w:rsid w:val="007246FC"/>
    <w:rsid w:val="00724A81"/>
    <w:rsid w:val="0072532E"/>
    <w:rsid w:val="0072538F"/>
    <w:rsid w:val="00725626"/>
    <w:rsid w:val="00725944"/>
    <w:rsid w:val="007259CB"/>
    <w:rsid w:val="00725E3A"/>
    <w:rsid w:val="00725FF9"/>
    <w:rsid w:val="00726421"/>
    <w:rsid w:val="00726803"/>
    <w:rsid w:val="007269E6"/>
    <w:rsid w:val="00726CAB"/>
    <w:rsid w:val="0072736A"/>
    <w:rsid w:val="00727493"/>
    <w:rsid w:val="00727621"/>
    <w:rsid w:val="00730254"/>
    <w:rsid w:val="00730AFD"/>
    <w:rsid w:val="00731024"/>
    <w:rsid w:val="007314E3"/>
    <w:rsid w:val="00731573"/>
    <w:rsid w:val="007317BB"/>
    <w:rsid w:val="007324C0"/>
    <w:rsid w:val="00732A4C"/>
    <w:rsid w:val="00732B57"/>
    <w:rsid w:val="00733036"/>
    <w:rsid w:val="007334C0"/>
    <w:rsid w:val="007341E0"/>
    <w:rsid w:val="0073439C"/>
    <w:rsid w:val="00734F1F"/>
    <w:rsid w:val="00735699"/>
    <w:rsid w:val="00735E6A"/>
    <w:rsid w:val="007365CA"/>
    <w:rsid w:val="0073698E"/>
    <w:rsid w:val="00737529"/>
    <w:rsid w:val="007375CA"/>
    <w:rsid w:val="00737959"/>
    <w:rsid w:val="00737F5A"/>
    <w:rsid w:val="00740052"/>
    <w:rsid w:val="007402CC"/>
    <w:rsid w:val="00740371"/>
    <w:rsid w:val="007416AA"/>
    <w:rsid w:val="007422E4"/>
    <w:rsid w:val="00742505"/>
    <w:rsid w:val="00742890"/>
    <w:rsid w:val="00742B46"/>
    <w:rsid w:val="00742E8E"/>
    <w:rsid w:val="0074317B"/>
    <w:rsid w:val="00743446"/>
    <w:rsid w:val="00743574"/>
    <w:rsid w:val="007435AB"/>
    <w:rsid w:val="0074387E"/>
    <w:rsid w:val="007439E7"/>
    <w:rsid w:val="00743EF4"/>
    <w:rsid w:val="00744291"/>
    <w:rsid w:val="007443E8"/>
    <w:rsid w:val="00744752"/>
    <w:rsid w:val="007449A4"/>
    <w:rsid w:val="00744A8D"/>
    <w:rsid w:val="00744E59"/>
    <w:rsid w:val="00744EF1"/>
    <w:rsid w:val="00745005"/>
    <w:rsid w:val="007452EE"/>
    <w:rsid w:val="00745781"/>
    <w:rsid w:val="00745864"/>
    <w:rsid w:val="007458EF"/>
    <w:rsid w:val="00745903"/>
    <w:rsid w:val="007461E7"/>
    <w:rsid w:val="0074638C"/>
    <w:rsid w:val="00746891"/>
    <w:rsid w:val="00746B10"/>
    <w:rsid w:val="00747370"/>
    <w:rsid w:val="007477FC"/>
    <w:rsid w:val="007479CA"/>
    <w:rsid w:val="00747CD7"/>
    <w:rsid w:val="00750084"/>
    <w:rsid w:val="007502F8"/>
    <w:rsid w:val="00750610"/>
    <w:rsid w:val="007508AC"/>
    <w:rsid w:val="00750C99"/>
    <w:rsid w:val="0075129E"/>
    <w:rsid w:val="007512A3"/>
    <w:rsid w:val="0075182D"/>
    <w:rsid w:val="00752356"/>
    <w:rsid w:val="00752530"/>
    <w:rsid w:val="00752D39"/>
    <w:rsid w:val="0075307D"/>
    <w:rsid w:val="00753248"/>
    <w:rsid w:val="00753351"/>
    <w:rsid w:val="00753628"/>
    <w:rsid w:val="0075483A"/>
    <w:rsid w:val="00754977"/>
    <w:rsid w:val="00754BCD"/>
    <w:rsid w:val="00754C50"/>
    <w:rsid w:val="007552EC"/>
    <w:rsid w:val="007553D4"/>
    <w:rsid w:val="0075575F"/>
    <w:rsid w:val="00755EC8"/>
    <w:rsid w:val="00755F2B"/>
    <w:rsid w:val="0075615F"/>
    <w:rsid w:val="007563E9"/>
    <w:rsid w:val="007571E4"/>
    <w:rsid w:val="0075725B"/>
    <w:rsid w:val="007572AF"/>
    <w:rsid w:val="00757564"/>
    <w:rsid w:val="007579CE"/>
    <w:rsid w:val="00757DC8"/>
    <w:rsid w:val="00757E1F"/>
    <w:rsid w:val="007604C0"/>
    <w:rsid w:val="007609F3"/>
    <w:rsid w:val="00760E35"/>
    <w:rsid w:val="007619AA"/>
    <w:rsid w:val="007619DE"/>
    <w:rsid w:val="00762070"/>
    <w:rsid w:val="00762270"/>
    <w:rsid w:val="007623A1"/>
    <w:rsid w:val="00762519"/>
    <w:rsid w:val="00762A92"/>
    <w:rsid w:val="00763139"/>
    <w:rsid w:val="00763350"/>
    <w:rsid w:val="007638F4"/>
    <w:rsid w:val="00763D47"/>
    <w:rsid w:val="00763E64"/>
    <w:rsid w:val="00764054"/>
    <w:rsid w:val="0076432B"/>
    <w:rsid w:val="00764AD0"/>
    <w:rsid w:val="00764C63"/>
    <w:rsid w:val="0076534A"/>
    <w:rsid w:val="0076542B"/>
    <w:rsid w:val="00766388"/>
    <w:rsid w:val="007668AC"/>
    <w:rsid w:val="0076692C"/>
    <w:rsid w:val="00767372"/>
    <w:rsid w:val="007674E0"/>
    <w:rsid w:val="00767810"/>
    <w:rsid w:val="00770284"/>
    <w:rsid w:val="0077033E"/>
    <w:rsid w:val="007706D0"/>
    <w:rsid w:val="007708A0"/>
    <w:rsid w:val="00770CF0"/>
    <w:rsid w:val="00771027"/>
    <w:rsid w:val="00771203"/>
    <w:rsid w:val="00771501"/>
    <w:rsid w:val="00772203"/>
    <w:rsid w:val="0077226D"/>
    <w:rsid w:val="00772C16"/>
    <w:rsid w:val="00772EA2"/>
    <w:rsid w:val="0077325E"/>
    <w:rsid w:val="007732DB"/>
    <w:rsid w:val="007737CA"/>
    <w:rsid w:val="00773E66"/>
    <w:rsid w:val="007744F7"/>
    <w:rsid w:val="0077528F"/>
    <w:rsid w:val="007755C6"/>
    <w:rsid w:val="00775719"/>
    <w:rsid w:val="00775829"/>
    <w:rsid w:val="00775C63"/>
    <w:rsid w:val="00775DCC"/>
    <w:rsid w:val="00775E77"/>
    <w:rsid w:val="00776150"/>
    <w:rsid w:val="0077633B"/>
    <w:rsid w:val="00776839"/>
    <w:rsid w:val="00776956"/>
    <w:rsid w:val="0077747A"/>
    <w:rsid w:val="007775CC"/>
    <w:rsid w:val="00777BF7"/>
    <w:rsid w:val="00777C79"/>
    <w:rsid w:val="007806ED"/>
    <w:rsid w:val="00780E82"/>
    <w:rsid w:val="00781085"/>
    <w:rsid w:val="00781155"/>
    <w:rsid w:val="007811CA"/>
    <w:rsid w:val="00781209"/>
    <w:rsid w:val="00781654"/>
    <w:rsid w:val="00781CE6"/>
    <w:rsid w:val="007825DE"/>
    <w:rsid w:val="00782B38"/>
    <w:rsid w:val="00782D65"/>
    <w:rsid w:val="007830F4"/>
    <w:rsid w:val="007831E4"/>
    <w:rsid w:val="0078363C"/>
    <w:rsid w:val="00783C0F"/>
    <w:rsid w:val="00783DC8"/>
    <w:rsid w:val="007842E6"/>
    <w:rsid w:val="00784485"/>
    <w:rsid w:val="007847CA"/>
    <w:rsid w:val="00784A72"/>
    <w:rsid w:val="00784E3B"/>
    <w:rsid w:val="0078532D"/>
    <w:rsid w:val="00785868"/>
    <w:rsid w:val="0078588C"/>
    <w:rsid w:val="00785B24"/>
    <w:rsid w:val="00785CEC"/>
    <w:rsid w:val="007864BD"/>
    <w:rsid w:val="00786A51"/>
    <w:rsid w:val="00786ABB"/>
    <w:rsid w:val="00786D1A"/>
    <w:rsid w:val="007872C7"/>
    <w:rsid w:val="007873A8"/>
    <w:rsid w:val="007878A5"/>
    <w:rsid w:val="00790012"/>
    <w:rsid w:val="007901C0"/>
    <w:rsid w:val="00790230"/>
    <w:rsid w:val="0079068F"/>
    <w:rsid w:val="00790A8D"/>
    <w:rsid w:val="00790C3E"/>
    <w:rsid w:val="00791B23"/>
    <w:rsid w:val="0079211A"/>
    <w:rsid w:val="0079226E"/>
    <w:rsid w:val="00792578"/>
    <w:rsid w:val="00792F70"/>
    <w:rsid w:val="0079343F"/>
    <w:rsid w:val="0079344C"/>
    <w:rsid w:val="007939B0"/>
    <w:rsid w:val="007939E7"/>
    <w:rsid w:val="00793E37"/>
    <w:rsid w:val="00793F7F"/>
    <w:rsid w:val="007940A3"/>
    <w:rsid w:val="0079498D"/>
    <w:rsid w:val="00794EB2"/>
    <w:rsid w:val="00794FFA"/>
    <w:rsid w:val="00795061"/>
    <w:rsid w:val="00795895"/>
    <w:rsid w:val="007958BC"/>
    <w:rsid w:val="00795BFF"/>
    <w:rsid w:val="00795FA9"/>
    <w:rsid w:val="00796122"/>
    <w:rsid w:val="00796C30"/>
    <w:rsid w:val="0079792E"/>
    <w:rsid w:val="007A015A"/>
    <w:rsid w:val="007A06B9"/>
    <w:rsid w:val="007A0A37"/>
    <w:rsid w:val="007A0E00"/>
    <w:rsid w:val="007A1B36"/>
    <w:rsid w:val="007A1F96"/>
    <w:rsid w:val="007A21C5"/>
    <w:rsid w:val="007A2737"/>
    <w:rsid w:val="007A2D34"/>
    <w:rsid w:val="007A2ECA"/>
    <w:rsid w:val="007A312D"/>
    <w:rsid w:val="007A347D"/>
    <w:rsid w:val="007A3C81"/>
    <w:rsid w:val="007A3D07"/>
    <w:rsid w:val="007A3D56"/>
    <w:rsid w:val="007A3FC8"/>
    <w:rsid w:val="007A4C18"/>
    <w:rsid w:val="007A51FD"/>
    <w:rsid w:val="007A53CB"/>
    <w:rsid w:val="007A58B5"/>
    <w:rsid w:val="007A58F4"/>
    <w:rsid w:val="007A5B22"/>
    <w:rsid w:val="007A61CC"/>
    <w:rsid w:val="007A686C"/>
    <w:rsid w:val="007A68B8"/>
    <w:rsid w:val="007A719B"/>
    <w:rsid w:val="007A71B5"/>
    <w:rsid w:val="007A72FD"/>
    <w:rsid w:val="007A74B9"/>
    <w:rsid w:val="007A75C5"/>
    <w:rsid w:val="007A7A10"/>
    <w:rsid w:val="007A7EA1"/>
    <w:rsid w:val="007B063F"/>
    <w:rsid w:val="007B0901"/>
    <w:rsid w:val="007B0BEA"/>
    <w:rsid w:val="007B1222"/>
    <w:rsid w:val="007B162E"/>
    <w:rsid w:val="007B190C"/>
    <w:rsid w:val="007B1C23"/>
    <w:rsid w:val="007B1E91"/>
    <w:rsid w:val="007B2536"/>
    <w:rsid w:val="007B285D"/>
    <w:rsid w:val="007B2B55"/>
    <w:rsid w:val="007B2BDE"/>
    <w:rsid w:val="007B33A8"/>
    <w:rsid w:val="007B3AE1"/>
    <w:rsid w:val="007B3BA5"/>
    <w:rsid w:val="007B3D19"/>
    <w:rsid w:val="007B44DE"/>
    <w:rsid w:val="007B5358"/>
    <w:rsid w:val="007B5BE9"/>
    <w:rsid w:val="007B6226"/>
    <w:rsid w:val="007B68CC"/>
    <w:rsid w:val="007B6CBD"/>
    <w:rsid w:val="007B721A"/>
    <w:rsid w:val="007B7DFC"/>
    <w:rsid w:val="007B7EB3"/>
    <w:rsid w:val="007C024C"/>
    <w:rsid w:val="007C1311"/>
    <w:rsid w:val="007C17D4"/>
    <w:rsid w:val="007C1B44"/>
    <w:rsid w:val="007C258E"/>
    <w:rsid w:val="007C2879"/>
    <w:rsid w:val="007C2DCD"/>
    <w:rsid w:val="007C3292"/>
    <w:rsid w:val="007C39ED"/>
    <w:rsid w:val="007C3A5A"/>
    <w:rsid w:val="007C3BCD"/>
    <w:rsid w:val="007C4860"/>
    <w:rsid w:val="007C4F92"/>
    <w:rsid w:val="007C59CC"/>
    <w:rsid w:val="007C5AEC"/>
    <w:rsid w:val="007C6373"/>
    <w:rsid w:val="007C6870"/>
    <w:rsid w:val="007C68E8"/>
    <w:rsid w:val="007C6E5D"/>
    <w:rsid w:val="007C7100"/>
    <w:rsid w:val="007C7AFE"/>
    <w:rsid w:val="007C7CDD"/>
    <w:rsid w:val="007D018D"/>
    <w:rsid w:val="007D0196"/>
    <w:rsid w:val="007D02E6"/>
    <w:rsid w:val="007D08AF"/>
    <w:rsid w:val="007D0BF0"/>
    <w:rsid w:val="007D0D3B"/>
    <w:rsid w:val="007D0D57"/>
    <w:rsid w:val="007D116F"/>
    <w:rsid w:val="007D15F7"/>
    <w:rsid w:val="007D1AAB"/>
    <w:rsid w:val="007D1CE0"/>
    <w:rsid w:val="007D2719"/>
    <w:rsid w:val="007D2FE9"/>
    <w:rsid w:val="007D304C"/>
    <w:rsid w:val="007D313C"/>
    <w:rsid w:val="007D31B1"/>
    <w:rsid w:val="007D3227"/>
    <w:rsid w:val="007D42A1"/>
    <w:rsid w:val="007D4C7C"/>
    <w:rsid w:val="007D4E7F"/>
    <w:rsid w:val="007D4FF5"/>
    <w:rsid w:val="007D5096"/>
    <w:rsid w:val="007D50A5"/>
    <w:rsid w:val="007D5386"/>
    <w:rsid w:val="007D5391"/>
    <w:rsid w:val="007D5942"/>
    <w:rsid w:val="007D599E"/>
    <w:rsid w:val="007D5A6F"/>
    <w:rsid w:val="007D5CE0"/>
    <w:rsid w:val="007D6201"/>
    <w:rsid w:val="007D6398"/>
    <w:rsid w:val="007D6A9B"/>
    <w:rsid w:val="007D6FD2"/>
    <w:rsid w:val="007D7272"/>
    <w:rsid w:val="007D72D1"/>
    <w:rsid w:val="007D7529"/>
    <w:rsid w:val="007E0531"/>
    <w:rsid w:val="007E0A28"/>
    <w:rsid w:val="007E11B9"/>
    <w:rsid w:val="007E1331"/>
    <w:rsid w:val="007E1EB2"/>
    <w:rsid w:val="007E2295"/>
    <w:rsid w:val="007E2F28"/>
    <w:rsid w:val="007E2F95"/>
    <w:rsid w:val="007E3C6D"/>
    <w:rsid w:val="007E3EEE"/>
    <w:rsid w:val="007E455D"/>
    <w:rsid w:val="007E46CC"/>
    <w:rsid w:val="007E47A4"/>
    <w:rsid w:val="007E4ADF"/>
    <w:rsid w:val="007E4E6A"/>
    <w:rsid w:val="007E5638"/>
    <w:rsid w:val="007E5738"/>
    <w:rsid w:val="007E5D35"/>
    <w:rsid w:val="007E5F7B"/>
    <w:rsid w:val="007E6221"/>
    <w:rsid w:val="007E68D4"/>
    <w:rsid w:val="007E6C78"/>
    <w:rsid w:val="007E7317"/>
    <w:rsid w:val="007E76A1"/>
    <w:rsid w:val="007E7C85"/>
    <w:rsid w:val="007F03E6"/>
    <w:rsid w:val="007F0968"/>
    <w:rsid w:val="007F0C8D"/>
    <w:rsid w:val="007F109C"/>
    <w:rsid w:val="007F135E"/>
    <w:rsid w:val="007F177E"/>
    <w:rsid w:val="007F20AE"/>
    <w:rsid w:val="007F218B"/>
    <w:rsid w:val="007F25BC"/>
    <w:rsid w:val="007F2777"/>
    <w:rsid w:val="007F29C9"/>
    <w:rsid w:val="007F2D26"/>
    <w:rsid w:val="007F30E4"/>
    <w:rsid w:val="007F34B9"/>
    <w:rsid w:val="007F446E"/>
    <w:rsid w:val="007F4BED"/>
    <w:rsid w:val="007F4DA8"/>
    <w:rsid w:val="007F4DCA"/>
    <w:rsid w:val="007F4F74"/>
    <w:rsid w:val="007F4F76"/>
    <w:rsid w:val="007F50B1"/>
    <w:rsid w:val="007F599E"/>
    <w:rsid w:val="007F59A7"/>
    <w:rsid w:val="007F5DD1"/>
    <w:rsid w:val="007F609F"/>
    <w:rsid w:val="007F614B"/>
    <w:rsid w:val="007F61AF"/>
    <w:rsid w:val="007F6357"/>
    <w:rsid w:val="007F65FC"/>
    <w:rsid w:val="007F66F6"/>
    <w:rsid w:val="007F6700"/>
    <w:rsid w:val="007F72B6"/>
    <w:rsid w:val="007F7436"/>
    <w:rsid w:val="007F775B"/>
    <w:rsid w:val="007F7CA6"/>
    <w:rsid w:val="00800AA9"/>
    <w:rsid w:val="00801317"/>
    <w:rsid w:val="00801368"/>
    <w:rsid w:val="008019FA"/>
    <w:rsid w:val="0080236C"/>
    <w:rsid w:val="00802575"/>
    <w:rsid w:val="008026E2"/>
    <w:rsid w:val="0080287D"/>
    <w:rsid w:val="00802A56"/>
    <w:rsid w:val="00803090"/>
    <w:rsid w:val="008031ED"/>
    <w:rsid w:val="008034EA"/>
    <w:rsid w:val="008034F0"/>
    <w:rsid w:val="008036AE"/>
    <w:rsid w:val="00803D42"/>
    <w:rsid w:val="00804989"/>
    <w:rsid w:val="00804A49"/>
    <w:rsid w:val="00804ABB"/>
    <w:rsid w:val="00804B92"/>
    <w:rsid w:val="00804F29"/>
    <w:rsid w:val="00805629"/>
    <w:rsid w:val="008058A4"/>
    <w:rsid w:val="00806439"/>
    <w:rsid w:val="0080655D"/>
    <w:rsid w:val="00806CF4"/>
    <w:rsid w:val="00806DFC"/>
    <w:rsid w:val="0080702C"/>
    <w:rsid w:val="008073B0"/>
    <w:rsid w:val="00807990"/>
    <w:rsid w:val="0081025B"/>
    <w:rsid w:val="00810A5B"/>
    <w:rsid w:val="00810B21"/>
    <w:rsid w:val="00810F47"/>
    <w:rsid w:val="008115FD"/>
    <w:rsid w:val="008120A4"/>
    <w:rsid w:val="00812379"/>
    <w:rsid w:val="00812493"/>
    <w:rsid w:val="00812A11"/>
    <w:rsid w:val="008131E2"/>
    <w:rsid w:val="008134FC"/>
    <w:rsid w:val="00813628"/>
    <w:rsid w:val="00813D6E"/>
    <w:rsid w:val="00813EEE"/>
    <w:rsid w:val="00813F24"/>
    <w:rsid w:val="0081490D"/>
    <w:rsid w:val="00814A1B"/>
    <w:rsid w:val="008156C7"/>
    <w:rsid w:val="008156F1"/>
    <w:rsid w:val="00815B4E"/>
    <w:rsid w:val="00815D7F"/>
    <w:rsid w:val="00815E8C"/>
    <w:rsid w:val="00815EF5"/>
    <w:rsid w:val="00816159"/>
    <w:rsid w:val="008161BE"/>
    <w:rsid w:val="008162B7"/>
    <w:rsid w:val="00816634"/>
    <w:rsid w:val="0081696D"/>
    <w:rsid w:val="00816981"/>
    <w:rsid w:val="00816ED3"/>
    <w:rsid w:val="00817080"/>
    <w:rsid w:val="00817A34"/>
    <w:rsid w:val="00817B6F"/>
    <w:rsid w:val="00817D1D"/>
    <w:rsid w:val="00820504"/>
    <w:rsid w:val="00820552"/>
    <w:rsid w:val="00820667"/>
    <w:rsid w:val="0082070D"/>
    <w:rsid w:val="00820740"/>
    <w:rsid w:val="00820ADB"/>
    <w:rsid w:val="00820AE9"/>
    <w:rsid w:val="00821300"/>
    <w:rsid w:val="008213D0"/>
    <w:rsid w:val="008215EA"/>
    <w:rsid w:val="00821D63"/>
    <w:rsid w:val="00821E57"/>
    <w:rsid w:val="00821FA8"/>
    <w:rsid w:val="008221F5"/>
    <w:rsid w:val="008225FA"/>
    <w:rsid w:val="0082268D"/>
    <w:rsid w:val="00822693"/>
    <w:rsid w:val="008228FC"/>
    <w:rsid w:val="00822AFA"/>
    <w:rsid w:val="00822F2E"/>
    <w:rsid w:val="00823273"/>
    <w:rsid w:val="008232EA"/>
    <w:rsid w:val="008234C5"/>
    <w:rsid w:val="0082382D"/>
    <w:rsid w:val="00823993"/>
    <w:rsid w:val="0082417A"/>
    <w:rsid w:val="008243F7"/>
    <w:rsid w:val="008248DE"/>
    <w:rsid w:val="00824903"/>
    <w:rsid w:val="008254F4"/>
    <w:rsid w:val="0082594D"/>
    <w:rsid w:val="00825E05"/>
    <w:rsid w:val="0082660C"/>
    <w:rsid w:val="0082673B"/>
    <w:rsid w:val="00826905"/>
    <w:rsid w:val="00826A1A"/>
    <w:rsid w:val="00826E91"/>
    <w:rsid w:val="00826F88"/>
    <w:rsid w:val="008275E6"/>
    <w:rsid w:val="00827788"/>
    <w:rsid w:val="00827F42"/>
    <w:rsid w:val="0083033D"/>
    <w:rsid w:val="00830EF5"/>
    <w:rsid w:val="00831078"/>
    <w:rsid w:val="00831347"/>
    <w:rsid w:val="00831859"/>
    <w:rsid w:val="008319E3"/>
    <w:rsid w:val="00831A5D"/>
    <w:rsid w:val="00831AC9"/>
    <w:rsid w:val="00832149"/>
    <w:rsid w:val="00832307"/>
    <w:rsid w:val="00832BCF"/>
    <w:rsid w:val="00832D1A"/>
    <w:rsid w:val="00832F42"/>
    <w:rsid w:val="008336F6"/>
    <w:rsid w:val="0083386C"/>
    <w:rsid w:val="00833EDB"/>
    <w:rsid w:val="008344D2"/>
    <w:rsid w:val="00834A32"/>
    <w:rsid w:val="0083509B"/>
    <w:rsid w:val="008351D9"/>
    <w:rsid w:val="00835888"/>
    <w:rsid w:val="00835C10"/>
    <w:rsid w:val="00835EB1"/>
    <w:rsid w:val="0083609F"/>
    <w:rsid w:val="008363E5"/>
    <w:rsid w:val="008363F3"/>
    <w:rsid w:val="00836927"/>
    <w:rsid w:val="00836A61"/>
    <w:rsid w:val="00836AB9"/>
    <w:rsid w:val="00836DAD"/>
    <w:rsid w:val="008374C6"/>
    <w:rsid w:val="0083789A"/>
    <w:rsid w:val="00840066"/>
    <w:rsid w:val="00840107"/>
    <w:rsid w:val="0084042E"/>
    <w:rsid w:val="008404C9"/>
    <w:rsid w:val="00840520"/>
    <w:rsid w:val="008408C9"/>
    <w:rsid w:val="00840935"/>
    <w:rsid w:val="00840F51"/>
    <w:rsid w:val="0084121D"/>
    <w:rsid w:val="00841AB6"/>
    <w:rsid w:val="00841C8B"/>
    <w:rsid w:val="00841EDE"/>
    <w:rsid w:val="008420F1"/>
    <w:rsid w:val="00842105"/>
    <w:rsid w:val="00842338"/>
    <w:rsid w:val="008428FC"/>
    <w:rsid w:val="00842D3E"/>
    <w:rsid w:val="008431FC"/>
    <w:rsid w:val="008439FC"/>
    <w:rsid w:val="00844250"/>
    <w:rsid w:val="008444B5"/>
    <w:rsid w:val="00844892"/>
    <w:rsid w:val="008456D7"/>
    <w:rsid w:val="00845F91"/>
    <w:rsid w:val="008464BA"/>
    <w:rsid w:val="0084688B"/>
    <w:rsid w:val="008468D1"/>
    <w:rsid w:val="008468E2"/>
    <w:rsid w:val="00847063"/>
    <w:rsid w:val="00847517"/>
    <w:rsid w:val="00847565"/>
    <w:rsid w:val="008475F3"/>
    <w:rsid w:val="0084770F"/>
    <w:rsid w:val="00847C9E"/>
    <w:rsid w:val="00847E5A"/>
    <w:rsid w:val="0085054B"/>
    <w:rsid w:val="00850B92"/>
    <w:rsid w:val="00850BA8"/>
    <w:rsid w:val="008515A7"/>
    <w:rsid w:val="00851651"/>
    <w:rsid w:val="00851FE2"/>
    <w:rsid w:val="00852892"/>
    <w:rsid w:val="00852E3F"/>
    <w:rsid w:val="00852E59"/>
    <w:rsid w:val="00852E90"/>
    <w:rsid w:val="00852F0C"/>
    <w:rsid w:val="0085317C"/>
    <w:rsid w:val="00853496"/>
    <w:rsid w:val="00853984"/>
    <w:rsid w:val="008539D4"/>
    <w:rsid w:val="0085425C"/>
    <w:rsid w:val="008545C5"/>
    <w:rsid w:val="00854A9E"/>
    <w:rsid w:val="00854B73"/>
    <w:rsid w:val="00854D65"/>
    <w:rsid w:val="00854D94"/>
    <w:rsid w:val="008553EB"/>
    <w:rsid w:val="00855AAA"/>
    <w:rsid w:val="00856117"/>
    <w:rsid w:val="008567F7"/>
    <w:rsid w:val="00856892"/>
    <w:rsid w:val="008572AA"/>
    <w:rsid w:val="00857355"/>
    <w:rsid w:val="008600C2"/>
    <w:rsid w:val="00860117"/>
    <w:rsid w:val="008604D1"/>
    <w:rsid w:val="00860888"/>
    <w:rsid w:val="00860E14"/>
    <w:rsid w:val="0086109D"/>
    <w:rsid w:val="00861DFE"/>
    <w:rsid w:val="0086282A"/>
    <w:rsid w:val="008628BC"/>
    <w:rsid w:val="0086293F"/>
    <w:rsid w:val="00862B7F"/>
    <w:rsid w:val="00862DA8"/>
    <w:rsid w:val="00862F5E"/>
    <w:rsid w:val="008630DB"/>
    <w:rsid w:val="008631DA"/>
    <w:rsid w:val="00863836"/>
    <w:rsid w:val="00863DA7"/>
    <w:rsid w:val="00863ED4"/>
    <w:rsid w:val="008648E2"/>
    <w:rsid w:val="00864AD8"/>
    <w:rsid w:val="00865106"/>
    <w:rsid w:val="00865277"/>
    <w:rsid w:val="00865739"/>
    <w:rsid w:val="00865B35"/>
    <w:rsid w:val="0086643C"/>
    <w:rsid w:val="00866791"/>
    <w:rsid w:val="00866B3C"/>
    <w:rsid w:val="00866F10"/>
    <w:rsid w:val="00866F5B"/>
    <w:rsid w:val="00867BE7"/>
    <w:rsid w:val="00867CCB"/>
    <w:rsid w:val="00867E09"/>
    <w:rsid w:val="00870070"/>
    <w:rsid w:val="008708FD"/>
    <w:rsid w:val="008715A6"/>
    <w:rsid w:val="00871693"/>
    <w:rsid w:val="00871772"/>
    <w:rsid w:val="0087207A"/>
    <w:rsid w:val="0087254B"/>
    <w:rsid w:val="008725EE"/>
    <w:rsid w:val="0087290C"/>
    <w:rsid w:val="00872DF6"/>
    <w:rsid w:val="00873A9E"/>
    <w:rsid w:val="00873E6E"/>
    <w:rsid w:val="00873F79"/>
    <w:rsid w:val="00874152"/>
    <w:rsid w:val="00874B4C"/>
    <w:rsid w:val="00874CC6"/>
    <w:rsid w:val="00874EE5"/>
    <w:rsid w:val="00875270"/>
    <w:rsid w:val="0087567D"/>
    <w:rsid w:val="008759EA"/>
    <w:rsid w:val="008761A8"/>
    <w:rsid w:val="00876BBE"/>
    <w:rsid w:val="00877155"/>
    <w:rsid w:val="008772D8"/>
    <w:rsid w:val="00877403"/>
    <w:rsid w:val="00877C36"/>
    <w:rsid w:val="00877D64"/>
    <w:rsid w:val="00880593"/>
    <w:rsid w:val="00880E35"/>
    <w:rsid w:val="00880E7C"/>
    <w:rsid w:val="00880EE6"/>
    <w:rsid w:val="0088175B"/>
    <w:rsid w:val="008818D6"/>
    <w:rsid w:val="008824E1"/>
    <w:rsid w:val="008829B1"/>
    <w:rsid w:val="00882A90"/>
    <w:rsid w:val="0088304B"/>
    <w:rsid w:val="0088363D"/>
    <w:rsid w:val="008842F2"/>
    <w:rsid w:val="00884B4B"/>
    <w:rsid w:val="00884E25"/>
    <w:rsid w:val="0088554E"/>
    <w:rsid w:val="008859F4"/>
    <w:rsid w:val="0088620A"/>
    <w:rsid w:val="008864CD"/>
    <w:rsid w:val="008864FF"/>
    <w:rsid w:val="0088664D"/>
    <w:rsid w:val="00886A4A"/>
    <w:rsid w:val="00887110"/>
    <w:rsid w:val="00887D95"/>
    <w:rsid w:val="00887DDA"/>
    <w:rsid w:val="00887ED4"/>
    <w:rsid w:val="008902B6"/>
    <w:rsid w:val="00890332"/>
    <w:rsid w:val="0089037B"/>
    <w:rsid w:val="008908BC"/>
    <w:rsid w:val="00890CD1"/>
    <w:rsid w:val="00890EF9"/>
    <w:rsid w:val="0089107F"/>
    <w:rsid w:val="008915FD"/>
    <w:rsid w:val="00891A35"/>
    <w:rsid w:val="00891BC0"/>
    <w:rsid w:val="00891F93"/>
    <w:rsid w:val="00892117"/>
    <w:rsid w:val="008926AC"/>
    <w:rsid w:val="00892A6E"/>
    <w:rsid w:val="00892F2C"/>
    <w:rsid w:val="00892F32"/>
    <w:rsid w:val="008933F0"/>
    <w:rsid w:val="0089344B"/>
    <w:rsid w:val="0089345B"/>
    <w:rsid w:val="00893BFE"/>
    <w:rsid w:val="00893E83"/>
    <w:rsid w:val="0089458B"/>
    <w:rsid w:val="00894A77"/>
    <w:rsid w:val="00894BD2"/>
    <w:rsid w:val="008951D7"/>
    <w:rsid w:val="00895253"/>
    <w:rsid w:val="00895BC6"/>
    <w:rsid w:val="00895E35"/>
    <w:rsid w:val="00895F2D"/>
    <w:rsid w:val="00895F78"/>
    <w:rsid w:val="00896317"/>
    <w:rsid w:val="008963D9"/>
    <w:rsid w:val="008967C9"/>
    <w:rsid w:val="00896C2C"/>
    <w:rsid w:val="00897529"/>
    <w:rsid w:val="0089757D"/>
    <w:rsid w:val="00897670"/>
    <w:rsid w:val="00897766"/>
    <w:rsid w:val="00897E5F"/>
    <w:rsid w:val="008A046E"/>
    <w:rsid w:val="008A08A9"/>
    <w:rsid w:val="008A0951"/>
    <w:rsid w:val="008A0E37"/>
    <w:rsid w:val="008A103F"/>
    <w:rsid w:val="008A11A9"/>
    <w:rsid w:val="008A1A31"/>
    <w:rsid w:val="008A1D88"/>
    <w:rsid w:val="008A2CAD"/>
    <w:rsid w:val="008A34FF"/>
    <w:rsid w:val="008A39A7"/>
    <w:rsid w:val="008A39EF"/>
    <w:rsid w:val="008A3ACB"/>
    <w:rsid w:val="008A3CC7"/>
    <w:rsid w:val="008A40A3"/>
    <w:rsid w:val="008A424F"/>
    <w:rsid w:val="008A425A"/>
    <w:rsid w:val="008A45AD"/>
    <w:rsid w:val="008A4723"/>
    <w:rsid w:val="008A4802"/>
    <w:rsid w:val="008A4C9D"/>
    <w:rsid w:val="008A4E91"/>
    <w:rsid w:val="008A523C"/>
    <w:rsid w:val="008A561D"/>
    <w:rsid w:val="008A5636"/>
    <w:rsid w:val="008A5933"/>
    <w:rsid w:val="008A6162"/>
    <w:rsid w:val="008A669B"/>
    <w:rsid w:val="008A6845"/>
    <w:rsid w:val="008A70F2"/>
    <w:rsid w:val="008A7232"/>
    <w:rsid w:val="008A729C"/>
    <w:rsid w:val="008A79D4"/>
    <w:rsid w:val="008B0B9A"/>
    <w:rsid w:val="008B0F8D"/>
    <w:rsid w:val="008B13F6"/>
    <w:rsid w:val="008B1999"/>
    <w:rsid w:val="008B1CF5"/>
    <w:rsid w:val="008B1D31"/>
    <w:rsid w:val="008B2166"/>
    <w:rsid w:val="008B25A5"/>
    <w:rsid w:val="008B36FC"/>
    <w:rsid w:val="008B3B3A"/>
    <w:rsid w:val="008B3D1F"/>
    <w:rsid w:val="008B3EF1"/>
    <w:rsid w:val="008B43C6"/>
    <w:rsid w:val="008B5136"/>
    <w:rsid w:val="008B5834"/>
    <w:rsid w:val="008B616F"/>
    <w:rsid w:val="008B66B1"/>
    <w:rsid w:val="008B6BBF"/>
    <w:rsid w:val="008B6D06"/>
    <w:rsid w:val="008B77A5"/>
    <w:rsid w:val="008B7D08"/>
    <w:rsid w:val="008C0481"/>
    <w:rsid w:val="008C0A74"/>
    <w:rsid w:val="008C0AAF"/>
    <w:rsid w:val="008C0DE1"/>
    <w:rsid w:val="008C0F0A"/>
    <w:rsid w:val="008C0FAA"/>
    <w:rsid w:val="008C1262"/>
    <w:rsid w:val="008C1965"/>
    <w:rsid w:val="008C197D"/>
    <w:rsid w:val="008C1B1D"/>
    <w:rsid w:val="008C21A6"/>
    <w:rsid w:val="008C224C"/>
    <w:rsid w:val="008C262D"/>
    <w:rsid w:val="008C26F4"/>
    <w:rsid w:val="008C33D4"/>
    <w:rsid w:val="008C35AB"/>
    <w:rsid w:val="008C36A6"/>
    <w:rsid w:val="008C3E1E"/>
    <w:rsid w:val="008C3F5D"/>
    <w:rsid w:val="008C3F91"/>
    <w:rsid w:val="008C4AB2"/>
    <w:rsid w:val="008C4BD3"/>
    <w:rsid w:val="008C4DCC"/>
    <w:rsid w:val="008C5779"/>
    <w:rsid w:val="008C5A18"/>
    <w:rsid w:val="008C5AB5"/>
    <w:rsid w:val="008C5E71"/>
    <w:rsid w:val="008C650E"/>
    <w:rsid w:val="008C6B92"/>
    <w:rsid w:val="008C6DD5"/>
    <w:rsid w:val="008C730F"/>
    <w:rsid w:val="008C736D"/>
    <w:rsid w:val="008C7C6F"/>
    <w:rsid w:val="008C7C7C"/>
    <w:rsid w:val="008D07DD"/>
    <w:rsid w:val="008D0822"/>
    <w:rsid w:val="008D0B12"/>
    <w:rsid w:val="008D11EA"/>
    <w:rsid w:val="008D1575"/>
    <w:rsid w:val="008D1862"/>
    <w:rsid w:val="008D1C0C"/>
    <w:rsid w:val="008D2394"/>
    <w:rsid w:val="008D24E5"/>
    <w:rsid w:val="008D27AC"/>
    <w:rsid w:val="008D2A59"/>
    <w:rsid w:val="008D2ADA"/>
    <w:rsid w:val="008D2B3E"/>
    <w:rsid w:val="008D2D4D"/>
    <w:rsid w:val="008D2F1D"/>
    <w:rsid w:val="008D305F"/>
    <w:rsid w:val="008D3E4D"/>
    <w:rsid w:val="008D3ED9"/>
    <w:rsid w:val="008D41E7"/>
    <w:rsid w:val="008D4566"/>
    <w:rsid w:val="008D4B30"/>
    <w:rsid w:val="008D4C59"/>
    <w:rsid w:val="008D4EDC"/>
    <w:rsid w:val="008D527A"/>
    <w:rsid w:val="008D59DB"/>
    <w:rsid w:val="008D5D2D"/>
    <w:rsid w:val="008D5EAF"/>
    <w:rsid w:val="008D6251"/>
    <w:rsid w:val="008D66AE"/>
    <w:rsid w:val="008D7166"/>
    <w:rsid w:val="008D7847"/>
    <w:rsid w:val="008D7E48"/>
    <w:rsid w:val="008E0412"/>
    <w:rsid w:val="008E0896"/>
    <w:rsid w:val="008E0BDF"/>
    <w:rsid w:val="008E129B"/>
    <w:rsid w:val="008E1F3A"/>
    <w:rsid w:val="008E2894"/>
    <w:rsid w:val="008E2F08"/>
    <w:rsid w:val="008E3655"/>
    <w:rsid w:val="008E3796"/>
    <w:rsid w:val="008E41ED"/>
    <w:rsid w:val="008E4D54"/>
    <w:rsid w:val="008E515C"/>
    <w:rsid w:val="008E5317"/>
    <w:rsid w:val="008E538B"/>
    <w:rsid w:val="008E5DFD"/>
    <w:rsid w:val="008E617B"/>
    <w:rsid w:val="008E6363"/>
    <w:rsid w:val="008E6387"/>
    <w:rsid w:val="008E641D"/>
    <w:rsid w:val="008E6451"/>
    <w:rsid w:val="008E6672"/>
    <w:rsid w:val="008F1417"/>
    <w:rsid w:val="008F1A87"/>
    <w:rsid w:val="008F1BC5"/>
    <w:rsid w:val="008F1D99"/>
    <w:rsid w:val="008F1DBE"/>
    <w:rsid w:val="008F2166"/>
    <w:rsid w:val="008F22AD"/>
    <w:rsid w:val="008F239D"/>
    <w:rsid w:val="008F25CE"/>
    <w:rsid w:val="008F297A"/>
    <w:rsid w:val="008F2B70"/>
    <w:rsid w:val="008F2DDF"/>
    <w:rsid w:val="008F3FD3"/>
    <w:rsid w:val="008F416E"/>
    <w:rsid w:val="008F4247"/>
    <w:rsid w:val="008F4322"/>
    <w:rsid w:val="008F4377"/>
    <w:rsid w:val="008F45BC"/>
    <w:rsid w:val="008F46A5"/>
    <w:rsid w:val="008F4975"/>
    <w:rsid w:val="008F5278"/>
    <w:rsid w:val="008F53D0"/>
    <w:rsid w:val="008F5444"/>
    <w:rsid w:val="008F5528"/>
    <w:rsid w:val="008F5B55"/>
    <w:rsid w:val="008F6066"/>
    <w:rsid w:val="008F6C20"/>
    <w:rsid w:val="008F6CD8"/>
    <w:rsid w:val="008F6D29"/>
    <w:rsid w:val="008F6F39"/>
    <w:rsid w:val="008F711E"/>
    <w:rsid w:val="008F74BB"/>
    <w:rsid w:val="008F774D"/>
    <w:rsid w:val="008F7F35"/>
    <w:rsid w:val="009003F6"/>
    <w:rsid w:val="00900576"/>
    <w:rsid w:val="00900F85"/>
    <w:rsid w:val="00901BA9"/>
    <w:rsid w:val="00901CB4"/>
    <w:rsid w:val="00901D3F"/>
    <w:rsid w:val="00902096"/>
    <w:rsid w:val="009023E9"/>
    <w:rsid w:val="00902509"/>
    <w:rsid w:val="00903C83"/>
    <w:rsid w:val="00904C04"/>
    <w:rsid w:val="00904EB2"/>
    <w:rsid w:val="00905B38"/>
    <w:rsid w:val="00905B6D"/>
    <w:rsid w:val="00905CF5"/>
    <w:rsid w:val="0090605B"/>
    <w:rsid w:val="0090671B"/>
    <w:rsid w:val="009069C8"/>
    <w:rsid w:val="00906F5B"/>
    <w:rsid w:val="00907A48"/>
    <w:rsid w:val="00907C00"/>
    <w:rsid w:val="00907C97"/>
    <w:rsid w:val="00911108"/>
    <w:rsid w:val="00911413"/>
    <w:rsid w:val="009114AB"/>
    <w:rsid w:val="0091165F"/>
    <w:rsid w:val="009125EB"/>
    <w:rsid w:val="00912BFC"/>
    <w:rsid w:val="00912D9A"/>
    <w:rsid w:val="0091331A"/>
    <w:rsid w:val="0091433F"/>
    <w:rsid w:val="009143D7"/>
    <w:rsid w:val="0091486D"/>
    <w:rsid w:val="00914B3F"/>
    <w:rsid w:val="00914FB2"/>
    <w:rsid w:val="009154F4"/>
    <w:rsid w:val="00915851"/>
    <w:rsid w:val="009158CF"/>
    <w:rsid w:val="00915C1C"/>
    <w:rsid w:val="00915D53"/>
    <w:rsid w:val="0091618A"/>
    <w:rsid w:val="00916228"/>
    <w:rsid w:val="00916B07"/>
    <w:rsid w:val="00916BE2"/>
    <w:rsid w:val="00916CC0"/>
    <w:rsid w:val="0091723C"/>
    <w:rsid w:val="009177C9"/>
    <w:rsid w:val="009177F1"/>
    <w:rsid w:val="00917C59"/>
    <w:rsid w:val="00917D7B"/>
    <w:rsid w:val="00917F12"/>
    <w:rsid w:val="00917F75"/>
    <w:rsid w:val="009202D5"/>
    <w:rsid w:val="0092079D"/>
    <w:rsid w:val="00920A07"/>
    <w:rsid w:val="00920FCF"/>
    <w:rsid w:val="00921644"/>
    <w:rsid w:val="0092166A"/>
    <w:rsid w:val="009216FB"/>
    <w:rsid w:val="009220BE"/>
    <w:rsid w:val="00922AC6"/>
    <w:rsid w:val="00922EB3"/>
    <w:rsid w:val="00922EB4"/>
    <w:rsid w:val="00923167"/>
    <w:rsid w:val="00923988"/>
    <w:rsid w:val="009239B8"/>
    <w:rsid w:val="00923A0F"/>
    <w:rsid w:val="00923A24"/>
    <w:rsid w:val="00923AA4"/>
    <w:rsid w:val="00923FE7"/>
    <w:rsid w:val="00924596"/>
    <w:rsid w:val="009247BA"/>
    <w:rsid w:val="00924A5C"/>
    <w:rsid w:val="00924D2F"/>
    <w:rsid w:val="00924E98"/>
    <w:rsid w:val="00925049"/>
    <w:rsid w:val="00925DD8"/>
    <w:rsid w:val="009265E8"/>
    <w:rsid w:val="00926860"/>
    <w:rsid w:val="00926B42"/>
    <w:rsid w:val="00926CD3"/>
    <w:rsid w:val="00926D51"/>
    <w:rsid w:val="0092767C"/>
    <w:rsid w:val="009279C8"/>
    <w:rsid w:val="00927E09"/>
    <w:rsid w:val="0093045E"/>
    <w:rsid w:val="00930D8E"/>
    <w:rsid w:val="00931586"/>
    <w:rsid w:val="00931EA7"/>
    <w:rsid w:val="00932313"/>
    <w:rsid w:val="0093289A"/>
    <w:rsid w:val="00932C7B"/>
    <w:rsid w:val="00932D8F"/>
    <w:rsid w:val="00932F3D"/>
    <w:rsid w:val="00933CFF"/>
    <w:rsid w:val="00934100"/>
    <w:rsid w:val="009342C6"/>
    <w:rsid w:val="0093458A"/>
    <w:rsid w:val="00934724"/>
    <w:rsid w:val="0093516A"/>
    <w:rsid w:val="009354F2"/>
    <w:rsid w:val="00935D71"/>
    <w:rsid w:val="00936072"/>
    <w:rsid w:val="0093613D"/>
    <w:rsid w:val="009361C7"/>
    <w:rsid w:val="009361D5"/>
    <w:rsid w:val="00936390"/>
    <w:rsid w:val="00936410"/>
    <w:rsid w:val="00936E81"/>
    <w:rsid w:val="00936FD8"/>
    <w:rsid w:val="009372B8"/>
    <w:rsid w:val="00937535"/>
    <w:rsid w:val="0093799F"/>
    <w:rsid w:val="00937B29"/>
    <w:rsid w:val="00937D45"/>
    <w:rsid w:val="00937FA3"/>
    <w:rsid w:val="00940179"/>
    <w:rsid w:val="00940496"/>
    <w:rsid w:val="009404CD"/>
    <w:rsid w:val="009405B6"/>
    <w:rsid w:val="00940952"/>
    <w:rsid w:val="00940A09"/>
    <w:rsid w:val="009410F1"/>
    <w:rsid w:val="00941172"/>
    <w:rsid w:val="00941E40"/>
    <w:rsid w:val="00941F2A"/>
    <w:rsid w:val="00941FD7"/>
    <w:rsid w:val="00942029"/>
    <w:rsid w:val="00942153"/>
    <w:rsid w:val="009421FB"/>
    <w:rsid w:val="00942355"/>
    <w:rsid w:val="00942462"/>
    <w:rsid w:val="0094247D"/>
    <w:rsid w:val="009427AB"/>
    <w:rsid w:val="00942E8C"/>
    <w:rsid w:val="00942F92"/>
    <w:rsid w:val="0094322C"/>
    <w:rsid w:val="00943450"/>
    <w:rsid w:val="0094363D"/>
    <w:rsid w:val="00943811"/>
    <w:rsid w:val="00943851"/>
    <w:rsid w:val="00943D04"/>
    <w:rsid w:val="009440C9"/>
    <w:rsid w:val="009441E3"/>
    <w:rsid w:val="0094493E"/>
    <w:rsid w:val="0094552A"/>
    <w:rsid w:val="00945D32"/>
    <w:rsid w:val="00945DD9"/>
    <w:rsid w:val="00945EA4"/>
    <w:rsid w:val="0094614C"/>
    <w:rsid w:val="00946430"/>
    <w:rsid w:val="009464E8"/>
    <w:rsid w:val="00946A0B"/>
    <w:rsid w:val="00946F51"/>
    <w:rsid w:val="009472E0"/>
    <w:rsid w:val="00947605"/>
    <w:rsid w:val="0094777B"/>
    <w:rsid w:val="00947E20"/>
    <w:rsid w:val="0095003F"/>
    <w:rsid w:val="009514D8"/>
    <w:rsid w:val="00951FF1"/>
    <w:rsid w:val="009525E3"/>
    <w:rsid w:val="009526BA"/>
    <w:rsid w:val="00953002"/>
    <w:rsid w:val="00953190"/>
    <w:rsid w:val="00953367"/>
    <w:rsid w:val="009533EA"/>
    <w:rsid w:val="00953767"/>
    <w:rsid w:val="00953805"/>
    <w:rsid w:val="009538A8"/>
    <w:rsid w:val="00953C49"/>
    <w:rsid w:val="0095418C"/>
    <w:rsid w:val="009545D3"/>
    <w:rsid w:val="009549A8"/>
    <w:rsid w:val="009549CA"/>
    <w:rsid w:val="00954CF6"/>
    <w:rsid w:val="009550F9"/>
    <w:rsid w:val="00956232"/>
    <w:rsid w:val="009567FC"/>
    <w:rsid w:val="00956905"/>
    <w:rsid w:val="00956A84"/>
    <w:rsid w:val="0095743C"/>
    <w:rsid w:val="009575E2"/>
    <w:rsid w:val="00957D76"/>
    <w:rsid w:val="00957E6B"/>
    <w:rsid w:val="009602AC"/>
    <w:rsid w:val="00960434"/>
    <w:rsid w:val="00960B0B"/>
    <w:rsid w:val="0096118E"/>
    <w:rsid w:val="009615DE"/>
    <w:rsid w:val="009616FF"/>
    <w:rsid w:val="00961D15"/>
    <w:rsid w:val="00962B40"/>
    <w:rsid w:val="009637D8"/>
    <w:rsid w:val="00964655"/>
    <w:rsid w:val="009648F7"/>
    <w:rsid w:val="00964929"/>
    <w:rsid w:val="00964CB2"/>
    <w:rsid w:val="00964E54"/>
    <w:rsid w:val="00964F89"/>
    <w:rsid w:val="009657DC"/>
    <w:rsid w:val="00965A78"/>
    <w:rsid w:val="00965F6E"/>
    <w:rsid w:val="0096629E"/>
    <w:rsid w:val="00966425"/>
    <w:rsid w:val="00966456"/>
    <w:rsid w:val="0096670C"/>
    <w:rsid w:val="009669E9"/>
    <w:rsid w:val="00966E1D"/>
    <w:rsid w:val="0096711A"/>
    <w:rsid w:val="009676B0"/>
    <w:rsid w:val="009678F4"/>
    <w:rsid w:val="009700D2"/>
    <w:rsid w:val="009704A8"/>
    <w:rsid w:val="00970A76"/>
    <w:rsid w:val="00971103"/>
    <w:rsid w:val="00971572"/>
    <w:rsid w:val="009717C2"/>
    <w:rsid w:val="009717F7"/>
    <w:rsid w:val="00971A75"/>
    <w:rsid w:val="00971CCD"/>
    <w:rsid w:val="00971E6E"/>
    <w:rsid w:val="00972014"/>
    <w:rsid w:val="0097212A"/>
    <w:rsid w:val="009721B2"/>
    <w:rsid w:val="00972964"/>
    <w:rsid w:val="00972C62"/>
    <w:rsid w:val="00972CC4"/>
    <w:rsid w:val="00972EF3"/>
    <w:rsid w:val="0097310A"/>
    <w:rsid w:val="0097326C"/>
    <w:rsid w:val="0097327D"/>
    <w:rsid w:val="009737EE"/>
    <w:rsid w:val="0097380A"/>
    <w:rsid w:val="00973A2F"/>
    <w:rsid w:val="00973BC6"/>
    <w:rsid w:val="00974078"/>
    <w:rsid w:val="0097408A"/>
    <w:rsid w:val="009742D6"/>
    <w:rsid w:val="0097430B"/>
    <w:rsid w:val="0097514D"/>
    <w:rsid w:val="009751E8"/>
    <w:rsid w:val="0097524A"/>
    <w:rsid w:val="009754B4"/>
    <w:rsid w:val="009756B2"/>
    <w:rsid w:val="009756CE"/>
    <w:rsid w:val="00976197"/>
    <w:rsid w:val="009764E1"/>
    <w:rsid w:val="00977FA6"/>
    <w:rsid w:val="0098019C"/>
    <w:rsid w:val="00980271"/>
    <w:rsid w:val="00980381"/>
    <w:rsid w:val="00980BF0"/>
    <w:rsid w:val="00980EDC"/>
    <w:rsid w:val="00980F20"/>
    <w:rsid w:val="009814F2"/>
    <w:rsid w:val="0098190F"/>
    <w:rsid w:val="00981F0E"/>
    <w:rsid w:val="0098210C"/>
    <w:rsid w:val="009823C8"/>
    <w:rsid w:val="00982524"/>
    <w:rsid w:val="00982D41"/>
    <w:rsid w:val="009836AA"/>
    <w:rsid w:val="009838DA"/>
    <w:rsid w:val="00983F12"/>
    <w:rsid w:val="00983FB1"/>
    <w:rsid w:val="00984501"/>
    <w:rsid w:val="00984859"/>
    <w:rsid w:val="00984A0A"/>
    <w:rsid w:val="00984A1F"/>
    <w:rsid w:val="00984A95"/>
    <w:rsid w:val="00984CF5"/>
    <w:rsid w:val="00984D03"/>
    <w:rsid w:val="0098502E"/>
    <w:rsid w:val="009850A6"/>
    <w:rsid w:val="009857EB"/>
    <w:rsid w:val="00985D56"/>
    <w:rsid w:val="00985D76"/>
    <w:rsid w:val="00985D85"/>
    <w:rsid w:val="00985E28"/>
    <w:rsid w:val="00985E87"/>
    <w:rsid w:val="0098641F"/>
    <w:rsid w:val="0098647A"/>
    <w:rsid w:val="00986B10"/>
    <w:rsid w:val="00986D76"/>
    <w:rsid w:val="00987273"/>
    <w:rsid w:val="009876E6"/>
    <w:rsid w:val="00987920"/>
    <w:rsid w:val="00987B1A"/>
    <w:rsid w:val="00987FF7"/>
    <w:rsid w:val="009900C2"/>
    <w:rsid w:val="009905AE"/>
    <w:rsid w:val="00990898"/>
    <w:rsid w:val="00991299"/>
    <w:rsid w:val="0099149E"/>
    <w:rsid w:val="009916FF"/>
    <w:rsid w:val="00991D52"/>
    <w:rsid w:val="00991D74"/>
    <w:rsid w:val="00991E87"/>
    <w:rsid w:val="00992825"/>
    <w:rsid w:val="00992B8E"/>
    <w:rsid w:val="00993101"/>
    <w:rsid w:val="009936D6"/>
    <w:rsid w:val="00993795"/>
    <w:rsid w:val="00993A6A"/>
    <w:rsid w:val="00993D09"/>
    <w:rsid w:val="00993F6F"/>
    <w:rsid w:val="00994118"/>
    <w:rsid w:val="00994127"/>
    <w:rsid w:val="00994C42"/>
    <w:rsid w:val="00994FFA"/>
    <w:rsid w:val="00995070"/>
    <w:rsid w:val="009953E1"/>
    <w:rsid w:val="00995760"/>
    <w:rsid w:val="00995825"/>
    <w:rsid w:val="00995873"/>
    <w:rsid w:val="0099635E"/>
    <w:rsid w:val="0099645D"/>
    <w:rsid w:val="009969B5"/>
    <w:rsid w:val="00996CFC"/>
    <w:rsid w:val="009973E5"/>
    <w:rsid w:val="0099776A"/>
    <w:rsid w:val="00997987"/>
    <w:rsid w:val="00997FD3"/>
    <w:rsid w:val="009A033B"/>
    <w:rsid w:val="009A07BF"/>
    <w:rsid w:val="009A1287"/>
    <w:rsid w:val="009A1B88"/>
    <w:rsid w:val="009A1D33"/>
    <w:rsid w:val="009A22E7"/>
    <w:rsid w:val="009A2A0C"/>
    <w:rsid w:val="009A2ECD"/>
    <w:rsid w:val="009A39EB"/>
    <w:rsid w:val="009A3C0D"/>
    <w:rsid w:val="009A3C93"/>
    <w:rsid w:val="009A447A"/>
    <w:rsid w:val="009A46C6"/>
    <w:rsid w:val="009A4E47"/>
    <w:rsid w:val="009A4F51"/>
    <w:rsid w:val="009A651D"/>
    <w:rsid w:val="009A6BF3"/>
    <w:rsid w:val="009A7129"/>
    <w:rsid w:val="009A72AA"/>
    <w:rsid w:val="009A73E0"/>
    <w:rsid w:val="009A74A8"/>
    <w:rsid w:val="009A7CEE"/>
    <w:rsid w:val="009B01DD"/>
    <w:rsid w:val="009B0331"/>
    <w:rsid w:val="009B0C9E"/>
    <w:rsid w:val="009B0CCE"/>
    <w:rsid w:val="009B12F5"/>
    <w:rsid w:val="009B17C6"/>
    <w:rsid w:val="009B2292"/>
    <w:rsid w:val="009B23E1"/>
    <w:rsid w:val="009B27B5"/>
    <w:rsid w:val="009B3450"/>
    <w:rsid w:val="009B36EE"/>
    <w:rsid w:val="009B3D48"/>
    <w:rsid w:val="009B4524"/>
    <w:rsid w:val="009B4E68"/>
    <w:rsid w:val="009B5011"/>
    <w:rsid w:val="009B51B7"/>
    <w:rsid w:val="009B52C3"/>
    <w:rsid w:val="009B5711"/>
    <w:rsid w:val="009B599D"/>
    <w:rsid w:val="009B5C4A"/>
    <w:rsid w:val="009B5C93"/>
    <w:rsid w:val="009B5E39"/>
    <w:rsid w:val="009B675C"/>
    <w:rsid w:val="009B6AD9"/>
    <w:rsid w:val="009B6BC7"/>
    <w:rsid w:val="009B6E27"/>
    <w:rsid w:val="009B7096"/>
    <w:rsid w:val="009B7AB4"/>
    <w:rsid w:val="009B7E77"/>
    <w:rsid w:val="009C0067"/>
    <w:rsid w:val="009C0BF8"/>
    <w:rsid w:val="009C0D77"/>
    <w:rsid w:val="009C0DE4"/>
    <w:rsid w:val="009C1530"/>
    <w:rsid w:val="009C1CB4"/>
    <w:rsid w:val="009C229A"/>
    <w:rsid w:val="009C250B"/>
    <w:rsid w:val="009C2ABF"/>
    <w:rsid w:val="009C2B44"/>
    <w:rsid w:val="009C2B4C"/>
    <w:rsid w:val="009C3250"/>
    <w:rsid w:val="009C394B"/>
    <w:rsid w:val="009C3CC8"/>
    <w:rsid w:val="009C406A"/>
    <w:rsid w:val="009C45E6"/>
    <w:rsid w:val="009C4EF7"/>
    <w:rsid w:val="009C5E5B"/>
    <w:rsid w:val="009C6A50"/>
    <w:rsid w:val="009C6BB2"/>
    <w:rsid w:val="009C7055"/>
    <w:rsid w:val="009C7385"/>
    <w:rsid w:val="009C74B5"/>
    <w:rsid w:val="009C7977"/>
    <w:rsid w:val="009C79E6"/>
    <w:rsid w:val="009C7A3C"/>
    <w:rsid w:val="009D0191"/>
    <w:rsid w:val="009D02C0"/>
    <w:rsid w:val="009D03CF"/>
    <w:rsid w:val="009D062B"/>
    <w:rsid w:val="009D0CEF"/>
    <w:rsid w:val="009D1092"/>
    <w:rsid w:val="009D12F9"/>
    <w:rsid w:val="009D17F5"/>
    <w:rsid w:val="009D1921"/>
    <w:rsid w:val="009D1BD8"/>
    <w:rsid w:val="009D2252"/>
    <w:rsid w:val="009D258D"/>
    <w:rsid w:val="009D28C5"/>
    <w:rsid w:val="009D28CF"/>
    <w:rsid w:val="009D3CC8"/>
    <w:rsid w:val="009D3CE5"/>
    <w:rsid w:val="009D4C1B"/>
    <w:rsid w:val="009D4E84"/>
    <w:rsid w:val="009D5180"/>
    <w:rsid w:val="009D537C"/>
    <w:rsid w:val="009D54A0"/>
    <w:rsid w:val="009D5A82"/>
    <w:rsid w:val="009D5B85"/>
    <w:rsid w:val="009D68C4"/>
    <w:rsid w:val="009D69DE"/>
    <w:rsid w:val="009D766B"/>
    <w:rsid w:val="009D780A"/>
    <w:rsid w:val="009D7CAB"/>
    <w:rsid w:val="009D7D8C"/>
    <w:rsid w:val="009D7F39"/>
    <w:rsid w:val="009E0542"/>
    <w:rsid w:val="009E068F"/>
    <w:rsid w:val="009E15A6"/>
    <w:rsid w:val="009E1602"/>
    <w:rsid w:val="009E183D"/>
    <w:rsid w:val="009E1CA6"/>
    <w:rsid w:val="009E1EFD"/>
    <w:rsid w:val="009E28D9"/>
    <w:rsid w:val="009E29F2"/>
    <w:rsid w:val="009E2DA7"/>
    <w:rsid w:val="009E2FE0"/>
    <w:rsid w:val="009E3295"/>
    <w:rsid w:val="009E33E7"/>
    <w:rsid w:val="009E36D1"/>
    <w:rsid w:val="009E43B7"/>
    <w:rsid w:val="009E4426"/>
    <w:rsid w:val="009E49AC"/>
    <w:rsid w:val="009E4B8E"/>
    <w:rsid w:val="009E4DF8"/>
    <w:rsid w:val="009E5753"/>
    <w:rsid w:val="009E5D38"/>
    <w:rsid w:val="009E5F51"/>
    <w:rsid w:val="009E64C9"/>
    <w:rsid w:val="009E6795"/>
    <w:rsid w:val="009E67FB"/>
    <w:rsid w:val="009E681E"/>
    <w:rsid w:val="009E6909"/>
    <w:rsid w:val="009E6AC2"/>
    <w:rsid w:val="009E6D5B"/>
    <w:rsid w:val="009E7230"/>
    <w:rsid w:val="009E7429"/>
    <w:rsid w:val="009E74D2"/>
    <w:rsid w:val="009E7582"/>
    <w:rsid w:val="009E75ED"/>
    <w:rsid w:val="009E764F"/>
    <w:rsid w:val="009E796B"/>
    <w:rsid w:val="009E7E24"/>
    <w:rsid w:val="009E7EF4"/>
    <w:rsid w:val="009E7FD7"/>
    <w:rsid w:val="009F1570"/>
    <w:rsid w:val="009F2076"/>
    <w:rsid w:val="009F20F5"/>
    <w:rsid w:val="009F28D4"/>
    <w:rsid w:val="009F2D70"/>
    <w:rsid w:val="009F2DD8"/>
    <w:rsid w:val="009F3137"/>
    <w:rsid w:val="009F327E"/>
    <w:rsid w:val="009F38A3"/>
    <w:rsid w:val="009F3D1D"/>
    <w:rsid w:val="009F3E8A"/>
    <w:rsid w:val="009F3F47"/>
    <w:rsid w:val="009F42FF"/>
    <w:rsid w:val="009F47AC"/>
    <w:rsid w:val="009F499D"/>
    <w:rsid w:val="009F4CDD"/>
    <w:rsid w:val="009F4D87"/>
    <w:rsid w:val="009F4DB3"/>
    <w:rsid w:val="009F54C2"/>
    <w:rsid w:val="009F5512"/>
    <w:rsid w:val="009F56B6"/>
    <w:rsid w:val="009F586B"/>
    <w:rsid w:val="009F6047"/>
    <w:rsid w:val="009F6419"/>
    <w:rsid w:val="009F74C1"/>
    <w:rsid w:val="009F753B"/>
    <w:rsid w:val="009F7886"/>
    <w:rsid w:val="009F7CB3"/>
    <w:rsid w:val="00A009CD"/>
    <w:rsid w:val="00A00FAA"/>
    <w:rsid w:val="00A01799"/>
    <w:rsid w:val="00A01A67"/>
    <w:rsid w:val="00A01DA2"/>
    <w:rsid w:val="00A028A2"/>
    <w:rsid w:val="00A02E89"/>
    <w:rsid w:val="00A02FBC"/>
    <w:rsid w:val="00A030BE"/>
    <w:rsid w:val="00A0364F"/>
    <w:rsid w:val="00A03BD7"/>
    <w:rsid w:val="00A05050"/>
    <w:rsid w:val="00A052D7"/>
    <w:rsid w:val="00A05490"/>
    <w:rsid w:val="00A05923"/>
    <w:rsid w:val="00A059E8"/>
    <w:rsid w:val="00A05A4A"/>
    <w:rsid w:val="00A06097"/>
    <w:rsid w:val="00A064D6"/>
    <w:rsid w:val="00A06C15"/>
    <w:rsid w:val="00A06FDC"/>
    <w:rsid w:val="00A07849"/>
    <w:rsid w:val="00A079A5"/>
    <w:rsid w:val="00A07DB5"/>
    <w:rsid w:val="00A100CD"/>
    <w:rsid w:val="00A10285"/>
    <w:rsid w:val="00A10367"/>
    <w:rsid w:val="00A10504"/>
    <w:rsid w:val="00A106CA"/>
    <w:rsid w:val="00A10939"/>
    <w:rsid w:val="00A10ADE"/>
    <w:rsid w:val="00A10C6A"/>
    <w:rsid w:val="00A10DBF"/>
    <w:rsid w:val="00A10DE9"/>
    <w:rsid w:val="00A1105B"/>
    <w:rsid w:val="00A11470"/>
    <w:rsid w:val="00A11AA0"/>
    <w:rsid w:val="00A11BD0"/>
    <w:rsid w:val="00A1224E"/>
    <w:rsid w:val="00A122B7"/>
    <w:rsid w:val="00A12924"/>
    <w:rsid w:val="00A12C08"/>
    <w:rsid w:val="00A12D2D"/>
    <w:rsid w:val="00A12F53"/>
    <w:rsid w:val="00A13296"/>
    <w:rsid w:val="00A133B0"/>
    <w:rsid w:val="00A1373D"/>
    <w:rsid w:val="00A139B5"/>
    <w:rsid w:val="00A14836"/>
    <w:rsid w:val="00A14F35"/>
    <w:rsid w:val="00A15489"/>
    <w:rsid w:val="00A156E2"/>
    <w:rsid w:val="00A1570B"/>
    <w:rsid w:val="00A15DAA"/>
    <w:rsid w:val="00A1612E"/>
    <w:rsid w:val="00A16402"/>
    <w:rsid w:val="00A164D6"/>
    <w:rsid w:val="00A166CE"/>
    <w:rsid w:val="00A16B31"/>
    <w:rsid w:val="00A17250"/>
    <w:rsid w:val="00A172F3"/>
    <w:rsid w:val="00A172F9"/>
    <w:rsid w:val="00A17604"/>
    <w:rsid w:val="00A17B4D"/>
    <w:rsid w:val="00A2063B"/>
    <w:rsid w:val="00A20741"/>
    <w:rsid w:val="00A20B90"/>
    <w:rsid w:val="00A20F20"/>
    <w:rsid w:val="00A20FB2"/>
    <w:rsid w:val="00A210BD"/>
    <w:rsid w:val="00A21208"/>
    <w:rsid w:val="00A21377"/>
    <w:rsid w:val="00A21496"/>
    <w:rsid w:val="00A215F2"/>
    <w:rsid w:val="00A21860"/>
    <w:rsid w:val="00A21E28"/>
    <w:rsid w:val="00A21F6C"/>
    <w:rsid w:val="00A22770"/>
    <w:rsid w:val="00A2334D"/>
    <w:rsid w:val="00A233AD"/>
    <w:rsid w:val="00A23524"/>
    <w:rsid w:val="00A235AB"/>
    <w:rsid w:val="00A23767"/>
    <w:rsid w:val="00A23881"/>
    <w:rsid w:val="00A24252"/>
    <w:rsid w:val="00A24558"/>
    <w:rsid w:val="00A2456A"/>
    <w:rsid w:val="00A2474A"/>
    <w:rsid w:val="00A2549A"/>
    <w:rsid w:val="00A25809"/>
    <w:rsid w:val="00A26069"/>
    <w:rsid w:val="00A263CE"/>
    <w:rsid w:val="00A26BD3"/>
    <w:rsid w:val="00A26D64"/>
    <w:rsid w:val="00A26DD6"/>
    <w:rsid w:val="00A2785F"/>
    <w:rsid w:val="00A27BF1"/>
    <w:rsid w:val="00A27D09"/>
    <w:rsid w:val="00A30130"/>
    <w:rsid w:val="00A3031B"/>
    <w:rsid w:val="00A303F7"/>
    <w:rsid w:val="00A3085B"/>
    <w:rsid w:val="00A30AB5"/>
    <w:rsid w:val="00A30CBE"/>
    <w:rsid w:val="00A30EA0"/>
    <w:rsid w:val="00A31038"/>
    <w:rsid w:val="00A316A5"/>
    <w:rsid w:val="00A31958"/>
    <w:rsid w:val="00A31CEC"/>
    <w:rsid w:val="00A32959"/>
    <w:rsid w:val="00A32A4B"/>
    <w:rsid w:val="00A32A51"/>
    <w:rsid w:val="00A338A7"/>
    <w:rsid w:val="00A339E7"/>
    <w:rsid w:val="00A33AE1"/>
    <w:rsid w:val="00A33B77"/>
    <w:rsid w:val="00A33D26"/>
    <w:rsid w:val="00A340FD"/>
    <w:rsid w:val="00A34282"/>
    <w:rsid w:val="00A34E4F"/>
    <w:rsid w:val="00A3565D"/>
    <w:rsid w:val="00A35AFE"/>
    <w:rsid w:val="00A36241"/>
    <w:rsid w:val="00A3723E"/>
    <w:rsid w:val="00A37507"/>
    <w:rsid w:val="00A37512"/>
    <w:rsid w:val="00A37669"/>
    <w:rsid w:val="00A376B3"/>
    <w:rsid w:val="00A3799E"/>
    <w:rsid w:val="00A37B0A"/>
    <w:rsid w:val="00A37B40"/>
    <w:rsid w:val="00A37EBE"/>
    <w:rsid w:val="00A400FB"/>
    <w:rsid w:val="00A403EB"/>
    <w:rsid w:val="00A4056E"/>
    <w:rsid w:val="00A40B80"/>
    <w:rsid w:val="00A41049"/>
    <w:rsid w:val="00A41B79"/>
    <w:rsid w:val="00A41E65"/>
    <w:rsid w:val="00A42254"/>
    <w:rsid w:val="00A423E5"/>
    <w:rsid w:val="00A4245B"/>
    <w:rsid w:val="00A4274E"/>
    <w:rsid w:val="00A42836"/>
    <w:rsid w:val="00A428C5"/>
    <w:rsid w:val="00A428CE"/>
    <w:rsid w:val="00A42B2C"/>
    <w:rsid w:val="00A42D43"/>
    <w:rsid w:val="00A43443"/>
    <w:rsid w:val="00A43549"/>
    <w:rsid w:val="00A43A6E"/>
    <w:rsid w:val="00A43CB7"/>
    <w:rsid w:val="00A43EC9"/>
    <w:rsid w:val="00A44678"/>
    <w:rsid w:val="00A446B3"/>
    <w:rsid w:val="00A44D8D"/>
    <w:rsid w:val="00A44E82"/>
    <w:rsid w:val="00A44EA4"/>
    <w:rsid w:val="00A457FB"/>
    <w:rsid w:val="00A46157"/>
    <w:rsid w:val="00A465E9"/>
    <w:rsid w:val="00A46B1B"/>
    <w:rsid w:val="00A46BDC"/>
    <w:rsid w:val="00A4765E"/>
    <w:rsid w:val="00A47D0E"/>
    <w:rsid w:val="00A5001C"/>
    <w:rsid w:val="00A501F5"/>
    <w:rsid w:val="00A50EA6"/>
    <w:rsid w:val="00A5100A"/>
    <w:rsid w:val="00A516E8"/>
    <w:rsid w:val="00A51AFF"/>
    <w:rsid w:val="00A51D02"/>
    <w:rsid w:val="00A51D59"/>
    <w:rsid w:val="00A52A65"/>
    <w:rsid w:val="00A53ECE"/>
    <w:rsid w:val="00A54428"/>
    <w:rsid w:val="00A54460"/>
    <w:rsid w:val="00A54498"/>
    <w:rsid w:val="00A54A00"/>
    <w:rsid w:val="00A55131"/>
    <w:rsid w:val="00A553E5"/>
    <w:rsid w:val="00A557C6"/>
    <w:rsid w:val="00A56118"/>
    <w:rsid w:val="00A566B0"/>
    <w:rsid w:val="00A569E0"/>
    <w:rsid w:val="00A569FB"/>
    <w:rsid w:val="00A56BA7"/>
    <w:rsid w:val="00A56DAB"/>
    <w:rsid w:val="00A5737B"/>
    <w:rsid w:val="00A57684"/>
    <w:rsid w:val="00A577E5"/>
    <w:rsid w:val="00A579AB"/>
    <w:rsid w:val="00A57B69"/>
    <w:rsid w:val="00A601FA"/>
    <w:rsid w:val="00A60288"/>
    <w:rsid w:val="00A604E5"/>
    <w:rsid w:val="00A60DB8"/>
    <w:rsid w:val="00A610D3"/>
    <w:rsid w:val="00A6119F"/>
    <w:rsid w:val="00A611CF"/>
    <w:rsid w:val="00A6124A"/>
    <w:rsid w:val="00A612B8"/>
    <w:rsid w:val="00A61805"/>
    <w:rsid w:val="00A61B58"/>
    <w:rsid w:val="00A632A3"/>
    <w:rsid w:val="00A632C8"/>
    <w:rsid w:val="00A63430"/>
    <w:rsid w:val="00A636C3"/>
    <w:rsid w:val="00A6388D"/>
    <w:rsid w:val="00A64374"/>
    <w:rsid w:val="00A648E7"/>
    <w:rsid w:val="00A64927"/>
    <w:rsid w:val="00A64A31"/>
    <w:rsid w:val="00A64B37"/>
    <w:rsid w:val="00A64B83"/>
    <w:rsid w:val="00A64E33"/>
    <w:rsid w:val="00A652DC"/>
    <w:rsid w:val="00A653D9"/>
    <w:rsid w:val="00A65617"/>
    <w:rsid w:val="00A659E7"/>
    <w:rsid w:val="00A65AF6"/>
    <w:rsid w:val="00A65BFA"/>
    <w:rsid w:val="00A66297"/>
    <w:rsid w:val="00A663AF"/>
    <w:rsid w:val="00A66695"/>
    <w:rsid w:val="00A666D4"/>
    <w:rsid w:val="00A6686A"/>
    <w:rsid w:val="00A66C34"/>
    <w:rsid w:val="00A66E28"/>
    <w:rsid w:val="00A6711C"/>
    <w:rsid w:val="00A67528"/>
    <w:rsid w:val="00A67E1D"/>
    <w:rsid w:val="00A702DE"/>
    <w:rsid w:val="00A7057B"/>
    <w:rsid w:val="00A707EB"/>
    <w:rsid w:val="00A708C3"/>
    <w:rsid w:val="00A70C5C"/>
    <w:rsid w:val="00A70D0E"/>
    <w:rsid w:val="00A70E6B"/>
    <w:rsid w:val="00A7122B"/>
    <w:rsid w:val="00A7141D"/>
    <w:rsid w:val="00A7160C"/>
    <w:rsid w:val="00A71872"/>
    <w:rsid w:val="00A71B73"/>
    <w:rsid w:val="00A71E82"/>
    <w:rsid w:val="00A721E3"/>
    <w:rsid w:val="00A72528"/>
    <w:rsid w:val="00A727F4"/>
    <w:rsid w:val="00A72C6F"/>
    <w:rsid w:val="00A72CFC"/>
    <w:rsid w:val="00A731C4"/>
    <w:rsid w:val="00A7334F"/>
    <w:rsid w:val="00A73855"/>
    <w:rsid w:val="00A73D38"/>
    <w:rsid w:val="00A748AF"/>
    <w:rsid w:val="00A75184"/>
    <w:rsid w:val="00A7533B"/>
    <w:rsid w:val="00A75813"/>
    <w:rsid w:val="00A759BF"/>
    <w:rsid w:val="00A75B67"/>
    <w:rsid w:val="00A75DFA"/>
    <w:rsid w:val="00A76047"/>
    <w:rsid w:val="00A76075"/>
    <w:rsid w:val="00A763DD"/>
    <w:rsid w:val="00A76489"/>
    <w:rsid w:val="00A76794"/>
    <w:rsid w:val="00A768D3"/>
    <w:rsid w:val="00A76AF2"/>
    <w:rsid w:val="00A76D96"/>
    <w:rsid w:val="00A76DAE"/>
    <w:rsid w:val="00A76F05"/>
    <w:rsid w:val="00A76F1F"/>
    <w:rsid w:val="00A76F51"/>
    <w:rsid w:val="00A7717C"/>
    <w:rsid w:val="00A773A5"/>
    <w:rsid w:val="00A774A6"/>
    <w:rsid w:val="00A7751F"/>
    <w:rsid w:val="00A77920"/>
    <w:rsid w:val="00A77B8E"/>
    <w:rsid w:val="00A77BD6"/>
    <w:rsid w:val="00A77C00"/>
    <w:rsid w:val="00A77DD9"/>
    <w:rsid w:val="00A77E67"/>
    <w:rsid w:val="00A8017A"/>
    <w:rsid w:val="00A8036A"/>
    <w:rsid w:val="00A806D4"/>
    <w:rsid w:val="00A80862"/>
    <w:rsid w:val="00A808D2"/>
    <w:rsid w:val="00A808FC"/>
    <w:rsid w:val="00A80F60"/>
    <w:rsid w:val="00A81032"/>
    <w:rsid w:val="00A81166"/>
    <w:rsid w:val="00A816D0"/>
    <w:rsid w:val="00A8181D"/>
    <w:rsid w:val="00A81C7C"/>
    <w:rsid w:val="00A82990"/>
    <w:rsid w:val="00A82D0A"/>
    <w:rsid w:val="00A82F00"/>
    <w:rsid w:val="00A830E2"/>
    <w:rsid w:val="00A8352E"/>
    <w:rsid w:val="00A8363D"/>
    <w:rsid w:val="00A83842"/>
    <w:rsid w:val="00A83E1D"/>
    <w:rsid w:val="00A840C8"/>
    <w:rsid w:val="00A84119"/>
    <w:rsid w:val="00A84476"/>
    <w:rsid w:val="00A84627"/>
    <w:rsid w:val="00A854CD"/>
    <w:rsid w:val="00A85E9E"/>
    <w:rsid w:val="00A85FDA"/>
    <w:rsid w:val="00A862D8"/>
    <w:rsid w:val="00A865D0"/>
    <w:rsid w:val="00A868FB"/>
    <w:rsid w:val="00A86F4E"/>
    <w:rsid w:val="00A8725F"/>
    <w:rsid w:val="00A874E9"/>
    <w:rsid w:val="00A876A5"/>
    <w:rsid w:val="00A876D8"/>
    <w:rsid w:val="00A87723"/>
    <w:rsid w:val="00A87C2D"/>
    <w:rsid w:val="00A87DA8"/>
    <w:rsid w:val="00A9011A"/>
    <w:rsid w:val="00A9037A"/>
    <w:rsid w:val="00A907D9"/>
    <w:rsid w:val="00A909D9"/>
    <w:rsid w:val="00A90F93"/>
    <w:rsid w:val="00A91530"/>
    <w:rsid w:val="00A915CC"/>
    <w:rsid w:val="00A9242F"/>
    <w:rsid w:val="00A92DE4"/>
    <w:rsid w:val="00A93731"/>
    <w:rsid w:val="00A93FAA"/>
    <w:rsid w:val="00A9414D"/>
    <w:rsid w:val="00A9472A"/>
    <w:rsid w:val="00A94E9B"/>
    <w:rsid w:val="00A9513D"/>
    <w:rsid w:val="00A95B18"/>
    <w:rsid w:val="00A95D2E"/>
    <w:rsid w:val="00A95D65"/>
    <w:rsid w:val="00A95E74"/>
    <w:rsid w:val="00A95F43"/>
    <w:rsid w:val="00A96392"/>
    <w:rsid w:val="00A9649F"/>
    <w:rsid w:val="00A974F6"/>
    <w:rsid w:val="00A97589"/>
    <w:rsid w:val="00A97BF4"/>
    <w:rsid w:val="00A97E57"/>
    <w:rsid w:val="00AA0425"/>
    <w:rsid w:val="00AA08DC"/>
    <w:rsid w:val="00AA0C5A"/>
    <w:rsid w:val="00AA0DE3"/>
    <w:rsid w:val="00AA0F8F"/>
    <w:rsid w:val="00AA13AA"/>
    <w:rsid w:val="00AA1985"/>
    <w:rsid w:val="00AA1F6C"/>
    <w:rsid w:val="00AA1F6D"/>
    <w:rsid w:val="00AA23EC"/>
    <w:rsid w:val="00AA24B4"/>
    <w:rsid w:val="00AA2528"/>
    <w:rsid w:val="00AA2963"/>
    <w:rsid w:val="00AA2A42"/>
    <w:rsid w:val="00AA2AB0"/>
    <w:rsid w:val="00AA2E73"/>
    <w:rsid w:val="00AA316D"/>
    <w:rsid w:val="00AA31DC"/>
    <w:rsid w:val="00AA3698"/>
    <w:rsid w:val="00AA3B85"/>
    <w:rsid w:val="00AA3D79"/>
    <w:rsid w:val="00AA3E7F"/>
    <w:rsid w:val="00AA476A"/>
    <w:rsid w:val="00AA4C48"/>
    <w:rsid w:val="00AA4DD4"/>
    <w:rsid w:val="00AA57F3"/>
    <w:rsid w:val="00AA5B07"/>
    <w:rsid w:val="00AA5B10"/>
    <w:rsid w:val="00AA6138"/>
    <w:rsid w:val="00AA62AC"/>
    <w:rsid w:val="00AA664E"/>
    <w:rsid w:val="00AA6A82"/>
    <w:rsid w:val="00AA6C5C"/>
    <w:rsid w:val="00AA6D66"/>
    <w:rsid w:val="00AA744B"/>
    <w:rsid w:val="00AA7713"/>
    <w:rsid w:val="00AA786C"/>
    <w:rsid w:val="00AB03A0"/>
    <w:rsid w:val="00AB0748"/>
    <w:rsid w:val="00AB07D6"/>
    <w:rsid w:val="00AB0CAB"/>
    <w:rsid w:val="00AB1410"/>
    <w:rsid w:val="00AB15C0"/>
    <w:rsid w:val="00AB15FA"/>
    <w:rsid w:val="00AB16B2"/>
    <w:rsid w:val="00AB1E98"/>
    <w:rsid w:val="00AB223C"/>
    <w:rsid w:val="00AB2294"/>
    <w:rsid w:val="00AB2449"/>
    <w:rsid w:val="00AB27D9"/>
    <w:rsid w:val="00AB2A6A"/>
    <w:rsid w:val="00AB2EAE"/>
    <w:rsid w:val="00AB2EBE"/>
    <w:rsid w:val="00AB317C"/>
    <w:rsid w:val="00AB33C1"/>
    <w:rsid w:val="00AB35E0"/>
    <w:rsid w:val="00AB3A98"/>
    <w:rsid w:val="00AB3BD9"/>
    <w:rsid w:val="00AB47DD"/>
    <w:rsid w:val="00AB4998"/>
    <w:rsid w:val="00AB4F94"/>
    <w:rsid w:val="00AB535C"/>
    <w:rsid w:val="00AB60A0"/>
    <w:rsid w:val="00AB62E8"/>
    <w:rsid w:val="00AB63A0"/>
    <w:rsid w:val="00AB63C8"/>
    <w:rsid w:val="00AB664F"/>
    <w:rsid w:val="00AB69DF"/>
    <w:rsid w:val="00AB75B8"/>
    <w:rsid w:val="00AB76B8"/>
    <w:rsid w:val="00AB7F74"/>
    <w:rsid w:val="00AB7FC8"/>
    <w:rsid w:val="00AC0317"/>
    <w:rsid w:val="00AC03F9"/>
    <w:rsid w:val="00AC04F4"/>
    <w:rsid w:val="00AC06DC"/>
    <w:rsid w:val="00AC09E1"/>
    <w:rsid w:val="00AC0A4B"/>
    <w:rsid w:val="00AC0E67"/>
    <w:rsid w:val="00AC18FB"/>
    <w:rsid w:val="00AC1C5F"/>
    <w:rsid w:val="00AC1E39"/>
    <w:rsid w:val="00AC1FEA"/>
    <w:rsid w:val="00AC263C"/>
    <w:rsid w:val="00AC2A28"/>
    <w:rsid w:val="00AC2C5A"/>
    <w:rsid w:val="00AC2E11"/>
    <w:rsid w:val="00AC35E5"/>
    <w:rsid w:val="00AC3C3F"/>
    <w:rsid w:val="00AC40B2"/>
    <w:rsid w:val="00AC433D"/>
    <w:rsid w:val="00AC46A9"/>
    <w:rsid w:val="00AC4997"/>
    <w:rsid w:val="00AC4D0C"/>
    <w:rsid w:val="00AC5312"/>
    <w:rsid w:val="00AC55ED"/>
    <w:rsid w:val="00AC5A87"/>
    <w:rsid w:val="00AC5C5A"/>
    <w:rsid w:val="00AC5DF6"/>
    <w:rsid w:val="00AC653D"/>
    <w:rsid w:val="00AC65F2"/>
    <w:rsid w:val="00AC661A"/>
    <w:rsid w:val="00AC682B"/>
    <w:rsid w:val="00AC6D58"/>
    <w:rsid w:val="00AC6ECF"/>
    <w:rsid w:val="00AC7157"/>
    <w:rsid w:val="00AC791F"/>
    <w:rsid w:val="00AC7B2D"/>
    <w:rsid w:val="00AC7BA6"/>
    <w:rsid w:val="00AC7E23"/>
    <w:rsid w:val="00AC7E31"/>
    <w:rsid w:val="00AD0047"/>
    <w:rsid w:val="00AD06D0"/>
    <w:rsid w:val="00AD0AD6"/>
    <w:rsid w:val="00AD0E28"/>
    <w:rsid w:val="00AD1235"/>
    <w:rsid w:val="00AD1556"/>
    <w:rsid w:val="00AD18F1"/>
    <w:rsid w:val="00AD1B01"/>
    <w:rsid w:val="00AD222B"/>
    <w:rsid w:val="00AD28B5"/>
    <w:rsid w:val="00AD2AF8"/>
    <w:rsid w:val="00AD33E3"/>
    <w:rsid w:val="00AD3CEF"/>
    <w:rsid w:val="00AD3F28"/>
    <w:rsid w:val="00AD4177"/>
    <w:rsid w:val="00AD4250"/>
    <w:rsid w:val="00AD43AA"/>
    <w:rsid w:val="00AD450A"/>
    <w:rsid w:val="00AD4ADF"/>
    <w:rsid w:val="00AD4CED"/>
    <w:rsid w:val="00AD50BD"/>
    <w:rsid w:val="00AD5195"/>
    <w:rsid w:val="00AD529C"/>
    <w:rsid w:val="00AD5311"/>
    <w:rsid w:val="00AD566F"/>
    <w:rsid w:val="00AD573D"/>
    <w:rsid w:val="00AD57C3"/>
    <w:rsid w:val="00AD6434"/>
    <w:rsid w:val="00AD6EDC"/>
    <w:rsid w:val="00AD705E"/>
    <w:rsid w:val="00AD71B3"/>
    <w:rsid w:val="00AD7A4B"/>
    <w:rsid w:val="00AD7D22"/>
    <w:rsid w:val="00AE0315"/>
    <w:rsid w:val="00AE0408"/>
    <w:rsid w:val="00AE048B"/>
    <w:rsid w:val="00AE06AB"/>
    <w:rsid w:val="00AE09B3"/>
    <w:rsid w:val="00AE0D88"/>
    <w:rsid w:val="00AE1402"/>
    <w:rsid w:val="00AE14CC"/>
    <w:rsid w:val="00AE15F2"/>
    <w:rsid w:val="00AE178C"/>
    <w:rsid w:val="00AE1855"/>
    <w:rsid w:val="00AE2566"/>
    <w:rsid w:val="00AE2607"/>
    <w:rsid w:val="00AE29B6"/>
    <w:rsid w:val="00AE3DAD"/>
    <w:rsid w:val="00AE3E4F"/>
    <w:rsid w:val="00AE4396"/>
    <w:rsid w:val="00AE445A"/>
    <w:rsid w:val="00AE49B9"/>
    <w:rsid w:val="00AE4A3F"/>
    <w:rsid w:val="00AE52F8"/>
    <w:rsid w:val="00AE6010"/>
    <w:rsid w:val="00AE634E"/>
    <w:rsid w:val="00AE63CD"/>
    <w:rsid w:val="00AE646F"/>
    <w:rsid w:val="00AE6622"/>
    <w:rsid w:val="00AE669E"/>
    <w:rsid w:val="00AE6D29"/>
    <w:rsid w:val="00AE6DEC"/>
    <w:rsid w:val="00AE6ECB"/>
    <w:rsid w:val="00AE7404"/>
    <w:rsid w:val="00AE76B3"/>
    <w:rsid w:val="00AE7957"/>
    <w:rsid w:val="00AE7BE1"/>
    <w:rsid w:val="00AE7CAF"/>
    <w:rsid w:val="00AE7E18"/>
    <w:rsid w:val="00AF017E"/>
    <w:rsid w:val="00AF018A"/>
    <w:rsid w:val="00AF0349"/>
    <w:rsid w:val="00AF0399"/>
    <w:rsid w:val="00AF0868"/>
    <w:rsid w:val="00AF0C6A"/>
    <w:rsid w:val="00AF14AF"/>
    <w:rsid w:val="00AF171F"/>
    <w:rsid w:val="00AF1BC6"/>
    <w:rsid w:val="00AF1FA8"/>
    <w:rsid w:val="00AF2282"/>
    <w:rsid w:val="00AF2CFA"/>
    <w:rsid w:val="00AF3F2B"/>
    <w:rsid w:val="00AF44FC"/>
    <w:rsid w:val="00AF4695"/>
    <w:rsid w:val="00AF4776"/>
    <w:rsid w:val="00AF4843"/>
    <w:rsid w:val="00AF4861"/>
    <w:rsid w:val="00AF4A30"/>
    <w:rsid w:val="00AF4D10"/>
    <w:rsid w:val="00AF55D4"/>
    <w:rsid w:val="00AF5EB2"/>
    <w:rsid w:val="00AF5F82"/>
    <w:rsid w:val="00AF6EE9"/>
    <w:rsid w:val="00AF7AC5"/>
    <w:rsid w:val="00AF7B3F"/>
    <w:rsid w:val="00B00B31"/>
    <w:rsid w:val="00B010BC"/>
    <w:rsid w:val="00B014C0"/>
    <w:rsid w:val="00B0180D"/>
    <w:rsid w:val="00B019D1"/>
    <w:rsid w:val="00B01CD8"/>
    <w:rsid w:val="00B02190"/>
    <w:rsid w:val="00B0219A"/>
    <w:rsid w:val="00B023C9"/>
    <w:rsid w:val="00B023CA"/>
    <w:rsid w:val="00B02CAF"/>
    <w:rsid w:val="00B02F71"/>
    <w:rsid w:val="00B03651"/>
    <w:rsid w:val="00B04229"/>
    <w:rsid w:val="00B04242"/>
    <w:rsid w:val="00B0453B"/>
    <w:rsid w:val="00B04A20"/>
    <w:rsid w:val="00B04CF7"/>
    <w:rsid w:val="00B04E31"/>
    <w:rsid w:val="00B0502B"/>
    <w:rsid w:val="00B0527D"/>
    <w:rsid w:val="00B05886"/>
    <w:rsid w:val="00B06045"/>
    <w:rsid w:val="00B061A3"/>
    <w:rsid w:val="00B062ED"/>
    <w:rsid w:val="00B06428"/>
    <w:rsid w:val="00B066A8"/>
    <w:rsid w:val="00B06755"/>
    <w:rsid w:val="00B068F4"/>
    <w:rsid w:val="00B06B3E"/>
    <w:rsid w:val="00B070AC"/>
    <w:rsid w:val="00B070D2"/>
    <w:rsid w:val="00B07221"/>
    <w:rsid w:val="00B072EC"/>
    <w:rsid w:val="00B0784B"/>
    <w:rsid w:val="00B07F36"/>
    <w:rsid w:val="00B114F4"/>
    <w:rsid w:val="00B11537"/>
    <w:rsid w:val="00B11F95"/>
    <w:rsid w:val="00B12195"/>
    <w:rsid w:val="00B12AC0"/>
    <w:rsid w:val="00B12FEB"/>
    <w:rsid w:val="00B131BB"/>
    <w:rsid w:val="00B13740"/>
    <w:rsid w:val="00B1396F"/>
    <w:rsid w:val="00B13B63"/>
    <w:rsid w:val="00B14135"/>
    <w:rsid w:val="00B143E3"/>
    <w:rsid w:val="00B144B1"/>
    <w:rsid w:val="00B14B9D"/>
    <w:rsid w:val="00B14F83"/>
    <w:rsid w:val="00B153CC"/>
    <w:rsid w:val="00B15494"/>
    <w:rsid w:val="00B15610"/>
    <w:rsid w:val="00B15956"/>
    <w:rsid w:val="00B159F0"/>
    <w:rsid w:val="00B15A23"/>
    <w:rsid w:val="00B15C3E"/>
    <w:rsid w:val="00B16081"/>
    <w:rsid w:val="00B1644C"/>
    <w:rsid w:val="00B169AF"/>
    <w:rsid w:val="00B16D18"/>
    <w:rsid w:val="00B1730B"/>
    <w:rsid w:val="00B1753B"/>
    <w:rsid w:val="00B17779"/>
    <w:rsid w:val="00B17A3F"/>
    <w:rsid w:val="00B201B0"/>
    <w:rsid w:val="00B207B1"/>
    <w:rsid w:val="00B20896"/>
    <w:rsid w:val="00B209E8"/>
    <w:rsid w:val="00B2143F"/>
    <w:rsid w:val="00B21CB4"/>
    <w:rsid w:val="00B21E37"/>
    <w:rsid w:val="00B2218D"/>
    <w:rsid w:val="00B2247F"/>
    <w:rsid w:val="00B22AC9"/>
    <w:rsid w:val="00B22C54"/>
    <w:rsid w:val="00B230C0"/>
    <w:rsid w:val="00B23190"/>
    <w:rsid w:val="00B24429"/>
    <w:rsid w:val="00B2459A"/>
    <w:rsid w:val="00B24710"/>
    <w:rsid w:val="00B2494E"/>
    <w:rsid w:val="00B2542F"/>
    <w:rsid w:val="00B25D81"/>
    <w:rsid w:val="00B261F0"/>
    <w:rsid w:val="00B266B0"/>
    <w:rsid w:val="00B27080"/>
    <w:rsid w:val="00B27309"/>
    <w:rsid w:val="00B277AC"/>
    <w:rsid w:val="00B27EB9"/>
    <w:rsid w:val="00B27FDB"/>
    <w:rsid w:val="00B307A8"/>
    <w:rsid w:val="00B308A4"/>
    <w:rsid w:val="00B311F3"/>
    <w:rsid w:val="00B3151F"/>
    <w:rsid w:val="00B3172F"/>
    <w:rsid w:val="00B318B4"/>
    <w:rsid w:val="00B32347"/>
    <w:rsid w:val="00B3251C"/>
    <w:rsid w:val="00B32552"/>
    <w:rsid w:val="00B3287E"/>
    <w:rsid w:val="00B328A1"/>
    <w:rsid w:val="00B32D18"/>
    <w:rsid w:val="00B32F97"/>
    <w:rsid w:val="00B34219"/>
    <w:rsid w:val="00B34800"/>
    <w:rsid w:val="00B349A9"/>
    <w:rsid w:val="00B34B31"/>
    <w:rsid w:val="00B34BAB"/>
    <w:rsid w:val="00B34BFA"/>
    <w:rsid w:val="00B34E93"/>
    <w:rsid w:val="00B34F6E"/>
    <w:rsid w:val="00B34F71"/>
    <w:rsid w:val="00B35045"/>
    <w:rsid w:val="00B35694"/>
    <w:rsid w:val="00B35782"/>
    <w:rsid w:val="00B36572"/>
    <w:rsid w:val="00B365E4"/>
    <w:rsid w:val="00B368C8"/>
    <w:rsid w:val="00B36ADA"/>
    <w:rsid w:val="00B36E87"/>
    <w:rsid w:val="00B372D0"/>
    <w:rsid w:val="00B37AF5"/>
    <w:rsid w:val="00B40026"/>
    <w:rsid w:val="00B403A4"/>
    <w:rsid w:val="00B40768"/>
    <w:rsid w:val="00B4084D"/>
    <w:rsid w:val="00B40915"/>
    <w:rsid w:val="00B40A36"/>
    <w:rsid w:val="00B40E1B"/>
    <w:rsid w:val="00B4136A"/>
    <w:rsid w:val="00B414DF"/>
    <w:rsid w:val="00B41AA3"/>
    <w:rsid w:val="00B41AD3"/>
    <w:rsid w:val="00B41F9E"/>
    <w:rsid w:val="00B41FD0"/>
    <w:rsid w:val="00B42B53"/>
    <w:rsid w:val="00B42E55"/>
    <w:rsid w:val="00B43292"/>
    <w:rsid w:val="00B4330E"/>
    <w:rsid w:val="00B43FA0"/>
    <w:rsid w:val="00B4431D"/>
    <w:rsid w:val="00B4483D"/>
    <w:rsid w:val="00B44987"/>
    <w:rsid w:val="00B4531B"/>
    <w:rsid w:val="00B4581D"/>
    <w:rsid w:val="00B45BB3"/>
    <w:rsid w:val="00B46371"/>
    <w:rsid w:val="00B468F0"/>
    <w:rsid w:val="00B469AA"/>
    <w:rsid w:val="00B46A85"/>
    <w:rsid w:val="00B46B22"/>
    <w:rsid w:val="00B476D4"/>
    <w:rsid w:val="00B47B76"/>
    <w:rsid w:val="00B47D05"/>
    <w:rsid w:val="00B47D6B"/>
    <w:rsid w:val="00B500B8"/>
    <w:rsid w:val="00B506A1"/>
    <w:rsid w:val="00B508DA"/>
    <w:rsid w:val="00B50997"/>
    <w:rsid w:val="00B510D3"/>
    <w:rsid w:val="00B51117"/>
    <w:rsid w:val="00B512B2"/>
    <w:rsid w:val="00B517EE"/>
    <w:rsid w:val="00B51AD2"/>
    <w:rsid w:val="00B51D05"/>
    <w:rsid w:val="00B51D31"/>
    <w:rsid w:val="00B52487"/>
    <w:rsid w:val="00B52E4C"/>
    <w:rsid w:val="00B542B2"/>
    <w:rsid w:val="00B54377"/>
    <w:rsid w:val="00B547CB"/>
    <w:rsid w:val="00B55100"/>
    <w:rsid w:val="00B55153"/>
    <w:rsid w:val="00B55B72"/>
    <w:rsid w:val="00B55D18"/>
    <w:rsid w:val="00B55D3D"/>
    <w:rsid w:val="00B55E0A"/>
    <w:rsid w:val="00B5699F"/>
    <w:rsid w:val="00B569E8"/>
    <w:rsid w:val="00B571F2"/>
    <w:rsid w:val="00B5725B"/>
    <w:rsid w:val="00B574C4"/>
    <w:rsid w:val="00B57728"/>
    <w:rsid w:val="00B578ED"/>
    <w:rsid w:val="00B603D8"/>
    <w:rsid w:val="00B609BB"/>
    <w:rsid w:val="00B60A83"/>
    <w:rsid w:val="00B6142A"/>
    <w:rsid w:val="00B61605"/>
    <w:rsid w:val="00B616BE"/>
    <w:rsid w:val="00B62015"/>
    <w:rsid w:val="00B621B6"/>
    <w:rsid w:val="00B6235F"/>
    <w:rsid w:val="00B62764"/>
    <w:rsid w:val="00B62E3C"/>
    <w:rsid w:val="00B6312D"/>
    <w:rsid w:val="00B638FD"/>
    <w:rsid w:val="00B6469F"/>
    <w:rsid w:val="00B64966"/>
    <w:rsid w:val="00B65163"/>
    <w:rsid w:val="00B65733"/>
    <w:rsid w:val="00B6576D"/>
    <w:rsid w:val="00B660D5"/>
    <w:rsid w:val="00B662B8"/>
    <w:rsid w:val="00B669A5"/>
    <w:rsid w:val="00B66F03"/>
    <w:rsid w:val="00B67074"/>
    <w:rsid w:val="00B67119"/>
    <w:rsid w:val="00B673BB"/>
    <w:rsid w:val="00B67882"/>
    <w:rsid w:val="00B67B58"/>
    <w:rsid w:val="00B7035F"/>
    <w:rsid w:val="00B71315"/>
    <w:rsid w:val="00B71889"/>
    <w:rsid w:val="00B71B86"/>
    <w:rsid w:val="00B723DA"/>
    <w:rsid w:val="00B725E9"/>
    <w:rsid w:val="00B7272A"/>
    <w:rsid w:val="00B72B94"/>
    <w:rsid w:val="00B72CA8"/>
    <w:rsid w:val="00B73D50"/>
    <w:rsid w:val="00B73F61"/>
    <w:rsid w:val="00B74F04"/>
    <w:rsid w:val="00B751DD"/>
    <w:rsid w:val="00B7557F"/>
    <w:rsid w:val="00B75B6B"/>
    <w:rsid w:val="00B75E18"/>
    <w:rsid w:val="00B761D5"/>
    <w:rsid w:val="00B763AE"/>
    <w:rsid w:val="00B7641F"/>
    <w:rsid w:val="00B7646D"/>
    <w:rsid w:val="00B7693B"/>
    <w:rsid w:val="00B76BFD"/>
    <w:rsid w:val="00B76C24"/>
    <w:rsid w:val="00B76D92"/>
    <w:rsid w:val="00B7753D"/>
    <w:rsid w:val="00B80696"/>
    <w:rsid w:val="00B80A40"/>
    <w:rsid w:val="00B81260"/>
    <w:rsid w:val="00B813CE"/>
    <w:rsid w:val="00B81BF3"/>
    <w:rsid w:val="00B8267F"/>
    <w:rsid w:val="00B8292F"/>
    <w:rsid w:val="00B83A2F"/>
    <w:rsid w:val="00B83ADC"/>
    <w:rsid w:val="00B83DA0"/>
    <w:rsid w:val="00B83E3A"/>
    <w:rsid w:val="00B8406E"/>
    <w:rsid w:val="00B84109"/>
    <w:rsid w:val="00B84396"/>
    <w:rsid w:val="00B84562"/>
    <w:rsid w:val="00B845B6"/>
    <w:rsid w:val="00B84905"/>
    <w:rsid w:val="00B84BF8"/>
    <w:rsid w:val="00B851B0"/>
    <w:rsid w:val="00B8541C"/>
    <w:rsid w:val="00B8545B"/>
    <w:rsid w:val="00B854C6"/>
    <w:rsid w:val="00B8644D"/>
    <w:rsid w:val="00B864B8"/>
    <w:rsid w:val="00B86904"/>
    <w:rsid w:val="00B86C0A"/>
    <w:rsid w:val="00B871B7"/>
    <w:rsid w:val="00B87896"/>
    <w:rsid w:val="00B90EB2"/>
    <w:rsid w:val="00B911A5"/>
    <w:rsid w:val="00B913A7"/>
    <w:rsid w:val="00B9237E"/>
    <w:rsid w:val="00B92D33"/>
    <w:rsid w:val="00B934FD"/>
    <w:rsid w:val="00B94122"/>
    <w:rsid w:val="00B947B2"/>
    <w:rsid w:val="00B947BD"/>
    <w:rsid w:val="00B94C0A"/>
    <w:rsid w:val="00B95410"/>
    <w:rsid w:val="00B95689"/>
    <w:rsid w:val="00B95B9E"/>
    <w:rsid w:val="00B95DFD"/>
    <w:rsid w:val="00B95E13"/>
    <w:rsid w:val="00B95F94"/>
    <w:rsid w:val="00B96993"/>
    <w:rsid w:val="00B96B66"/>
    <w:rsid w:val="00B96C0D"/>
    <w:rsid w:val="00B96ED3"/>
    <w:rsid w:val="00B971DB"/>
    <w:rsid w:val="00B976BB"/>
    <w:rsid w:val="00B978EE"/>
    <w:rsid w:val="00B97C1C"/>
    <w:rsid w:val="00B97C2C"/>
    <w:rsid w:val="00B97C94"/>
    <w:rsid w:val="00B97DDA"/>
    <w:rsid w:val="00B97E8F"/>
    <w:rsid w:val="00BA0D13"/>
    <w:rsid w:val="00BA0E3A"/>
    <w:rsid w:val="00BA0FF1"/>
    <w:rsid w:val="00BA126D"/>
    <w:rsid w:val="00BA1518"/>
    <w:rsid w:val="00BA1600"/>
    <w:rsid w:val="00BA1E1F"/>
    <w:rsid w:val="00BA2067"/>
    <w:rsid w:val="00BA3ACE"/>
    <w:rsid w:val="00BA3B1C"/>
    <w:rsid w:val="00BA4375"/>
    <w:rsid w:val="00BA48D1"/>
    <w:rsid w:val="00BA4924"/>
    <w:rsid w:val="00BA4D0D"/>
    <w:rsid w:val="00BA4EF5"/>
    <w:rsid w:val="00BA50F7"/>
    <w:rsid w:val="00BA51C9"/>
    <w:rsid w:val="00BA5749"/>
    <w:rsid w:val="00BA5896"/>
    <w:rsid w:val="00BA5A1D"/>
    <w:rsid w:val="00BA65B2"/>
    <w:rsid w:val="00BA6792"/>
    <w:rsid w:val="00BA6DFC"/>
    <w:rsid w:val="00BA7373"/>
    <w:rsid w:val="00BA74C5"/>
    <w:rsid w:val="00BA7BA2"/>
    <w:rsid w:val="00BA7FED"/>
    <w:rsid w:val="00BB025D"/>
    <w:rsid w:val="00BB06BA"/>
    <w:rsid w:val="00BB06C7"/>
    <w:rsid w:val="00BB0A4E"/>
    <w:rsid w:val="00BB0BB0"/>
    <w:rsid w:val="00BB0BDA"/>
    <w:rsid w:val="00BB12B1"/>
    <w:rsid w:val="00BB1374"/>
    <w:rsid w:val="00BB1833"/>
    <w:rsid w:val="00BB26C5"/>
    <w:rsid w:val="00BB28BD"/>
    <w:rsid w:val="00BB307D"/>
    <w:rsid w:val="00BB30F7"/>
    <w:rsid w:val="00BB3292"/>
    <w:rsid w:val="00BB3F33"/>
    <w:rsid w:val="00BB420D"/>
    <w:rsid w:val="00BB47E2"/>
    <w:rsid w:val="00BB4969"/>
    <w:rsid w:val="00BB4EBE"/>
    <w:rsid w:val="00BB536D"/>
    <w:rsid w:val="00BB5761"/>
    <w:rsid w:val="00BB5B2C"/>
    <w:rsid w:val="00BB5DC6"/>
    <w:rsid w:val="00BB5F96"/>
    <w:rsid w:val="00BB69A1"/>
    <w:rsid w:val="00BB6A0B"/>
    <w:rsid w:val="00BB6C19"/>
    <w:rsid w:val="00BB6CCE"/>
    <w:rsid w:val="00BB6E2C"/>
    <w:rsid w:val="00BB6F11"/>
    <w:rsid w:val="00BB71BD"/>
    <w:rsid w:val="00BB76E7"/>
    <w:rsid w:val="00BB7ABA"/>
    <w:rsid w:val="00BB7F74"/>
    <w:rsid w:val="00BC04EF"/>
    <w:rsid w:val="00BC0576"/>
    <w:rsid w:val="00BC06AF"/>
    <w:rsid w:val="00BC0A3D"/>
    <w:rsid w:val="00BC0EE3"/>
    <w:rsid w:val="00BC10E3"/>
    <w:rsid w:val="00BC12B1"/>
    <w:rsid w:val="00BC1B6A"/>
    <w:rsid w:val="00BC1B6F"/>
    <w:rsid w:val="00BC1CDA"/>
    <w:rsid w:val="00BC1EB6"/>
    <w:rsid w:val="00BC1F7E"/>
    <w:rsid w:val="00BC219E"/>
    <w:rsid w:val="00BC2679"/>
    <w:rsid w:val="00BC2D97"/>
    <w:rsid w:val="00BC2F7A"/>
    <w:rsid w:val="00BC316D"/>
    <w:rsid w:val="00BC31EE"/>
    <w:rsid w:val="00BC3665"/>
    <w:rsid w:val="00BC3A5B"/>
    <w:rsid w:val="00BC3AD2"/>
    <w:rsid w:val="00BC3CDD"/>
    <w:rsid w:val="00BC3D13"/>
    <w:rsid w:val="00BC43BD"/>
    <w:rsid w:val="00BC51AF"/>
    <w:rsid w:val="00BC5638"/>
    <w:rsid w:val="00BC5679"/>
    <w:rsid w:val="00BC5C6B"/>
    <w:rsid w:val="00BC5D6E"/>
    <w:rsid w:val="00BC5EDC"/>
    <w:rsid w:val="00BC6203"/>
    <w:rsid w:val="00BC64F1"/>
    <w:rsid w:val="00BC78BA"/>
    <w:rsid w:val="00BC7E6A"/>
    <w:rsid w:val="00BD021F"/>
    <w:rsid w:val="00BD0237"/>
    <w:rsid w:val="00BD04D6"/>
    <w:rsid w:val="00BD05A3"/>
    <w:rsid w:val="00BD156E"/>
    <w:rsid w:val="00BD1AF2"/>
    <w:rsid w:val="00BD1B0C"/>
    <w:rsid w:val="00BD1F44"/>
    <w:rsid w:val="00BD2056"/>
    <w:rsid w:val="00BD206E"/>
    <w:rsid w:val="00BD2535"/>
    <w:rsid w:val="00BD25D3"/>
    <w:rsid w:val="00BD272A"/>
    <w:rsid w:val="00BD2F72"/>
    <w:rsid w:val="00BD3E1E"/>
    <w:rsid w:val="00BD4054"/>
    <w:rsid w:val="00BD40A5"/>
    <w:rsid w:val="00BD40C0"/>
    <w:rsid w:val="00BD458B"/>
    <w:rsid w:val="00BD48FB"/>
    <w:rsid w:val="00BD512C"/>
    <w:rsid w:val="00BD590F"/>
    <w:rsid w:val="00BD5CA3"/>
    <w:rsid w:val="00BD6347"/>
    <w:rsid w:val="00BD6647"/>
    <w:rsid w:val="00BD67F1"/>
    <w:rsid w:val="00BD6A09"/>
    <w:rsid w:val="00BD6F2C"/>
    <w:rsid w:val="00BD70A8"/>
    <w:rsid w:val="00BD7232"/>
    <w:rsid w:val="00BD75C2"/>
    <w:rsid w:val="00BD7A6D"/>
    <w:rsid w:val="00BE033B"/>
    <w:rsid w:val="00BE1262"/>
    <w:rsid w:val="00BE169B"/>
    <w:rsid w:val="00BE17BA"/>
    <w:rsid w:val="00BE1AC3"/>
    <w:rsid w:val="00BE2037"/>
    <w:rsid w:val="00BE29C7"/>
    <w:rsid w:val="00BE2E6F"/>
    <w:rsid w:val="00BE3AFF"/>
    <w:rsid w:val="00BE3CB0"/>
    <w:rsid w:val="00BE3FDD"/>
    <w:rsid w:val="00BE481D"/>
    <w:rsid w:val="00BE4996"/>
    <w:rsid w:val="00BE4BAD"/>
    <w:rsid w:val="00BE4C52"/>
    <w:rsid w:val="00BE4E79"/>
    <w:rsid w:val="00BE5E7C"/>
    <w:rsid w:val="00BE5EEF"/>
    <w:rsid w:val="00BE6080"/>
    <w:rsid w:val="00BE61B6"/>
    <w:rsid w:val="00BE6616"/>
    <w:rsid w:val="00BE69D4"/>
    <w:rsid w:val="00BE6B11"/>
    <w:rsid w:val="00BE6CB0"/>
    <w:rsid w:val="00BE6E52"/>
    <w:rsid w:val="00BE720F"/>
    <w:rsid w:val="00BE74A6"/>
    <w:rsid w:val="00BE78FD"/>
    <w:rsid w:val="00BE7952"/>
    <w:rsid w:val="00BF03DF"/>
    <w:rsid w:val="00BF055B"/>
    <w:rsid w:val="00BF0DA7"/>
    <w:rsid w:val="00BF12ED"/>
    <w:rsid w:val="00BF1BAE"/>
    <w:rsid w:val="00BF216F"/>
    <w:rsid w:val="00BF22D5"/>
    <w:rsid w:val="00BF270A"/>
    <w:rsid w:val="00BF2812"/>
    <w:rsid w:val="00BF335E"/>
    <w:rsid w:val="00BF33CE"/>
    <w:rsid w:val="00BF39C1"/>
    <w:rsid w:val="00BF3B73"/>
    <w:rsid w:val="00BF3F85"/>
    <w:rsid w:val="00BF434C"/>
    <w:rsid w:val="00BF437D"/>
    <w:rsid w:val="00BF4D83"/>
    <w:rsid w:val="00BF4FAB"/>
    <w:rsid w:val="00BF4FB0"/>
    <w:rsid w:val="00BF4FB6"/>
    <w:rsid w:val="00BF4FEA"/>
    <w:rsid w:val="00BF51AD"/>
    <w:rsid w:val="00BF5669"/>
    <w:rsid w:val="00BF5BD0"/>
    <w:rsid w:val="00BF5E6D"/>
    <w:rsid w:val="00BF607C"/>
    <w:rsid w:val="00BF65B9"/>
    <w:rsid w:val="00BF6E59"/>
    <w:rsid w:val="00BF7303"/>
    <w:rsid w:val="00BF7640"/>
    <w:rsid w:val="00C00ED8"/>
    <w:rsid w:val="00C00F36"/>
    <w:rsid w:val="00C0121F"/>
    <w:rsid w:val="00C013B1"/>
    <w:rsid w:val="00C01440"/>
    <w:rsid w:val="00C01462"/>
    <w:rsid w:val="00C01AC4"/>
    <w:rsid w:val="00C0201E"/>
    <w:rsid w:val="00C02247"/>
    <w:rsid w:val="00C0235D"/>
    <w:rsid w:val="00C02619"/>
    <w:rsid w:val="00C0298A"/>
    <w:rsid w:val="00C02C6E"/>
    <w:rsid w:val="00C02ED0"/>
    <w:rsid w:val="00C034FE"/>
    <w:rsid w:val="00C0361C"/>
    <w:rsid w:val="00C03C42"/>
    <w:rsid w:val="00C03D28"/>
    <w:rsid w:val="00C046BD"/>
    <w:rsid w:val="00C04DA9"/>
    <w:rsid w:val="00C0512D"/>
    <w:rsid w:val="00C055F9"/>
    <w:rsid w:val="00C0585E"/>
    <w:rsid w:val="00C05893"/>
    <w:rsid w:val="00C05BD3"/>
    <w:rsid w:val="00C05F63"/>
    <w:rsid w:val="00C0654D"/>
    <w:rsid w:val="00C065A7"/>
    <w:rsid w:val="00C06EF1"/>
    <w:rsid w:val="00C06F97"/>
    <w:rsid w:val="00C07205"/>
    <w:rsid w:val="00C07319"/>
    <w:rsid w:val="00C075A4"/>
    <w:rsid w:val="00C07BD2"/>
    <w:rsid w:val="00C07E28"/>
    <w:rsid w:val="00C10772"/>
    <w:rsid w:val="00C1082D"/>
    <w:rsid w:val="00C111C3"/>
    <w:rsid w:val="00C114F8"/>
    <w:rsid w:val="00C1181D"/>
    <w:rsid w:val="00C11DA7"/>
    <w:rsid w:val="00C11F88"/>
    <w:rsid w:val="00C120F5"/>
    <w:rsid w:val="00C122FD"/>
    <w:rsid w:val="00C126B0"/>
    <w:rsid w:val="00C12858"/>
    <w:rsid w:val="00C13764"/>
    <w:rsid w:val="00C13EEB"/>
    <w:rsid w:val="00C140DD"/>
    <w:rsid w:val="00C146B4"/>
    <w:rsid w:val="00C14BE3"/>
    <w:rsid w:val="00C14C5F"/>
    <w:rsid w:val="00C14CE1"/>
    <w:rsid w:val="00C14D91"/>
    <w:rsid w:val="00C1504D"/>
    <w:rsid w:val="00C1583D"/>
    <w:rsid w:val="00C15ABF"/>
    <w:rsid w:val="00C16277"/>
    <w:rsid w:val="00C1636D"/>
    <w:rsid w:val="00C16555"/>
    <w:rsid w:val="00C16E66"/>
    <w:rsid w:val="00C16FBE"/>
    <w:rsid w:val="00C17213"/>
    <w:rsid w:val="00C17586"/>
    <w:rsid w:val="00C17837"/>
    <w:rsid w:val="00C17989"/>
    <w:rsid w:val="00C20ADB"/>
    <w:rsid w:val="00C20B58"/>
    <w:rsid w:val="00C20D54"/>
    <w:rsid w:val="00C20E2E"/>
    <w:rsid w:val="00C21167"/>
    <w:rsid w:val="00C213BF"/>
    <w:rsid w:val="00C21D02"/>
    <w:rsid w:val="00C21F06"/>
    <w:rsid w:val="00C21F81"/>
    <w:rsid w:val="00C21FB8"/>
    <w:rsid w:val="00C221BF"/>
    <w:rsid w:val="00C22518"/>
    <w:rsid w:val="00C225B6"/>
    <w:rsid w:val="00C225D4"/>
    <w:rsid w:val="00C22723"/>
    <w:rsid w:val="00C22852"/>
    <w:rsid w:val="00C22899"/>
    <w:rsid w:val="00C228BF"/>
    <w:rsid w:val="00C22B12"/>
    <w:rsid w:val="00C23156"/>
    <w:rsid w:val="00C236E4"/>
    <w:rsid w:val="00C2374C"/>
    <w:rsid w:val="00C239B7"/>
    <w:rsid w:val="00C23BED"/>
    <w:rsid w:val="00C24442"/>
    <w:rsid w:val="00C2477A"/>
    <w:rsid w:val="00C24B1B"/>
    <w:rsid w:val="00C24DC9"/>
    <w:rsid w:val="00C252C5"/>
    <w:rsid w:val="00C25685"/>
    <w:rsid w:val="00C25C52"/>
    <w:rsid w:val="00C26011"/>
    <w:rsid w:val="00C260F3"/>
    <w:rsid w:val="00C26BF9"/>
    <w:rsid w:val="00C2735A"/>
    <w:rsid w:val="00C2789A"/>
    <w:rsid w:val="00C27D69"/>
    <w:rsid w:val="00C27EF0"/>
    <w:rsid w:val="00C307F1"/>
    <w:rsid w:val="00C30B60"/>
    <w:rsid w:val="00C313C5"/>
    <w:rsid w:val="00C315CD"/>
    <w:rsid w:val="00C31932"/>
    <w:rsid w:val="00C3244F"/>
    <w:rsid w:val="00C3258B"/>
    <w:rsid w:val="00C32872"/>
    <w:rsid w:val="00C32C34"/>
    <w:rsid w:val="00C32DAE"/>
    <w:rsid w:val="00C33042"/>
    <w:rsid w:val="00C330E7"/>
    <w:rsid w:val="00C33480"/>
    <w:rsid w:val="00C334B5"/>
    <w:rsid w:val="00C336F4"/>
    <w:rsid w:val="00C33809"/>
    <w:rsid w:val="00C344C0"/>
    <w:rsid w:val="00C3487E"/>
    <w:rsid w:val="00C34FA8"/>
    <w:rsid w:val="00C35067"/>
    <w:rsid w:val="00C35228"/>
    <w:rsid w:val="00C35C5E"/>
    <w:rsid w:val="00C35E2A"/>
    <w:rsid w:val="00C36247"/>
    <w:rsid w:val="00C36C8A"/>
    <w:rsid w:val="00C36E16"/>
    <w:rsid w:val="00C37098"/>
    <w:rsid w:val="00C371C0"/>
    <w:rsid w:val="00C3767E"/>
    <w:rsid w:val="00C37D0C"/>
    <w:rsid w:val="00C4025C"/>
    <w:rsid w:val="00C40C29"/>
    <w:rsid w:val="00C416E5"/>
    <w:rsid w:val="00C4178D"/>
    <w:rsid w:val="00C41AFF"/>
    <w:rsid w:val="00C41B3E"/>
    <w:rsid w:val="00C41E78"/>
    <w:rsid w:val="00C4220D"/>
    <w:rsid w:val="00C423DD"/>
    <w:rsid w:val="00C42581"/>
    <w:rsid w:val="00C43010"/>
    <w:rsid w:val="00C4308C"/>
    <w:rsid w:val="00C4315C"/>
    <w:rsid w:val="00C43300"/>
    <w:rsid w:val="00C4366F"/>
    <w:rsid w:val="00C43934"/>
    <w:rsid w:val="00C43DDF"/>
    <w:rsid w:val="00C446B4"/>
    <w:rsid w:val="00C44747"/>
    <w:rsid w:val="00C44846"/>
    <w:rsid w:val="00C44AE7"/>
    <w:rsid w:val="00C44B41"/>
    <w:rsid w:val="00C44B7F"/>
    <w:rsid w:val="00C4513D"/>
    <w:rsid w:val="00C451D3"/>
    <w:rsid w:val="00C453F2"/>
    <w:rsid w:val="00C45722"/>
    <w:rsid w:val="00C45D09"/>
    <w:rsid w:val="00C45F51"/>
    <w:rsid w:val="00C462ED"/>
    <w:rsid w:val="00C46837"/>
    <w:rsid w:val="00C46917"/>
    <w:rsid w:val="00C46A99"/>
    <w:rsid w:val="00C46D31"/>
    <w:rsid w:val="00C509A7"/>
    <w:rsid w:val="00C50CFE"/>
    <w:rsid w:val="00C50D83"/>
    <w:rsid w:val="00C5164A"/>
    <w:rsid w:val="00C516BE"/>
    <w:rsid w:val="00C519D4"/>
    <w:rsid w:val="00C52391"/>
    <w:rsid w:val="00C5249C"/>
    <w:rsid w:val="00C5287A"/>
    <w:rsid w:val="00C52E74"/>
    <w:rsid w:val="00C52FD9"/>
    <w:rsid w:val="00C5351D"/>
    <w:rsid w:val="00C537F5"/>
    <w:rsid w:val="00C53DBD"/>
    <w:rsid w:val="00C54179"/>
    <w:rsid w:val="00C54283"/>
    <w:rsid w:val="00C54A76"/>
    <w:rsid w:val="00C54CF8"/>
    <w:rsid w:val="00C54E3D"/>
    <w:rsid w:val="00C55437"/>
    <w:rsid w:val="00C55659"/>
    <w:rsid w:val="00C557DA"/>
    <w:rsid w:val="00C5617B"/>
    <w:rsid w:val="00C56372"/>
    <w:rsid w:val="00C5643C"/>
    <w:rsid w:val="00C5644C"/>
    <w:rsid w:val="00C565EB"/>
    <w:rsid w:val="00C56914"/>
    <w:rsid w:val="00C56CFE"/>
    <w:rsid w:val="00C56E03"/>
    <w:rsid w:val="00C57598"/>
    <w:rsid w:val="00C575D9"/>
    <w:rsid w:val="00C57A1F"/>
    <w:rsid w:val="00C57D16"/>
    <w:rsid w:val="00C57E13"/>
    <w:rsid w:val="00C60536"/>
    <w:rsid w:val="00C6072F"/>
    <w:rsid w:val="00C60A74"/>
    <w:rsid w:val="00C6191E"/>
    <w:rsid w:val="00C61967"/>
    <w:rsid w:val="00C61A41"/>
    <w:rsid w:val="00C62477"/>
    <w:rsid w:val="00C627B4"/>
    <w:rsid w:val="00C62855"/>
    <w:rsid w:val="00C62DC1"/>
    <w:rsid w:val="00C63491"/>
    <w:rsid w:val="00C63B7C"/>
    <w:rsid w:val="00C63DF7"/>
    <w:rsid w:val="00C63F36"/>
    <w:rsid w:val="00C644FC"/>
    <w:rsid w:val="00C648F7"/>
    <w:rsid w:val="00C6499A"/>
    <w:rsid w:val="00C64B98"/>
    <w:rsid w:val="00C64CA3"/>
    <w:rsid w:val="00C64DF5"/>
    <w:rsid w:val="00C6578F"/>
    <w:rsid w:val="00C65A83"/>
    <w:rsid w:val="00C65D90"/>
    <w:rsid w:val="00C6600E"/>
    <w:rsid w:val="00C666BD"/>
    <w:rsid w:val="00C67B2A"/>
    <w:rsid w:val="00C67D7F"/>
    <w:rsid w:val="00C67DA3"/>
    <w:rsid w:val="00C67E78"/>
    <w:rsid w:val="00C67FEE"/>
    <w:rsid w:val="00C704F5"/>
    <w:rsid w:val="00C709B1"/>
    <w:rsid w:val="00C70E5A"/>
    <w:rsid w:val="00C71074"/>
    <w:rsid w:val="00C7120E"/>
    <w:rsid w:val="00C71356"/>
    <w:rsid w:val="00C7159E"/>
    <w:rsid w:val="00C71756"/>
    <w:rsid w:val="00C721E4"/>
    <w:rsid w:val="00C73314"/>
    <w:rsid w:val="00C73D0B"/>
    <w:rsid w:val="00C73F7A"/>
    <w:rsid w:val="00C744FB"/>
    <w:rsid w:val="00C744FD"/>
    <w:rsid w:val="00C74A19"/>
    <w:rsid w:val="00C74DC1"/>
    <w:rsid w:val="00C75540"/>
    <w:rsid w:val="00C75A3E"/>
    <w:rsid w:val="00C7627E"/>
    <w:rsid w:val="00C76763"/>
    <w:rsid w:val="00C76820"/>
    <w:rsid w:val="00C770D1"/>
    <w:rsid w:val="00C7723D"/>
    <w:rsid w:val="00C7752B"/>
    <w:rsid w:val="00C7791D"/>
    <w:rsid w:val="00C77F08"/>
    <w:rsid w:val="00C80036"/>
    <w:rsid w:val="00C808EE"/>
    <w:rsid w:val="00C80C92"/>
    <w:rsid w:val="00C8130E"/>
    <w:rsid w:val="00C814AE"/>
    <w:rsid w:val="00C8169E"/>
    <w:rsid w:val="00C817B5"/>
    <w:rsid w:val="00C81A73"/>
    <w:rsid w:val="00C81B4A"/>
    <w:rsid w:val="00C81E0D"/>
    <w:rsid w:val="00C81E75"/>
    <w:rsid w:val="00C81F89"/>
    <w:rsid w:val="00C8245A"/>
    <w:rsid w:val="00C8252A"/>
    <w:rsid w:val="00C82588"/>
    <w:rsid w:val="00C827F6"/>
    <w:rsid w:val="00C8320D"/>
    <w:rsid w:val="00C8330B"/>
    <w:rsid w:val="00C833F6"/>
    <w:rsid w:val="00C83804"/>
    <w:rsid w:val="00C83A16"/>
    <w:rsid w:val="00C841BD"/>
    <w:rsid w:val="00C84989"/>
    <w:rsid w:val="00C84C6D"/>
    <w:rsid w:val="00C84CC2"/>
    <w:rsid w:val="00C850FB"/>
    <w:rsid w:val="00C85173"/>
    <w:rsid w:val="00C85333"/>
    <w:rsid w:val="00C855B7"/>
    <w:rsid w:val="00C85B4B"/>
    <w:rsid w:val="00C85C27"/>
    <w:rsid w:val="00C85DFB"/>
    <w:rsid w:val="00C86245"/>
    <w:rsid w:val="00C86E93"/>
    <w:rsid w:val="00C86F3D"/>
    <w:rsid w:val="00C86FA0"/>
    <w:rsid w:val="00C870B2"/>
    <w:rsid w:val="00C87371"/>
    <w:rsid w:val="00C8789C"/>
    <w:rsid w:val="00C878C2"/>
    <w:rsid w:val="00C9051B"/>
    <w:rsid w:val="00C90693"/>
    <w:rsid w:val="00C9104E"/>
    <w:rsid w:val="00C9142E"/>
    <w:rsid w:val="00C916BA"/>
    <w:rsid w:val="00C92003"/>
    <w:rsid w:val="00C92111"/>
    <w:rsid w:val="00C9212B"/>
    <w:rsid w:val="00C92EF7"/>
    <w:rsid w:val="00C93048"/>
    <w:rsid w:val="00C934A0"/>
    <w:rsid w:val="00C9353B"/>
    <w:rsid w:val="00C936EE"/>
    <w:rsid w:val="00C93920"/>
    <w:rsid w:val="00C939ED"/>
    <w:rsid w:val="00C93EC5"/>
    <w:rsid w:val="00C93FA9"/>
    <w:rsid w:val="00C946AA"/>
    <w:rsid w:val="00C947C5"/>
    <w:rsid w:val="00C94D73"/>
    <w:rsid w:val="00C9525F"/>
    <w:rsid w:val="00C955A5"/>
    <w:rsid w:val="00C959A8"/>
    <w:rsid w:val="00C96560"/>
    <w:rsid w:val="00C966C5"/>
    <w:rsid w:val="00C96D1D"/>
    <w:rsid w:val="00C97872"/>
    <w:rsid w:val="00C978D1"/>
    <w:rsid w:val="00CA019A"/>
    <w:rsid w:val="00CA11B2"/>
    <w:rsid w:val="00CA19CB"/>
    <w:rsid w:val="00CA1BDB"/>
    <w:rsid w:val="00CA1CEE"/>
    <w:rsid w:val="00CA1D59"/>
    <w:rsid w:val="00CA235D"/>
    <w:rsid w:val="00CA2427"/>
    <w:rsid w:val="00CA2635"/>
    <w:rsid w:val="00CA2976"/>
    <w:rsid w:val="00CA2CC5"/>
    <w:rsid w:val="00CA34BF"/>
    <w:rsid w:val="00CA35E9"/>
    <w:rsid w:val="00CA3BFD"/>
    <w:rsid w:val="00CA4068"/>
    <w:rsid w:val="00CA40B2"/>
    <w:rsid w:val="00CA4499"/>
    <w:rsid w:val="00CA4E3B"/>
    <w:rsid w:val="00CA530B"/>
    <w:rsid w:val="00CA5341"/>
    <w:rsid w:val="00CA537F"/>
    <w:rsid w:val="00CA5463"/>
    <w:rsid w:val="00CA54C5"/>
    <w:rsid w:val="00CA5579"/>
    <w:rsid w:val="00CA569C"/>
    <w:rsid w:val="00CA57B5"/>
    <w:rsid w:val="00CA57EA"/>
    <w:rsid w:val="00CA5931"/>
    <w:rsid w:val="00CA5AE8"/>
    <w:rsid w:val="00CA63DA"/>
    <w:rsid w:val="00CA7265"/>
    <w:rsid w:val="00CA7442"/>
    <w:rsid w:val="00CA78E5"/>
    <w:rsid w:val="00CA7B28"/>
    <w:rsid w:val="00CA7FE5"/>
    <w:rsid w:val="00CB000E"/>
    <w:rsid w:val="00CB0A37"/>
    <w:rsid w:val="00CB0B8B"/>
    <w:rsid w:val="00CB1812"/>
    <w:rsid w:val="00CB18EA"/>
    <w:rsid w:val="00CB1BE0"/>
    <w:rsid w:val="00CB1E42"/>
    <w:rsid w:val="00CB22A8"/>
    <w:rsid w:val="00CB23D0"/>
    <w:rsid w:val="00CB2712"/>
    <w:rsid w:val="00CB2DFB"/>
    <w:rsid w:val="00CB3370"/>
    <w:rsid w:val="00CB35BA"/>
    <w:rsid w:val="00CB3961"/>
    <w:rsid w:val="00CB3A36"/>
    <w:rsid w:val="00CB3A4F"/>
    <w:rsid w:val="00CB3FF8"/>
    <w:rsid w:val="00CB4437"/>
    <w:rsid w:val="00CB45E8"/>
    <w:rsid w:val="00CB4961"/>
    <w:rsid w:val="00CB4974"/>
    <w:rsid w:val="00CB4B57"/>
    <w:rsid w:val="00CB4EF4"/>
    <w:rsid w:val="00CB5275"/>
    <w:rsid w:val="00CB5447"/>
    <w:rsid w:val="00CB58E0"/>
    <w:rsid w:val="00CB6198"/>
    <w:rsid w:val="00CB6802"/>
    <w:rsid w:val="00CB6B12"/>
    <w:rsid w:val="00CB6D3C"/>
    <w:rsid w:val="00CB6FBD"/>
    <w:rsid w:val="00CB70DF"/>
    <w:rsid w:val="00CB7236"/>
    <w:rsid w:val="00CB79CE"/>
    <w:rsid w:val="00CB7C24"/>
    <w:rsid w:val="00CC00F5"/>
    <w:rsid w:val="00CC02BF"/>
    <w:rsid w:val="00CC0816"/>
    <w:rsid w:val="00CC0BE5"/>
    <w:rsid w:val="00CC199A"/>
    <w:rsid w:val="00CC1B8C"/>
    <w:rsid w:val="00CC1BCA"/>
    <w:rsid w:val="00CC1BCE"/>
    <w:rsid w:val="00CC1CFD"/>
    <w:rsid w:val="00CC2449"/>
    <w:rsid w:val="00CC27C3"/>
    <w:rsid w:val="00CC2FD1"/>
    <w:rsid w:val="00CC35ED"/>
    <w:rsid w:val="00CC3A97"/>
    <w:rsid w:val="00CC3F8D"/>
    <w:rsid w:val="00CC40ED"/>
    <w:rsid w:val="00CC4AB6"/>
    <w:rsid w:val="00CC4F92"/>
    <w:rsid w:val="00CC59C3"/>
    <w:rsid w:val="00CC5BCC"/>
    <w:rsid w:val="00CC5C2E"/>
    <w:rsid w:val="00CC6113"/>
    <w:rsid w:val="00CC6805"/>
    <w:rsid w:val="00CC6847"/>
    <w:rsid w:val="00CC6B56"/>
    <w:rsid w:val="00CC6C63"/>
    <w:rsid w:val="00CC6D13"/>
    <w:rsid w:val="00CC712D"/>
    <w:rsid w:val="00CC7371"/>
    <w:rsid w:val="00CC7C99"/>
    <w:rsid w:val="00CC7F9D"/>
    <w:rsid w:val="00CD0027"/>
    <w:rsid w:val="00CD0136"/>
    <w:rsid w:val="00CD143D"/>
    <w:rsid w:val="00CD1838"/>
    <w:rsid w:val="00CD1CA5"/>
    <w:rsid w:val="00CD1D37"/>
    <w:rsid w:val="00CD32BE"/>
    <w:rsid w:val="00CD368B"/>
    <w:rsid w:val="00CD38FA"/>
    <w:rsid w:val="00CD3BD8"/>
    <w:rsid w:val="00CD3C09"/>
    <w:rsid w:val="00CD3D1E"/>
    <w:rsid w:val="00CD3DAE"/>
    <w:rsid w:val="00CD3DED"/>
    <w:rsid w:val="00CD4029"/>
    <w:rsid w:val="00CD4DDF"/>
    <w:rsid w:val="00CD5360"/>
    <w:rsid w:val="00CD5975"/>
    <w:rsid w:val="00CD5A31"/>
    <w:rsid w:val="00CD5AF8"/>
    <w:rsid w:val="00CD65B1"/>
    <w:rsid w:val="00CD66DD"/>
    <w:rsid w:val="00CD69C5"/>
    <w:rsid w:val="00CD6A1E"/>
    <w:rsid w:val="00CD6B21"/>
    <w:rsid w:val="00CD6C45"/>
    <w:rsid w:val="00CD76C2"/>
    <w:rsid w:val="00CD7C87"/>
    <w:rsid w:val="00CD7D47"/>
    <w:rsid w:val="00CD7FED"/>
    <w:rsid w:val="00CE01DF"/>
    <w:rsid w:val="00CE0295"/>
    <w:rsid w:val="00CE04EA"/>
    <w:rsid w:val="00CE0F98"/>
    <w:rsid w:val="00CE1090"/>
    <w:rsid w:val="00CE141F"/>
    <w:rsid w:val="00CE2419"/>
    <w:rsid w:val="00CE25EC"/>
    <w:rsid w:val="00CE2A5D"/>
    <w:rsid w:val="00CE2B28"/>
    <w:rsid w:val="00CE355C"/>
    <w:rsid w:val="00CE389F"/>
    <w:rsid w:val="00CE39F6"/>
    <w:rsid w:val="00CE4176"/>
    <w:rsid w:val="00CE484C"/>
    <w:rsid w:val="00CE50DE"/>
    <w:rsid w:val="00CE5C17"/>
    <w:rsid w:val="00CE5C4A"/>
    <w:rsid w:val="00CE5D44"/>
    <w:rsid w:val="00CE61B7"/>
    <w:rsid w:val="00CE6B51"/>
    <w:rsid w:val="00CE6D0E"/>
    <w:rsid w:val="00CE6EF8"/>
    <w:rsid w:val="00CE7357"/>
    <w:rsid w:val="00CE7461"/>
    <w:rsid w:val="00CE763E"/>
    <w:rsid w:val="00CE7B85"/>
    <w:rsid w:val="00CE7F98"/>
    <w:rsid w:val="00CE7FBF"/>
    <w:rsid w:val="00CF0157"/>
    <w:rsid w:val="00CF11EF"/>
    <w:rsid w:val="00CF12C3"/>
    <w:rsid w:val="00CF1370"/>
    <w:rsid w:val="00CF1F17"/>
    <w:rsid w:val="00CF216D"/>
    <w:rsid w:val="00CF2B3D"/>
    <w:rsid w:val="00CF2C99"/>
    <w:rsid w:val="00CF319B"/>
    <w:rsid w:val="00CF330E"/>
    <w:rsid w:val="00CF3485"/>
    <w:rsid w:val="00CF3EDE"/>
    <w:rsid w:val="00CF3F23"/>
    <w:rsid w:val="00CF3F88"/>
    <w:rsid w:val="00CF4313"/>
    <w:rsid w:val="00CF4314"/>
    <w:rsid w:val="00CF47B7"/>
    <w:rsid w:val="00CF4AFB"/>
    <w:rsid w:val="00CF4D8A"/>
    <w:rsid w:val="00CF4FA0"/>
    <w:rsid w:val="00CF50F8"/>
    <w:rsid w:val="00CF520F"/>
    <w:rsid w:val="00CF541F"/>
    <w:rsid w:val="00CF6472"/>
    <w:rsid w:val="00CF6DE7"/>
    <w:rsid w:val="00CF6ED7"/>
    <w:rsid w:val="00CF6F96"/>
    <w:rsid w:val="00CF7115"/>
    <w:rsid w:val="00CF71E3"/>
    <w:rsid w:val="00CF76F3"/>
    <w:rsid w:val="00CF78E6"/>
    <w:rsid w:val="00CF7A4E"/>
    <w:rsid w:val="00D00111"/>
    <w:rsid w:val="00D0050A"/>
    <w:rsid w:val="00D00DB2"/>
    <w:rsid w:val="00D011A1"/>
    <w:rsid w:val="00D0159A"/>
    <w:rsid w:val="00D016A7"/>
    <w:rsid w:val="00D016D0"/>
    <w:rsid w:val="00D0177E"/>
    <w:rsid w:val="00D01855"/>
    <w:rsid w:val="00D019BA"/>
    <w:rsid w:val="00D01A83"/>
    <w:rsid w:val="00D01CD3"/>
    <w:rsid w:val="00D01F18"/>
    <w:rsid w:val="00D020A2"/>
    <w:rsid w:val="00D0225B"/>
    <w:rsid w:val="00D026F3"/>
    <w:rsid w:val="00D02774"/>
    <w:rsid w:val="00D029A5"/>
    <w:rsid w:val="00D02A57"/>
    <w:rsid w:val="00D03B0B"/>
    <w:rsid w:val="00D03C56"/>
    <w:rsid w:val="00D0427C"/>
    <w:rsid w:val="00D04366"/>
    <w:rsid w:val="00D04AC1"/>
    <w:rsid w:val="00D0518C"/>
    <w:rsid w:val="00D0529E"/>
    <w:rsid w:val="00D052A9"/>
    <w:rsid w:val="00D0540A"/>
    <w:rsid w:val="00D055EF"/>
    <w:rsid w:val="00D057A1"/>
    <w:rsid w:val="00D05D77"/>
    <w:rsid w:val="00D0655B"/>
    <w:rsid w:val="00D06B39"/>
    <w:rsid w:val="00D06D4D"/>
    <w:rsid w:val="00D06F34"/>
    <w:rsid w:val="00D0736C"/>
    <w:rsid w:val="00D073E4"/>
    <w:rsid w:val="00D076B2"/>
    <w:rsid w:val="00D07843"/>
    <w:rsid w:val="00D07C5B"/>
    <w:rsid w:val="00D07EF0"/>
    <w:rsid w:val="00D10081"/>
    <w:rsid w:val="00D10288"/>
    <w:rsid w:val="00D1052A"/>
    <w:rsid w:val="00D10694"/>
    <w:rsid w:val="00D10A4D"/>
    <w:rsid w:val="00D10D5E"/>
    <w:rsid w:val="00D1101C"/>
    <w:rsid w:val="00D1114E"/>
    <w:rsid w:val="00D11556"/>
    <w:rsid w:val="00D11C43"/>
    <w:rsid w:val="00D11E65"/>
    <w:rsid w:val="00D12001"/>
    <w:rsid w:val="00D123AE"/>
    <w:rsid w:val="00D124B5"/>
    <w:rsid w:val="00D12CA1"/>
    <w:rsid w:val="00D12F14"/>
    <w:rsid w:val="00D13E6C"/>
    <w:rsid w:val="00D14773"/>
    <w:rsid w:val="00D148BC"/>
    <w:rsid w:val="00D14B9E"/>
    <w:rsid w:val="00D14D15"/>
    <w:rsid w:val="00D15088"/>
    <w:rsid w:val="00D16F1C"/>
    <w:rsid w:val="00D17E70"/>
    <w:rsid w:val="00D202C9"/>
    <w:rsid w:val="00D2071C"/>
    <w:rsid w:val="00D21565"/>
    <w:rsid w:val="00D216A6"/>
    <w:rsid w:val="00D21CA2"/>
    <w:rsid w:val="00D21EEE"/>
    <w:rsid w:val="00D2200F"/>
    <w:rsid w:val="00D2220A"/>
    <w:rsid w:val="00D22337"/>
    <w:rsid w:val="00D2262D"/>
    <w:rsid w:val="00D228A3"/>
    <w:rsid w:val="00D22F5C"/>
    <w:rsid w:val="00D23016"/>
    <w:rsid w:val="00D2337A"/>
    <w:rsid w:val="00D23D28"/>
    <w:rsid w:val="00D2413C"/>
    <w:rsid w:val="00D24494"/>
    <w:rsid w:val="00D246CA"/>
    <w:rsid w:val="00D247C4"/>
    <w:rsid w:val="00D24DA2"/>
    <w:rsid w:val="00D250A5"/>
    <w:rsid w:val="00D2518A"/>
    <w:rsid w:val="00D25296"/>
    <w:rsid w:val="00D25543"/>
    <w:rsid w:val="00D25D47"/>
    <w:rsid w:val="00D26C64"/>
    <w:rsid w:val="00D2756B"/>
    <w:rsid w:val="00D279E5"/>
    <w:rsid w:val="00D27C33"/>
    <w:rsid w:val="00D27CEC"/>
    <w:rsid w:val="00D30AA1"/>
    <w:rsid w:val="00D31BCE"/>
    <w:rsid w:val="00D32751"/>
    <w:rsid w:val="00D32ADC"/>
    <w:rsid w:val="00D33147"/>
    <w:rsid w:val="00D333B0"/>
    <w:rsid w:val="00D3346B"/>
    <w:rsid w:val="00D3416D"/>
    <w:rsid w:val="00D3421E"/>
    <w:rsid w:val="00D34257"/>
    <w:rsid w:val="00D342FF"/>
    <w:rsid w:val="00D343A2"/>
    <w:rsid w:val="00D3481D"/>
    <w:rsid w:val="00D348CC"/>
    <w:rsid w:val="00D34E43"/>
    <w:rsid w:val="00D3518D"/>
    <w:rsid w:val="00D3546A"/>
    <w:rsid w:val="00D35D75"/>
    <w:rsid w:val="00D362B7"/>
    <w:rsid w:val="00D363E2"/>
    <w:rsid w:val="00D364AA"/>
    <w:rsid w:val="00D36947"/>
    <w:rsid w:val="00D36D06"/>
    <w:rsid w:val="00D36E02"/>
    <w:rsid w:val="00D36F04"/>
    <w:rsid w:val="00D374E2"/>
    <w:rsid w:val="00D37A63"/>
    <w:rsid w:val="00D37B1E"/>
    <w:rsid w:val="00D40691"/>
    <w:rsid w:val="00D407A6"/>
    <w:rsid w:val="00D4093C"/>
    <w:rsid w:val="00D40D96"/>
    <w:rsid w:val="00D40FD0"/>
    <w:rsid w:val="00D4151E"/>
    <w:rsid w:val="00D418D3"/>
    <w:rsid w:val="00D41CFD"/>
    <w:rsid w:val="00D41F94"/>
    <w:rsid w:val="00D4208D"/>
    <w:rsid w:val="00D4213D"/>
    <w:rsid w:val="00D4246F"/>
    <w:rsid w:val="00D428D6"/>
    <w:rsid w:val="00D42ADD"/>
    <w:rsid w:val="00D42B1B"/>
    <w:rsid w:val="00D42EEA"/>
    <w:rsid w:val="00D42FB8"/>
    <w:rsid w:val="00D43249"/>
    <w:rsid w:val="00D435EA"/>
    <w:rsid w:val="00D43ACD"/>
    <w:rsid w:val="00D43AF4"/>
    <w:rsid w:val="00D4473F"/>
    <w:rsid w:val="00D44A81"/>
    <w:rsid w:val="00D44C9B"/>
    <w:rsid w:val="00D44F8D"/>
    <w:rsid w:val="00D45F85"/>
    <w:rsid w:val="00D4627B"/>
    <w:rsid w:val="00D46591"/>
    <w:rsid w:val="00D46697"/>
    <w:rsid w:val="00D4691E"/>
    <w:rsid w:val="00D46FD3"/>
    <w:rsid w:val="00D4712C"/>
    <w:rsid w:val="00D475D9"/>
    <w:rsid w:val="00D47AE5"/>
    <w:rsid w:val="00D47E00"/>
    <w:rsid w:val="00D501E7"/>
    <w:rsid w:val="00D502A0"/>
    <w:rsid w:val="00D50AB7"/>
    <w:rsid w:val="00D50D53"/>
    <w:rsid w:val="00D50E3F"/>
    <w:rsid w:val="00D51264"/>
    <w:rsid w:val="00D51674"/>
    <w:rsid w:val="00D516FD"/>
    <w:rsid w:val="00D51855"/>
    <w:rsid w:val="00D51EB7"/>
    <w:rsid w:val="00D51ECB"/>
    <w:rsid w:val="00D51F1C"/>
    <w:rsid w:val="00D52E64"/>
    <w:rsid w:val="00D53192"/>
    <w:rsid w:val="00D53409"/>
    <w:rsid w:val="00D536FD"/>
    <w:rsid w:val="00D53998"/>
    <w:rsid w:val="00D53AD0"/>
    <w:rsid w:val="00D53B96"/>
    <w:rsid w:val="00D53E5D"/>
    <w:rsid w:val="00D53F86"/>
    <w:rsid w:val="00D53FF3"/>
    <w:rsid w:val="00D542AB"/>
    <w:rsid w:val="00D5449F"/>
    <w:rsid w:val="00D547CF"/>
    <w:rsid w:val="00D54B7E"/>
    <w:rsid w:val="00D55113"/>
    <w:rsid w:val="00D552DB"/>
    <w:rsid w:val="00D55DC1"/>
    <w:rsid w:val="00D55E4D"/>
    <w:rsid w:val="00D5639F"/>
    <w:rsid w:val="00D56483"/>
    <w:rsid w:val="00D56615"/>
    <w:rsid w:val="00D5662F"/>
    <w:rsid w:val="00D566D7"/>
    <w:rsid w:val="00D566DC"/>
    <w:rsid w:val="00D57605"/>
    <w:rsid w:val="00D578DA"/>
    <w:rsid w:val="00D57B91"/>
    <w:rsid w:val="00D57CAC"/>
    <w:rsid w:val="00D57DB0"/>
    <w:rsid w:val="00D57E06"/>
    <w:rsid w:val="00D60191"/>
    <w:rsid w:val="00D60449"/>
    <w:rsid w:val="00D6052E"/>
    <w:rsid w:val="00D60D0D"/>
    <w:rsid w:val="00D6145E"/>
    <w:rsid w:val="00D614F6"/>
    <w:rsid w:val="00D6191D"/>
    <w:rsid w:val="00D61BA8"/>
    <w:rsid w:val="00D62204"/>
    <w:rsid w:val="00D62F61"/>
    <w:rsid w:val="00D63328"/>
    <w:rsid w:val="00D6361E"/>
    <w:rsid w:val="00D63806"/>
    <w:rsid w:val="00D63BAB"/>
    <w:rsid w:val="00D63E58"/>
    <w:rsid w:val="00D6411F"/>
    <w:rsid w:val="00D64D18"/>
    <w:rsid w:val="00D64F13"/>
    <w:rsid w:val="00D65D1F"/>
    <w:rsid w:val="00D65F4A"/>
    <w:rsid w:val="00D661B4"/>
    <w:rsid w:val="00D66447"/>
    <w:rsid w:val="00D666C7"/>
    <w:rsid w:val="00D66703"/>
    <w:rsid w:val="00D67950"/>
    <w:rsid w:val="00D67D75"/>
    <w:rsid w:val="00D7024A"/>
    <w:rsid w:val="00D71402"/>
    <w:rsid w:val="00D71ECF"/>
    <w:rsid w:val="00D72649"/>
    <w:rsid w:val="00D727F1"/>
    <w:rsid w:val="00D72DF5"/>
    <w:rsid w:val="00D72ECE"/>
    <w:rsid w:val="00D73586"/>
    <w:rsid w:val="00D73D77"/>
    <w:rsid w:val="00D74557"/>
    <w:rsid w:val="00D74676"/>
    <w:rsid w:val="00D74B1C"/>
    <w:rsid w:val="00D74DA8"/>
    <w:rsid w:val="00D74DB2"/>
    <w:rsid w:val="00D74E3F"/>
    <w:rsid w:val="00D7502C"/>
    <w:rsid w:val="00D75036"/>
    <w:rsid w:val="00D750DF"/>
    <w:rsid w:val="00D751D9"/>
    <w:rsid w:val="00D755D6"/>
    <w:rsid w:val="00D7561E"/>
    <w:rsid w:val="00D76632"/>
    <w:rsid w:val="00D76829"/>
    <w:rsid w:val="00D770C7"/>
    <w:rsid w:val="00D776DD"/>
    <w:rsid w:val="00D77838"/>
    <w:rsid w:val="00D80661"/>
    <w:rsid w:val="00D8068A"/>
    <w:rsid w:val="00D80E65"/>
    <w:rsid w:val="00D80FA8"/>
    <w:rsid w:val="00D81BAB"/>
    <w:rsid w:val="00D81E69"/>
    <w:rsid w:val="00D82279"/>
    <w:rsid w:val="00D82F4D"/>
    <w:rsid w:val="00D82F7D"/>
    <w:rsid w:val="00D83B3E"/>
    <w:rsid w:val="00D83C4F"/>
    <w:rsid w:val="00D83EA9"/>
    <w:rsid w:val="00D83EC4"/>
    <w:rsid w:val="00D83FFD"/>
    <w:rsid w:val="00D84395"/>
    <w:rsid w:val="00D84537"/>
    <w:rsid w:val="00D846A1"/>
    <w:rsid w:val="00D84C38"/>
    <w:rsid w:val="00D85184"/>
    <w:rsid w:val="00D8573D"/>
    <w:rsid w:val="00D860EC"/>
    <w:rsid w:val="00D86169"/>
    <w:rsid w:val="00D86513"/>
    <w:rsid w:val="00D8692D"/>
    <w:rsid w:val="00D86CE0"/>
    <w:rsid w:val="00D87847"/>
    <w:rsid w:val="00D879BA"/>
    <w:rsid w:val="00D879D1"/>
    <w:rsid w:val="00D87A73"/>
    <w:rsid w:val="00D904CC"/>
    <w:rsid w:val="00D90833"/>
    <w:rsid w:val="00D91004"/>
    <w:rsid w:val="00D91468"/>
    <w:rsid w:val="00D915D9"/>
    <w:rsid w:val="00D9171A"/>
    <w:rsid w:val="00D91B68"/>
    <w:rsid w:val="00D91CD8"/>
    <w:rsid w:val="00D9241A"/>
    <w:rsid w:val="00D92515"/>
    <w:rsid w:val="00D92857"/>
    <w:rsid w:val="00D92A99"/>
    <w:rsid w:val="00D932AA"/>
    <w:rsid w:val="00D93590"/>
    <w:rsid w:val="00D93DC5"/>
    <w:rsid w:val="00D93E6E"/>
    <w:rsid w:val="00D93E91"/>
    <w:rsid w:val="00D9437C"/>
    <w:rsid w:val="00D943FC"/>
    <w:rsid w:val="00D94475"/>
    <w:rsid w:val="00D947DC"/>
    <w:rsid w:val="00D9534D"/>
    <w:rsid w:val="00D95535"/>
    <w:rsid w:val="00D9563C"/>
    <w:rsid w:val="00D9574F"/>
    <w:rsid w:val="00D95E39"/>
    <w:rsid w:val="00D96AB5"/>
    <w:rsid w:val="00D96BA8"/>
    <w:rsid w:val="00D96EDD"/>
    <w:rsid w:val="00D9747C"/>
    <w:rsid w:val="00D976B6"/>
    <w:rsid w:val="00D97C93"/>
    <w:rsid w:val="00D97D30"/>
    <w:rsid w:val="00D97E1E"/>
    <w:rsid w:val="00DA096B"/>
    <w:rsid w:val="00DA0F54"/>
    <w:rsid w:val="00DA1118"/>
    <w:rsid w:val="00DA115E"/>
    <w:rsid w:val="00DA132D"/>
    <w:rsid w:val="00DA13FE"/>
    <w:rsid w:val="00DA16F5"/>
    <w:rsid w:val="00DA1E4B"/>
    <w:rsid w:val="00DA202D"/>
    <w:rsid w:val="00DA21F1"/>
    <w:rsid w:val="00DA2823"/>
    <w:rsid w:val="00DA282B"/>
    <w:rsid w:val="00DA3DBD"/>
    <w:rsid w:val="00DA3FCA"/>
    <w:rsid w:val="00DA41CB"/>
    <w:rsid w:val="00DA4314"/>
    <w:rsid w:val="00DA4422"/>
    <w:rsid w:val="00DA4578"/>
    <w:rsid w:val="00DA46E6"/>
    <w:rsid w:val="00DA47E8"/>
    <w:rsid w:val="00DA491A"/>
    <w:rsid w:val="00DA4CEA"/>
    <w:rsid w:val="00DA513A"/>
    <w:rsid w:val="00DA5702"/>
    <w:rsid w:val="00DA5CC2"/>
    <w:rsid w:val="00DA5EE1"/>
    <w:rsid w:val="00DA621E"/>
    <w:rsid w:val="00DA62E4"/>
    <w:rsid w:val="00DA633E"/>
    <w:rsid w:val="00DA63FD"/>
    <w:rsid w:val="00DA70E9"/>
    <w:rsid w:val="00DA71FF"/>
    <w:rsid w:val="00DA7395"/>
    <w:rsid w:val="00DA7A1A"/>
    <w:rsid w:val="00DA7D34"/>
    <w:rsid w:val="00DB0055"/>
    <w:rsid w:val="00DB0411"/>
    <w:rsid w:val="00DB0516"/>
    <w:rsid w:val="00DB0766"/>
    <w:rsid w:val="00DB07DF"/>
    <w:rsid w:val="00DB0E61"/>
    <w:rsid w:val="00DB118E"/>
    <w:rsid w:val="00DB15DA"/>
    <w:rsid w:val="00DB180E"/>
    <w:rsid w:val="00DB196E"/>
    <w:rsid w:val="00DB1BD3"/>
    <w:rsid w:val="00DB1D0B"/>
    <w:rsid w:val="00DB237F"/>
    <w:rsid w:val="00DB2659"/>
    <w:rsid w:val="00DB27D7"/>
    <w:rsid w:val="00DB32AB"/>
    <w:rsid w:val="00DB32C7"/>
    <w:rsid w:val="00DB35AF"/>
    <w:rsid w:val="00DB35C2"/>
    <w:rsid w:val="00DB37A5"/>
    <w:rsid w:val="00DB42CA"/>
    <w:rsid w:val="00DB4F9E"/>
    <w:rsid w:val="00DB57A3"/>
    <w:rsid w:val="00DB5BD9"/>
    <w:rsid w:val="00DB5CD5"/>
    <w:rsid w:val="00DB6091"/>
    <w:rsid w:val="00DB6349"/>
    <w:rsid w:val="00DB652F"/>
    <w:rsid w:val="00DB69D3"/>
    <w:rsid w:val="00DB7478"/>
    <w:rsid w:val="00DC02C8"/>
    <w:rsid w:val="00DC039F"/>
    <w:rsid w:val="00DC07BB"/>
    <w:rsid w:val="00DC0F22"/>
    <w:rsid w:val="00DC1578"/>
    <w:rsid w:val="00DC159C"/>
    <w:rsid w:val="00DC16BE"/>
    <w:rsid w:val="00DC19A1"/>
    <w:rsid w:val="00DC19A5"/>
    <w:rsid w:val="00DC1A26"/>
    <w:rsid w:val="00DC1A7A"/>
    <w:rsid w:val="00DC2326"/>
    <w:rsid w:val="00DC2453"/>
    <w:rsid w:val="00DC2893"/>
    <w:rsid w:val="00DC2A26"/>
    <w:rsid w:val="00DC2B0A"/>
    <w:rsid w:val="00DC2BD1"/>
    <w:rsid w:val="00DC2C2F"/>
    <w:rsid w:val="00DC3347"/>
    <w:rsid w:val="00DC3783"/>
    <w:rsid w:val="00DC3B89"/>
    <w:rsid w:val="00DC3D8D"/>
    <w:rsid w:val="00DC44B1"/>
    <w:rsid w:val="00DC48E3"/>
    <w:rsid w:val="00DC4F4D"/>
    <w:rsid w:val="00DC5503"/>
    <w:rsid w:val="00DC562C"/>
    <w:rsid w:val="00DC57DC"/>
    <w:rsid w:val="00DC5BB2"/>
    <w:rsid w:val="00DC5FAA"/>
    <w:rsid w:val="00DC6079"/>
    <w:rsid w:val="00DC63A3"/>
    <w:rsid w:val="00DC6517"/>
    <w:rsid w:val="00DC65DF"/>
    <w:rsid w:val="00DC6968"/>
    <w:rsid w:val="00DC6EC8"/>
    <w:rsid w:val="00DC745A"/>
    <w:rsid w:val="00DC7482"/>
    <w:rsid w:val="00DC7701"/>
    <w:rsid w:val="00DC7CA0"/>
    <w:rsid w:val="00DD0317"/>
    <w:rsid w:val="00DD191E"/>
    <w:rsid w:val="00DD1FE3"/>
    <w:rsid w:val="00DD2501"/>
    <w:rsid w:val="00DD268A"/>
    <w:rsid w:val="00DD300A"/>
    <w:rsid w:val="00DD3523"/>
    <w:rsid w:val="00DD3743"/>
    <w:rsid w:val="00DD3AFA"/>
    <w:rsid w:val="00DD3BB6"/>
    <w:rsid w:val="00DD3BD1"/>
    <w:rsid w:val="00DD4291"/>
    <w:rsid w:val="00DD42EC"/>
    <w:rsid w:val="00DD4401"/>
    <w:rsid w:val="00DD4796"/>
    <w:rsid w:val="00DD4808"/>
    <w:rsid w:val="00DD4B94"/>
    <w:rsid w:val="00DD4E89"/>
    <w:rsid w:val="00DD4FA1"/>
    <w:rsid w:val="00DD5C9C"/>
    <w:rsid w:val="00DD5D53"/>
    <w:rsid w:val="00DD5EEE"/>
    <w:rsid w:val="00DD6228"/>
    <w:rsid w:val="00DD6291"/>
    <w:rsid w:val="00DD6A63"/>
    <w:rsid w:val="00DD6DD6"/>
    <w:rsid w:val="00DD766D"/>
    <w:rsid w:val="00DD7AFF"/>
    <w:rsid w:val="00DD7B6F"/>
    <w:rsid w:val="00DE01A6"/>
    <w:rsid w:val="00DE0856"/>
    <w:rsid w:val="00DE0A75"/>
    <w:rsid w:val="00DE0AD0"/>
    <w:rsid w:val="00DE0B43"/>
    <w:rsid w:val="00DE0BD0"/>
    <w:rsid w:val="00DE1230"/>
    <w:rsid w:val="00DE133E"/>
    <w:rsid w:val="00DE134C"/>
    <w:rsid w:val="00DE1543"/>
    <w:rsid w:val="00DE1908"/>
    <w:rsid w:val="00DE21BA"/>
    <w:rsid w:val="00DE2535"/>
    <w:rsid w:val="00DE2A35"/>
    <w:rsid w:val="00DE2D51"/>
    <w:rsid w:val="00DE3252"/>
    <w:rsid w:val="00DE348D"/>
    <w:rsid w:val="00DE3645"/>
    <w:rsid w:val="00DE4552"/>
    <w:rsid w:val="00DE4672"/>
    <w:rsid w:val="00DE4860"/>
    <w:rsid w:val="00DE50D8"/>
    <w:rsid w:val="00DE513E"/>
    <w:rsid w:val="00DE56F9"/>
    <w:rsid w:val="00DE643E"/>
    <w:rsid w:val="00DE6708"/>
    <w:rsid w:val="00DE6AC7"/>
    <w:rsid w:val="00DE7000"/>
    <w:rsid w:val="00DE7208"/>
    <w:rsid w:val="00DE74F0"/>
    <w:rsid w:val="00DE772D"/>
    <w:rsid w:val="00DE7772"/>
    <w:rsid w:val="00DE77F2"/>
    <w:rsid w:val="00DE7C1F"/>
    <w:rsid w:val="00DE7C87"/>
    <w:rsid w:val="00DE7E41"/>
    <w:rsid w:val="00DF001E"/>
    <w:rsid w:val="00DF038F"/>
    <w:rsid w:val="00DF0619"/>
    <w:rsid w:val="00DF0833"/>
    <w:rsid w:val="00DF0862"/>
    <w:rsid w:val="00DF08A9"/>
    <w:rsid w:val="00DF09E5"/>
    <w:rsid w:val="00DF0A30"/>
    <w:rsid w:val="00DF0C56"/>
    <w:rsid w:val="00DF0C5E"/>
    <w:rsid w:val="00DF0CAD"/>
    <w:rsid w:val="00DF1284"/>
    <w:rsid w:val="00DF1319"/>
    <w:rsid w:val="00DF1617"/>
    <w:rsid w:val="00DF162F"/>
    <w:rsid w:val="00DF1779"/>
    <w:rsid w:val="00DF17FF"/>
    <w:rsid w:val="00DF1872"/>
    <w:rsid w:val="00DF1A0F"/>
    <w:rsid w:val="00DF2338"/>
    <w:rsid w:val="00DF23FE"/>
    <w:rsid w:val="00DF2A84"/>
    <w:rsid w:val="00DF2B11"/>
    <w:rsid w:val="00DF32C7"/>
    <w:rsid w:val="00DF34C8"/>
    <w:rsid w:val="00DF359D"/>
    <w:rsid w:val="00DF3691"/>
    <w:rsid w:val="00DF395E"/>
    <w:rsid w:val="00DF3EB5"/>
    <w:rsid w:val="00DF4202"/>
    <w:rsid w:val="00DF4A5D"/>
    <w:rsid w:val="00DF4CF6"/>
    <w:rsid w:val="00DF53EB"/>
    <w:rsid w:val="00DF55DA"/>
    <w:rsid w:val="00DF5940"/>
    <w:rsid w:val="00DF6261"/>
    <w:rsid w:val="00DF6466"/>
    <w:rsid w:val="00DF74B4"/>
    <w:rsid w:val="00DF74E4"/>
    <w:rsid w:val="00DF79BD"/>
    <w:rsid w:val="00DF7DD6"/>
    <w:rsid w:val="00E0044B"/>
    <w:rsid w:val="00E01881"/>
    <w:rsid w:val="00E02065"/>
    <w:rsid w:val="00E021B7"/>
    <w:rsid w:val="00E0221D"/>
    <w:rsid w:val="00E027AE"/>
    <w:rsid w:val="00E029BB"/>
    <w:rsid w:val="00E02B7F"/>
    <w:rsid w:val="00E030D0"/>
    <w:rsid w:val="00E03F81"/>
    <w:rsid w:val="00E04695"/>
    <w:rsid w:val="00E04729"/>
    <w:rsid w:val="00E047E9"/>
    <w:rsid w:val="00E05253"/>
    <w:rsid w:val="00E05363"/>
    <w:rsid w:val="00E055ED"/>
    <w:rsid w:val="00E0578E"/>
    <w:rsid w:val="00E058A0"/>
    <w:rsid w:val="00E05E9E"/>
    <w:rsid w:val="00E065AC"/>
    <w:rsid w:val="00E06A16"/>
    <w:rsid w:val="00E06CA6"/>
    <w:rsid w:val="00E06E2F"/>
    <w:rsid w:val="00E070B7"/>
    <w:rsid w:val="00E071BD"/>
    <w:rsid w:val="00E072C8"/>
    <w:rsid w:val="00E078C0"/>
    <w:rsid w:val="00E07A00"/>
    <w:rsid w:val="00E101AE"/>
    <w:rsid w:val="00E1030D"/>
    <w:rsid w:val="00E107EA"/>
    <w:rsid w:val="00E10B4A"/>
    <w:rsid w:val="00E1166F"/>
    <w:rsid w:val="00E117DE"/>
    <w:rsid w:val="00E1213B"/>
    <w:rsid w:val="00E1266E"/>
    <w:rsid w:val="00E12860"/>
    <w:rsid w:val="00E12A68"/>
    <w:rsid w:val="00E12E9D"/>
    <w:rsid w:val="00E12F0E"/>
    <w:rsid w:val="00E13626"/>
    <w:rsid w:val="00E138CA"/>
    <w:rsid w:val="00E142F2"/>
    <w:rsid w:val="00E1511F"/>
    <w:rsid w:val="00E1522A"/>
    <w:rsid w:val="00E15236"/>
    <w:rsid w:val="00E156FD"/>
    <w:rsid w:val="00E15768"/>
    <w:rsid w:val="00E16080"/>
    <w:rsid w:val="00E16201"/>
    <w:rsid w:val="00E16D8C"/>
    <w:rsid w:val="00E17825"/>
    <w:rsid w:val="00E20095"/>
    <w:rsid w:val="00E20174"/>
    <w:rsid w:val="00E2070D"/>
    <w:rsid w:val="00E20C1D"/>
    <w:rsid w:val="00E212D3"/>
    <w:rsid w:val="00E21360"/>
    <w:rsid w:val="00E21DB5"/>
    <w:rsid w:val="00E2248E"/>
    <w:rsid w:val="00E224B5"/>
    <w:rsid w:val="00E22F16"/>
    <w:rsid w:val="00E23695"/>
    <w:rsid w:val="00E2431C"/>
    <w:rsid w:val="00E2434E"/>
    <w:rsid w:val="00E24BEE"/>
    <w:rsid w:val="00E24C48"/>
    <w:rsid w:val="00E2669F"/>
    <w:rsid w:val="00E26899"/>
    <w:rsid w:val="00E26B89"/>
    <w:rsid w:val="00E26F12"/>
    <w:rsid w:val="00E270FB"/>
    <w:rsid w:val="00E30089"/>
    <w:rsid w:val="00E3044F"/>
    <w:rsid w:val="00E304E6"/>
    <w:rsid w:val="00E30BBF"/>
    <w:rsid w:val="00E310B4"/>
    <w:rsid w:val="00E310D4"/>
    <w:rsid w:val="00E311AC"/>
    <w:rsid w:val="00E312E2"/>
    <w:rsid w:val="00E31A16"/>
    <w:rsid w:val="00E31C7F"/>
    <w:rsid w:val="00E31E05"/>
    <w:rsid w:val="00E3225C"/>
    <w:rsid w:val="00E32329"/>
    <w:rsid w:val="00E32C0A"/>
    <w:rsid w:val="00E32E25"/>
    <w:rsid w:val="00E32FA1"/>
    <w:rsid w:val="00E332B0"/>
    <w:rsid w:val="00E333C7"/>
    <w:rsid w:val="00E33D07"/>
    <w:rsid w:val="00E34964"/>
    <w:rsid w:val="00E35192"/>
    <w:rsid w:val="00E359C0"/>
    <w:rsid w:val="00E364DA"/>
    <w:rsid w:val="00E36845"/>
    <w:rsid w:val="00E3695C"/>
    <w:rsid w:val="00E37715"/>
    <w:rsid w:val="00E40A6C"/>
    <w:rsid w:val="00E40FA5"/>
    <w:rsid w:val="00E41C62"/>
    <w:rsid w:val="00E41D93"/>
    <w:rsid w:val="00E41EC9"/>
    <w:rsid w:val="00E42193"/>
    <w:rsid w:val="00E421FF"/>
    <w:rsid w:val="00E424A2"/>
    <w:rsid w:val="00E424BC"/>
    <w:rsid w:val="00E42F2E"/>
    <w:rsid w:val="00E42FD1"/>
    <w:rsid w:val="00E43026"/>
    <w:rsid w:val="00E43443"/>
    <w:rsid w:val="00E43C25"/>
    <w:rsid w:val="00E43CF4"/>
    <w:rsid w:val="00E458D0"/>
    <w:rsid w:val="00E45B52"/>
    <w:rsid w:val="00E45B79"/>
    <w:rsid w:val="00E45C43"/>
    <w:rsid w:val="00E45E7E"/>
    <w:rsid w:val="00E45FBE"/>
    <w:rsid w:val="00E463A6"/>
    <w:rsid w:val="00E46C25"/>
    <w:rsid w:val="00E473F7"/>
    <w:rsid w:val="00E47DC3"/>
    <w:rsid w:val="00E5048B"/>
    <w:rsid w:val="00E50904"/>
    <w:rsid w:val="00E510E5"/>
    <w:rsid w:val="00E51382"/>
    <w:rsid w:val="00E516B1"/>
    <w:rsid w:val="00E51EFC"/>
    <w:rsid w:val="00E52321"/>
    <w:rsid w:val="00E525C5"/>
    <w:rsid w:val="00E5276D"/>
    <w:rsid w:val="00E52B96"/>
    <w:rsid w:val="00E5300C"/>
    <w:rsid w:val="00E537C7"/>
    <w:rsid w:val="00E537D5"/>
    <w:rsid w:val="00E53B94"/>
    <w:rsid w:val="00E53EF9"/>
    <w:rsid w:val="00E54A7C"/>
    <w:rsid w:val="00E54C6F"/>
    <w:rsid w:val="00E55393"/>
    <w:rsid w:val="00E55521"/>
    <w:rsid w:val="00E5558F"/>
    <w:rsid w:val="00E5589A"/>
    <w:rsid w:val="00E55FAF"/>
    <w:rsid w:val="00E56516"/>
    <w:rsid w:val="00E566D6"/>
    <w:rsid w:val="00E567FA"/>
    <w:rsid w:val="00E57106"/>
    <w:rsid w:val="00E57165"/>
    <w:rsid w:val="00E57186"/>
    <w:rsid w:val="00E5733A"/>
    <w:rsid w:val="00E574BE"/>
    <w:rsid w:val="00E57579"/>
    <w:rsid w:val="00E601BA"/>
    <w:rsid w:val="00E60C87"/>
    <w:rsid w:val="00E6192C"/>
    <w:rsid w:val="00E61A0C"/>
    <w:rsid w:val="00E61E1A"/>
    <w:rsid w:val="00E62345"/>
    <w:rsid w:val="00E6271B"/>
    <w:rsid w:val="00E62986"/>
    <w:rsid w:val="00E62FCE"/>
    <w:rsid w:val="00E63118"/>
    <w:rsid w:val="00E63569"/>
    <w:rsid w:val="00E636A9"/>
    <w:rsid w:val="00E638E5"/>
    <w:rsid w:val="00E63A5D"/>
    <w:rsid w:val="00E63BB4"/>
    <w:rsid w:val="00E63DEE"/>
    <w:rsid w:val="00E64104"/>
    <w:rsid w:val="00E645FB"/>
    <w:rsid w:val="00E64763"/>
    <w:rsid w:val="00E64FAC"/>
    <w:rsid w:val="00E65334"/>
    <w:rsid w:val="00E6558C"/>
    <w:rsid w:val="00E6565E"/>
    <w:rsid w:val="00E6565F"/>
    <w:rsid w:val="00E65AE8"/>
    <w:rsid w:val="00E65F46"/>
    <w:rsid w:val="00E65FFF"/>
    <w:rsid w:val="00E661D5"/>
    <w:rsid w:val="00E66220"/>
    <w:rsid w:val="00E66709"/>
    <w:rsid w:val="00E66B55"/>
    <w:rsid w:val="00E66C91"/>
    <w:rsid w:val="00E67427"/>
    <w:rsid w:val="00E67A85"/>
    <w:rsid w:val="00E67DCE"/>
    <w:rsid w:val="00E70B83"/>
    <w:rsid w:val="00E70BF3"/>
    <w:rsid w:val="00E71077"/>
    <w:rsid w:val="00E71186"/>
    <w:rsid w:val="00E71430"/>
    <w:rsid w:val="00E71588"/>
    <w:rsid w:val="00E71753"/>
    <w:rsid w:val="00E71BBB"/>
    <w:rsid w:val="00E72679"/>
    <w:rsid w:val="00E72832"/>
    <w:rsid w:val="00E72F59"/>
    <w:rsid w:val="00E733D1"/>
    <w:rsid w:val="00E73A25"/>
    <w:rsid w:val="00E73A6A"/>
    <w:rsid w:val="00E73E88"/>
    <w:rsid w:val="00E73F5B"/>
    <w:rsid w:val="00E74418"/>
    <w:rsid w:val="00E744E8"/>
    <w:rsid w:val="00E7480B"/>
    <w:rsid w:val="00E74D1F"/>
    <w:rsid w:val="00E74F19"/>
    <w:rsid w:val="00E751B4"/>
    <w:rsid w:val="00E75C13"/>
    <w:rsid w:val="00E75CA2"/>
    <w:rsid w:val="00E765CA"/>
    <w:rsid w:val="00E766CA"/>
    <w:rsid w:val="00E76CFD"/>
    <w:rsid w:val="00E76E27"/>
    <w:rsid w:val="00E77076"/>
    <w:rsid w:val="00E77338"/>
    <w:rsid w:val="00E7740E"/>
    <w:rsid w:val="00E77537"/>
    <w:rsid w:val="00E77934"/>
    <w:rsid w:val="00E77B75"/>
    <w:rsid w:val="00E805CF"/>
    <w:rsid w:val="00E807FD"/>
    <w:rsid w:val="00E808AA"/>
    <w:rsid w:val="00E809B2"/>
    <w:rsid w:val="00E8131C"/>
    <w:rsid w:val="00E813C0"/>
    <w:rsid w:val="00E8185E"/>
    <w:rsid w:val="00E8193F"/>
    <w:rsid w:val="00E81950"/>
    <w:rsid w:val="00E81B3C"/>
    <w:rsid w:val="00E81C61"/>
    <w:rsid w:val="00E81D09"/>
    <w:rsid w:val="00E82B70"/>
    <w:rsid w:val="00E83099"/>
    <w:rsid w:val="00E8353E"/>
    <w:rsid w:val="00E83631"/>
    <w:rsid w:val="00E83686"/>
    <w:rsid w:val="00E83999"/>
    <w:rsid w:val="00E83AA3"/>
    <w:rsid w:val="00E83FDE"/>
    <w:rsid w:val="00E84339"/>
    <w:rsid w:val="00E843FF"/>
    <w:rsid w:val="00E846AA"/>
    <w:rsid w:val="00E84793"/>
    <w:rsid w:val="00E84A07"/>
    <w:rsid w:val="00E84B35"/>
    <w:rsid w:val="00E858B8"/>
    <w:rsid w:val="00E85D62"/>
    <w:rsid w:val="00E8626D"/>
    <w:rsid w:val="00E863F8"/>
    <w:rsid w:val="00E86B61"/>
    <w:rsid w:val="00E86D65"/>
    <w:rsid w:val="00E872BF"/>
    <w:rsid w:val="00E873D3"/>
    <w:rsid w:val="00E8751A"/>
    <w:rsid w:val="00E87966"/>
    <w:rsid w:val="00E87A6D"/>
    <w:rsid w:val="00E87EC2"/>
    <w:rsid w:val="00E9027A"/>
    <w:rsid w:val="00E904F5"/>
    <w:rsid w:val="00E90B52"/>
    <w:rsid w:val="00E90CF6"/>
    <w:rsid w:val="00E91C3B"/>
    <w:rsid w:val="00E91D48"/>
    <w:rsid w:val="00E91EB5"/>
    <w:rsid w:val="00E920D9"/>
    <w:rsid w:val="00E92118"/>
    <w:rsid w:val="00E9240A"/>
    <w:rsid w:val="00E92755"/>
    <w:rsid w:val="00E92A93"/>
    <w:rsid w:val="00E92AFC"/>
    <w:rsid w:val="00E92D82"/>
    <w:rsid w:val="00E93E25"/>
    <w:rsid w:val="00E9416C"/>
    <w:rsid w:val="00E94931"/>
    <w:rsid w:val="00E94E0F"/>
    <w:rsid w:val="00E953E5"/>
    <w:rsid w:val="00E95434"/>
    <w:rsid w:val="00E95DBB"/>
    <w:rsid w:val="00E9602B"/>
    <w:rsid w:val="00E968A4"/>
    <w:rsid w:val="00E96E2D"/>
    <w:rsid w:val="00E976B2"/>
    <w:rsid w:val="00E9799F"/>
    <w:rsid w:val="00E97B87"/>
    <w:rsid w:val="00E97ECA"/>
    <w:rsid w:val="00EA03D0"/>
    <w:rsid w:val="00EA1B37"/>
    <w:rsid w:val="00EA1D05"/>
    <w:rsid w:val="00EA1D62"/>
    <w:rsid w:val="00EA2271"/>
    <w:rsid w:val="00EA26FB"/>
    <w:rsid w:val="00EA372A"/>
    <w:rsid w:val="00EA3977"/>
    <w:rsid w:val="00EA3DA2"/>
    <w:rsid w:val="00EA3DDB"/>
    <w:rsid w:val="00EA3E31"/>
    <w:rsid w:val="00EA43A7"/>
    <w:rsid w:val="00EA4B5D"/>
    <w:rsid w:val="00EA52DE"/>
    <w:rsid w:val="00EA5822"/>
    <w:rsid w:val="00EA5936"/>
    <w:rsid w:val="00EA605D"/>
    <w:rsid w:val="00EA699D"/>
    <w:rsid w:val="00EA69FB"/>
    <w:rsid w:val="00EA6D6D"/>
    <w:rsid w:val="00EA7114"/>
    <w:rsid w:val="00EA7332"/>
    <w:rsid w:val="00EA7528"/>
    <w:rsid w:val="00EA75F2"/>
    <w:rsid w:val="00EA78D4"/>
    <w:rsid w:val="00EA7BF1"/>
    <w:rsid w:val="00EA7CF5"/>
    <w:rsid w:val="00EB011E"/>
    <w:rsid w:val="00EB02C1"/>
    <w:rsid w:val="00EB06DF"/>
    <w:rsid w:val="00EB0B50"/>
    <w:rsid w:val="00EB1988"/>
    <w:rsid w:val="00EB1AF0"/>
    <w:rsid w:val="00EB1B5B"/>
    <w:rsid w:val="00EB21D3"/>
    <w:rsid w:val="00EB22C4"/>
    <w:rsid w:val="00EB2677"/>
    <w:rsid w:val="00EB281F"/>
    <w:rsid w:val="00EB2D58"/>
    <w:rsid w:val="00EB3011"/>
    <w:rsid w:val="00EB3432"/>
    <w:rsid w:val="00EB3659"/>
    <w:rsid w:val="00EB4293"/>
    <w:rsid w:val="00EB47E7"/>
    <w:rsid w:val="00EB5307"/>
    <w:rsid w:val="00EB56B7"/>
    <w:rsid w:val="00EB6114"/>
    <w:rsid w:val="00EB662C"/>
    <w:rsid w:val="00EB7077"/>
    <w:rsid w:val="00EB70C2"/>
    <w:rsid w:val="00EB73FB"/>
    <w:rsid w:val="00EB7684"/>
    <w:rsid w:val="00EB782F"/>
    <w:rsid w:val="00EB7A62"/>
    <w:rsid w:val="00EB7BD6"/>
    <w:rsid w:val="00EB7D4A"/>
    <w:rsid w:val="00EB7EFB"/>
    <w:rsid w:val="00EB7FDD"/>
    <w:rsid w:val="00EC02E1"/>
    <w:rsid w:val="00EC0494"/>
    <w:rsid w:val="00EC0582"/>
    <w:rsid w:val="00EC0D01"/>
    <w:rsid w:val="00EC0E82"/>
    <w:rsid w:val="00EC0FCC"/>
    <w:rsid w:val="00EC1386"/>
    <w:rsid w:val="00EC1530"/>
    <w:rsid w:val="00EC164F"/>
    <w:rsid w:val="00EC2140"/>
    <w:rsid w:val="00EC2202"/>
    <w:rsid w:val="00EC23D0"/>
    <w:rsid w:val="00EC2B8D"/>
    <w:rsid w:val="00EC2F15"/>
    <w:rsid w:val="00EC323C"/>
    <w:rsid w:val="00EC323F"/>
    <w:rsid w:val="00EC350B"/>
    <w:rsid w:val="00EC3790"/>
    <w:rsid w:val="00EC38B3"/>
    <w:rsid w:val="00EC38B5"/>
    <w:rsid w:val="00EC3C9F"/>
    <w:rsid w:val="00EC40C8"/>
    <w:rsid w:val="00EC4A32"/>
    <w:rsid w:val="00EC54DC"/>
    <w:rsid w:val="00EC587C"/>
    <w:rsid w:val="00EC60A6"/>
    <w:rsid w:val="00EC7387"/>
    <w:rsid w:val="00EC770A"/>
    <w:rsid w:val="00ED0AFB"/>
    <w:rsid w:val="00ED0FB0"/>
    <w:rsid w:val="00ED1399"/>
    <w:rsid w:val="00ED159F"/>
    <w:rsid w:val="00ED15FA"/>
    <w:rsid w:val="00ED1739"/>
    <w:rsid w:val="00ED1BAE"/>
    <w:rsid w:val="00ED213D"/>
    <w:rsid w:val="00ED2475"/>
    <w:rsid w:val="00ED2967"/>
    <w:rsid w:val="00ED37C4"/>
    <w:rsid w:val="00ED42F8"/>
    <w:rsid w:val="00ED4D75"/>
    <w:rsid w:val="00ED5045"/>
    <w:rsid w:val="00ED5105"/>
    <w:rsid w:val="00ED6199"/>
    <w:rsid w:val="00ED635C"/>
    <w:rsid w:val="00ED65F4"/>
    <w:rsid w:val="00ED6684"/>
    <w:rsid w:val="00ED6B46"/>
    <w:rsid w:val="00ED6C87"/>
    <w:rsid w:val="00ED74E5"/>
    <w:rsid w:val="00ED7A8B"/>
    <w:rsid w:val="00ED7BA7"/>
    <w:rsid w:val="00EE01F6"/>
    <w:rsid w:val="00EE03E5"/>
    <w:rsid w:val="00EE0AE3"/>
    <w:rsid w:val="00EE112E"/>
    <w:rsid w:val="00EE13A6"/>
    <w:rsid w:val="00EE1653"/>
    <w:rsid w:val="00EE211A"/>
    <w:rsid w:val="00EE231F"/>
    <w:rsid w:val="00EE2985"/>
    <w:rsid w:val="00EE3963"/>
    <w:rsid w:val="00EE3CC5"/>
    <w:rsid w:val="00EE3E92"/>
    <w:rsid w:val="00EE3F10"/>
    <w:rsid w:val="00EE434D"/>
    <w:rsid w:val="00EE459A"/>
    <w:rsid w:val="00EE45CC"/>
    <w:rsid w:val="00EE4657"/>
    <w:rsid w:val="00EE4913"/>
    <w:rsid w:val="00EE4B0D"/>
    <w:rsid w:val="00EE58DA"/>
    <w:rsid w:val="00EE6415"/>
    <w:rsid w:val="00EE65B0"/>
    <w:rsid w:val="00EE67F0"/>
    <w:rsid w:val="00EE6AE6"/>
    <w:rsid w:val="00EE77CA"/>
    <w:rsid w:val="00EE7AF6"/>
    <w:rsid w:val="00EF0278"/>
    <w:rsid w:val="00EF05AF"/>
    <w:rsid w:val="00EF0BDF"/>
    <w:rsid w:val="00EF127D"/>
    <w:rsid w:val="00EF12C7"/>
    <w:rsid w:val="00EF180D"/>
    <w:rsid w:val="00EF1B4A"/>
    <w:rsid w:val="00EF1E00"/>
    <w:rsid w:val="00EF2EA3"/>
    <w:rsid w:val="00EF3072"/>
    <w:rsid w:val="00EF348F"/>
    <w:rsid w:val="00EF3500"/>
    <w:rsid w:val="00EF38C6"/>
    <w:rsid w:val="00EF3F6B"/>
    <w:rsid w:val="00EF40EC"/>
    <w:rsid w:val="00EF4D19"/>
    <w:rsid w:val="00EF4F44"/>
    <w:rsid w:val="00EF51B1"/>
    <w:rsid w:val="00EF53C7"/>
    <w:rsid w:val="00EF6BE2"/>
    <w:rsid w:val="00EF6C4F"/>
    <w:rsid w:val="00EF6CE2"/>
    <w:rsid w:val="00EF6F41"/>
    <w:rsid w:val="00EF7F7C"/>
    <w:rsid w:val="00F00530"/>
    <w:rsid w:val="00F00CCC"/>
    <w:rsid w:val="00F00DD3"/>
    <w:rsid w:val="00F00FA8"/>
    <w:rsid w:val="00F015C6"/>
    <w:rsid w:val="00F01FE8"/>
    <w:rsid w:val="00F0213F"/>
    <w:rsid w:val="00F0242D"/>
    <w:rsid w:val="00F025C1"/>
    <w:rsid w:val="00F02877"/>
    <w:rsid w:val="00F02AE2"/>
    <w:rsid w:val="00F02BBA"/>
    <w:rsid w:val="00F02F4B"/>
    <w:rsid w:val="00F03441"/>
    <w:rsid w:val="00F03E79"/>
    <w:rsid w:val="00F03F73"/>
    <w:rsid w:val="00F0402B"/>
    <w:rsid w:val="00F04046"/>
    <w:rsid w:val="00F04571"/>
    <w:rsid w:val="00F046E0"/>
    <w:rsid w:val="00F047DA"/>
    <w:rsid w:val="00F04899"/>
    <w:rsid w:val="00F049D8"/>
    <w:rsid w:val="00F052BD"/>
    <w:rsid w:val="00F05C3A"/>
    <w:rsid w:val="00F05F27"/>
    <w:rsid w:val="00F0627A"/>
    <w:rsid w:val="00F06BED"/>
    <w:rsid w:val="00F06C90"/>
    <w:rsid w:val="00F06E14"/>
    <w:rsid w:val="00F07726"/>
    <w:rsid w:val="00F077AF"/>
    <w:rsid w:val="00F108C4"/>
    <w:rsid w:val="00F10A4C"/>
    <w:rsid w:val="00F10F36"/>
    <w:rsid w:val="00F110F9"/>
    <w:rsid w:val="00F11C10"/>
    <w:rsid w:val="00F11DBF"/>
    <w:rsid w:val="00F11DD7"/>
    <w:rsid w:val="00F120D7"/>
    <w:rsid w:val="00F12196"/>
    <w:rsid w:val="00F124C1"/>
    <w:rsid w:val="00F124F9"/>
    <w:rsid w:val="00F127E0"/>
    <w:rsid w:val="00F12855"/>
    <w:rsid w:val="00F12C56"/>
    <w:rsid w:val="00F13575"/>
    <w:rsid w:val="00F146E4"/>
    <w:rsid w:val="00F1473F"/>
    <w:rsid w:val="00F1497E"/>
    <w:rsid w:val="00F14B1A"/>
    <w:rsid w:val="00F14DE7"/>
    <w:rsid w:val="00F15BA7"/>
    <w:rsid w:val="00F1612B"/>
    <w:rsid w:val="00F16933"/>
    <w:rsid w:val="00F1705F"/>
    <w:rsid w:val="00F17155"/>
    <w:rsid w:val="00F1782E"/>
    <w:rsid w:val="00F17A0A"/>
    <w:rsid w:val="00F17AA4"/>
    <w:rsid w:val="00F17AE9"/>
    <w:rsid w:val="00F2032B"/>
    <w:rsid w:val="00F203B9"/>
    <w:rsid w:val="00F20435"/>
    <w:rsid w:val="00F20A6A"/>
    <w:rsid w:val="00F20A7D"/>
    <w:rsid w:val="00F20BE4"/>
    <w:rsid w:val="00F20E6F"/>
    <w:rsid w:val="00F21A7B"/>
    <w:rsid w:val="00F220F0"/>
    <w:rsid w:val="00F22641"/>
    <w:rsid w:val="00F22A01"/>
    <w:rsid w:val="00F22C7C"/>
    <w:rsid w:val="00F2344B"/>
    <w:rsid w:val="00F234D2"/>
    <w:rsid w:val="00F23750"/>
    <w:rsid w:val="00F23910"/>
    <w:rsid w:val="00F23F7F"/>
    <w:rsid w:val="00F240CE"/>
    <w:rsid w:val="00F241DE"/>
    <w:rsid w:val="00F2527D"/>
    <w:rsid w:val="00F25423"/>
    <w:rsid w:val="00F2555B"/>
    <w:rsid w:val="00F26151"/>
    <w:rsid w:val="00F263D6"/>
    <w:rsid w:val="00F2678B"/>
    <w:rsid w:val="00F26BB7"/>
    <w:rsid w:val="00F26E0A"/>
    <w:rsid w:val="00F26F84"/>
    <w:rsid w:val="00F27076"/>
    <w:rsid w:val="00F27297"/>
    <w:rsid w:val="00F27C47"/>
    <w:rsid w:val="00F27D28"/>
    <w:rsid w:val="00F27F04"/>
    <w:rsid w:val="00F300B3"/>
    <w:rsid w:val="00F30400"/>
    <w:rsid w:val="00F30560"/>
    <w:rsid w:val="00F310C0"/>
    <w:rsid w:val="00F3136A"/>
    <w:rsid w:val="00F3147E"/>
    <w:rsid w:val="00F31727"/>
    <w:rsid w:val="00F31C3F"/>
    <w:rsid w:val="00F323A8"/>
    <w:rsid w:val="00F325F9"/>
    <w:rsid w:val="00F32640"/>
    <w:rsid w:val="00F32940"/>
    <w:rsid w:val="00F32952"/>
    <w:rsid w:val="00F32ACF"/>
    <w:rsid w:val="00F32EF9"/>
    <w:rsid w:val="00F33948"/>
    <w:rsid w:val="00F33B79"/>
    <w:rsid w:val="00F33D90"/>
    <w:rsid w:val="00F343D6"/>
    <w:rsid w:val="00F344F9"/>
    <w:rsid w:val="00F34AFB"/>
    <w:rsid w:val="00F34D2D"/>
    <w:rsid w:val="00F34F04"/>
    <w:rsid w:val="00F359ED"/>
    <w:rsid w:val="00F35C34"/>
    <w:rsid w:val="00F35DD0"/>
    <w:rsid w:val="00F35F49"/>
    <w:rsid w:val="00F36040"/>
    <w:rsid w:val="00F36FE0"/>
    <w:rsid w:val="00F3766A"/>
    <w:rsid w:val="00F37979"/>
    <w:rsid w:val="00F37B16"/>
    <w:rsid w:val="00F37B31"/>
    <w:rsid w:val="00F4061B"/>
    <w:rsid w:val="00F40CC9"/>
    <w:rsid w:val="00F40D07"/>
    <w:rsid w:val="00F41439"/>
    <w:rsid w:val="00F41FB5"/>
    <w:rsid w:val="00F42243"/>
    <w:rsid w:val="00F42518"/>
    <w:rsid w:val="00F429E1"/>
    <w:rsid w:val="00F42BE9"/>
    <w:rsid w:val="00F42EAD"/>
    <w:rsid w:val="00F42F76"/>
    <w:rsid w:val="00F42F89"/>
    <w:rsid w:val="00F43992"/>
    <w:rsid w:val="00F43CD9"/>
    <w:rsid w:val="00F43DEC"/>
    <w:rsid w:val="00F44291"/>
    <w:rsid w:val="00F44A27"/>
    <w:rsid w:val="00F44F8B"/>
    <w:rsid w:val="00F45A29"/>
    <w:rsid w:val="00F45E09"/>
    <w:rsid w:val="00F4612F"/>
    <w:rsid w:val="00F46202"/>
    <w:rsid w:val="00F469C7"/>
    <w:rsid w:val="00F46AB8"/>
    <w:rsid w:val="00F46B29"/>
    <w:rsid w:val="00F46D68"/>
    <w:rsid w:val="00F4702E"/>
    <w:rsid w:val="00F47072"/>
    <w:rsid w:val="00F47226"/>
    <w:rsid w:val="00F47CF0"/>
    <w:rsid w:val="00F502F5"/>
    <w:rsid w:val="00F505E3"/>
    <w:rsid w:val="00F5064B"/>
    <w:rsid w:val="00F50747"/>
    <w:rsid w:val="00F50B83"/>
    <w:rsid w:val="00F50FAF"/>
    <w:rsid w:val="00F51042"/>
    <w:rsid w:val="00F514CE"/>
    <w:rsid w:val="00F51960"/>
    <w:rsid w:val="00F51A58"/>
    <w:rsid w:val="00F51B52"/>
    <w:rsid w:val="00F51BE0"/>
    <w:rsid w:val="00F5242D"/>
    <w:rsid w:val="00F53077"/>
    <w:rsid w:val="00F53318"/>
    <w:rsid w:val="00F53C70"/>
    <w:rsid w:val="00F53C9C"/>
    <w:rsid w:val="00F53CBC"/>
    <w:rsid w:val="00F53DDF"/>
    <w:rsid w:val="00F5426A"/>
    <w:rsid w:val="00F543D3"/>
    <w:rsid w:val="00F548AB"/>
    <w:rsid w:val="00F54AA9"/>
    <w:rsid w:val="00F54DED"/>
    <w:rsid w:val="00F5501C"/>
    <w:rsid w:val="00F55F44"/>
    <w:rsid w:val="00F565C9"/>
    <w:rsid w:val="00F56A95"/>
    <w:rsid w:val="00F57683"/>
    <w:rsid w:val="00F577F5"/>
    <w:rsid w:val="00F57C9A"/>
    <w:rsid w:val="00F57DE1"/>
    <w:rsid w:val="00F602F3"/>
    <w:rsid w:val="00F6052D"/>
    <w:rsid w:val="00F60605"/>
    <w:rsid w:val="00F608C6"/>
    <w:rsid w:val="00F60A74"/>
    <w:rsid w:val="00F61812"/>
    <w:rsid w:val="00F622CC"/>
    <w:rsid w:val="00F622DB"/>
    <w:rsid w:val="00F622FE"/>
    <w:rsid w:val="00F623EE"/>
    <w:rsid w:val="00F625FE"/>
    <w:rsid w:val="00F63164"/>
    <w:rsid w:val="00F640E8"/>
    <w:rsid w:val="00F640FA"/>
    <w:rsid w:val="00F64466"/>
    <w:rsid w:val="00F645BC"/>
    <w:rsid w:val="00F647C2"/>
    <w:rsid w:val="00F647F7"/>
    <w:rsid w:val="00F64B34"/>
    <w:rsid w:val="00F64C39"/>
    <w:rsid w:val="00F64CF7"/>
    <w:rsid w:val="00F64E65"/>
    <w:rsid w:val="00F659EF"/>
    <w:rsid w:val="00F65DDB"/>
    <w:rsid w:val="00F664ED"/>
    <w:rsid w:val="00F666B3"/>
    <w:rsid w:val="00F66EA9"/>
    <w:rsid w:val="00F67015"/>
    <w:rsid w:val="00F67314"/>
    <w:rsid w:val="00F67B65"/>
    <w:rsid w:val="00F702B5"/>
    <w:rsid w:val="00F70866"/>
    <w:rsid w:val="00F70D20"/>
    <w:rsid w:val="00F7133A"/>
    <w:rsid w:val="00F718A2"/>
    <w:rsid w:val="00F71906"/>
    <w:rsid w:val="00F71DE2"/>
    <w:rsid w:val="00F71E84"/>
    <w:rsid w:val="00F72DAB"/>
    <w:rsid w:val="00F7310A"/>
    <w:rsid w:val="00F731DA"/>
    <w:rsid w:val="00F73574"/>
    <w:rsid w:val="00F737F5"/>
    <w:rsid w:val="00F73994"/>
    <w:rsid w:val="00F73A41"/>
    <w:rsid w:val="00F73D50"/>
    <w:rsid w:val="00F742D0"/>
    <w:rsid w:val="00F742D1"/>
    <w:rsid w:val="00F743CB"/>
    <w:rsid w:val="00F74ACF"/>
    <w:rsid w:val="00F74C73"/>
    <w:rsid w:val="00F74E0F"/>
    <w:rsid w:val="00F758B9"/>
    <w:rsid w:val="00F75A95"/>
    <w:rsid w:val="00F76457"/>
    <w:rsid w:val="00F77C30"/>
    <w:rsid w:val="00F80272"/>
    <w:rsid w:val="00F80404"/>
    <w:rsid w:val="00F80761"/>
    <w:rsid w:val="00F80943"/>
    <w:rsid w:val="00F80CD5"/>
    <w:rsid w:val="00F80CEE"/>
    <w:rsid w:val="00F80FE1"/>
    <w:rsid w:val="00F81376"/>
    <w:rsid w:val="00F817B8"/>
    <w:rsid w:val="00F8183E"/>
    <w:rsid w:val="00F81934"/>
    <w:rsid w:val="00F8228A"/>
    <w:rsid w:val="00F82AA9"/>
    <w:rsid w:val="00F82CB1"/>
    <w:rsid w:val="00F8309E"/>
    <w:rsid w:val="00F832E7"/>
    <w:rsid w:val="00F83557"/>
    <w:rsid w:val="00F83709"/>
    <w:rsid w:val="00F84529"/>
    <w:rsid w:val="00F84E10"/>
    <w:rsid w:val="00F84E34"/>
    <w:rsid w:val="00F8535D"/>
    <w:rsid w:val="00F854F2"/>
    <w:rsid w:val="00F85950"/>
    <w:rsid w:val="00F859AC"/>
    <w:rsid w:val="00F8684C"/>
    <w:rsid w:val="00F86B7C"/>
    <w:rsid w:val="00F8712D"/>
    <w:rsid w:val="00F87C26"/>
    <w:rsid w:val="00F87DC6"/>
    <w:rsid w:val="00F87E06"/>
    <w:rsid w:val="00F90838"/>
    <w:rsid w:val="00F91AEB"/>
    <w:rsid w:val="00F91DE8"/>
    <w:rsid w:val="00F92E01"/>
    <w:rsid w:val="00F92E5D"/>
    <w:rsid w:val="00F93443"/>
    <w:rsid w:val="00F935C8"/>
    <w:rsid w:val="00F939C8"/>
    <w:rsid w:val="00F939E1"/>
    <w:rsid w:val="00F941F9"/>
    <w:rsid w:val="00F94558"/>
    <w:rsid w:val="00F94CAB"/>
    <w:rsid w:val="00F94DDA"/>
    <w:rsid w:val="00F956CE"/>
    <w:rsid w:val="00F958D1"/>
    <w:rsid w:val="00F95B1A"/>
    <w:rsid w:val="00F95F7F"/>
    <w:rsid w:val="00F96F52"/>
    <w:rsid w:val="00F9712C"/>
    <w:rsid w:val="00F97327"/>
    <w:rsid w:val="00F977EE"/>
    <w:rsid w:val="00F97B9A"/>
    <w:rsid w:val="00F97F1C"/>
    <w:rsid w:val="00F97FD9"/>
    <w:rsid w:val="00FA0332"/>
    <w:rsid w:val="00FA0D7D"/>
    <w:rsid w:val="00FA0F12"/>
    <w:rsid w:val="00FA11C1"/>
    <w:rsid w:val="00FA127A"/>
    <w:rsid w:val="00FA16B4"/>
    <w:rsid w:val="00FA1B55"/>
    <w:rsid w:val="00FA1F77"/>
    <w:rsid w:val="00FA26C1"/>
    <w:rsid w:val="00FA2A61"/>
    <w:rsid w:val="00FA3141"/>
    <w:rsid w:val="00FA35F5"/>
    <w:rsid w:val="00FA3AA9"/>
    <w:rsid w:val="00FA4118"/>
    <w:rsid w:val="00FA4272"/>
    <w:rsid w:val="00FA4625"/>
    <w:rsid w:val="00FA473B"/>
    <w:rsid w:val="00FA4CC8"/>
    <w:rsid w:val="00FA5368"/>
    <w:rsid w:val="00FA5B5E"/>
    <w:rsid w:val="00FA5ECD"/>
    <w:rsid w:val="00FA5EF7"/>
    <w:rsid w:val="00FA60E1"/>
    <w:rsid w:val="00FA7843"/>
    <w:rsid w:val="00FA7A95"/>
    <w:rsid w:val="00FA7C9D"/>
    <w:rsid w:val="00FA7D43"/>
    <w:rsid w:val="00FB02BE"/>
    <w:rsid w:val="00FB05D2"/>
    <w:rsid w:val="00FB05E3"/>
    <w:rsid w:val="00FB0AD7"/>
    <w:rsid w:val="00FB10B0"/>
    <w:rsid w:val="00FB1268"/>
    <w:rsid w:val="00FB16CF"/>
    <w:rsid w:val="00FB1B6F"/>
    <w:rsid w:val="00FB206B"/>
    <w:rsid w:val="00FB230D"/>
    <w:rsid w:val="00FB2698"/>
    <w:rsid w:val="00FB2BDF"/>
    <w:rsid w:val="00FB3339"/>
    <w:rsid w:val="00FB3489"/>
    <w:rsid w:val="00FB3891"/>
    <w:rsid w:val="00FB3A47"/>
    <w:rsid w:val="00FB3BA3"/>
    <w:rsid w:val="00FB5403"/>
    <w:rsid w:val="00FB548E"/>
    <w:rsid w:val="00FB54B3"/>
    <w:rsid w:val="00FB5CA9"/>
    <w:rsid w:val="00FB5F04"/>
    <w:rsid w:val="00FB5FF7"/>
    <w:rsid w:val="00FB6175"/>
    <w:rsid w:val="00FB6296"/>
    <w:rsid w:val="00FB669F"/>
    <w:rsid w:val="00FB788B"/>
    <w:rsid w:val="00FB7BCD"/>
    <w:rsid w:val="00FC048E"/>
    <w:rsid w:val="00FC16FC"/>
    <w:rsid w:val="00FC198E"/>
    <w:rsid w:val="00FC1B04"/>
    <w:rsid w:val="00FC1B2C"/>
    <w:rsid w:val="00FC1D1C"/>
    <w:rsid w:val="00FC1E4B"/>
    <w:rsid w:val="00FC21D3"/>
    <w:rsid w:val="00FC227D"/>
    <w:rsid w:val="00FC24D7"/>
    <w:rsid w:val="00FC2609"/>
    <w:rsid w:val="00FC2A93"/>
    <w:rsid w:val="00FC3014"/>
    <w:rsid w:val="00FC36D6"/>
    <w:rsid w:val="00FC3959"/>
    <w:rsid w:val="00FC3ACD"/>
    <w:rsid w:val="00FC3B66"/>
    <w:rsid w:val="00FC3BB3"/>
    <w:rsid w:val="00FC4215"/>
    <w:rsid w:val="00FC52EE"/>
    <w:rsid w:val="00FC560F"/>
    <w:rsid w:val="00FC58BE"/>
    <w:rsid w:val="00FC5B03"/>
    <w:rsid w:val="00FC5B4E"/>
    <w:rsid w:val="00FC5BA3"/>
    <w:rsid w:val="00FC5BE1"/>
    <w:rsid w:val="00FC5E9E"/>
    <w:rsid w:val="00FC5EF8"/>
    <w:rsid w:val="00FC603E"/>
    <w:rsid w:val="00FC6094"/>
    <w:rsid w:val="00FC6716"/>
    <w:rsid w:val="00FC68F0"/>
    <w:rsid w:val="00FC6E00"/>
    <w:rsid w:val="00FC6E05"/>
    <w:rsid w:val="00FC6E1E"/>
    <w:rsid w:val="00FC6EAB"/>
    <w:rsid w:val="00FC6FBD"/>
    <w:rsid w:val="00FC7079"/>
    <w:rsid w:val="00FC7138"/>
    <w:rsid w:val="00FC7BF6"/>
    <w:rsid w:val="00FD07CB"/>
    <w:rsid w:val="00FD0801"/>
    <w:rsid w:val="00FD09FB"/>
    <w:rsid w:val="00FD0A37"/>
    <w:rsid w:val="00FD18FA"/>
    <w:rsid w:val="00FD1AA3"/>
    <w:rsid w:val="00FD1D9F"/>
    <w:rsid w:val="00FD204E"/>
    <w:rsid w:val="00FD27AA"/>
    <w:rsid w:val="00FD27FE"/>
    <w:rsid w:val="00FD296B"/>
    <w:rsid w:val="00FD2AB3"/>
    <w:rsid w:val="00FD2ADF"/>
    <w:rsid w:val="00FD2C72"/>
    <w:rsid w:val="00FD3182"/>
    <w:rsid w:val="00FD3404"/>
    <w:rsid w:val="00FD3A25"/>
    <w:rsid w:val="00FD3D72"/>
    <w:rsid w:val="00FD4392"/>
    <w:rsid w:val="00FD4A0D"/>
    <w:rsid w:val="00FD5022"/>
    <w:rsid w:val="00FD505B"/>
    <w:rsid w:val="00FD51F3"/>
    <w:rsid w:val="00FD52E1"/>
    <w:rsid w:val="00FD601E"/>
    <w:rsid w:val="00FD6A57"/>
    <w:rsid w:val="00FD6AC7"/>
    <w:rsid w:val="00FD7201"/>
    <w:rsid w:val="00FD7355"/>
    <w:rsid w:val="00FD73BE"/>
    <w:rsid w:val="00FD7888"/>
    <w:rsid w:val="00FE06A3"/>
    <w:rsid w:val="00FE0BEF"/>
    <w:rsid w:val="00FE1334"/>
    <w:rsid w:val="00FE149F"/>
    <w:rsid w:val="00FE17FB"/>
    <w:rsid w:val="00FE1880"/>
    <w:rsid w:val="00FE1D2E"/>
    <w:rsid w:val="00FE1EDD"/>
    <w:rsid w:val="00FE22E1"/>
    <w:rsid w:val="00FE2321"/>
    <w:rsid w:val="00FE2592"/>
    <w:rsid w:val="00FE2D22"/>
    <w:rsid w:val="00FE2F74"/>
    <w:rsid w:val="00FE3D89"/>
    <w:rsid w:val="00FE4125"/>
    <w:rsid w:val="00FE412B"/>
    <w:rsid w:val="00FE42E0"/>
    <w:rsid w:val="00FE4400"/>
    <w:rsid w:val="00FE4545"/>
    <w:rsid w:val="00FE4F5C"/>
    <w:rsid w:val="00FE5011"/>
    <w:rsid w:val="00FE578D"/>
    <w:rsid w:val="00FE5B12"/>
    <w:rsid w:val="00FE5F7A"/>
    <w:rsid w:val="00FE60E8"/>
    <w:rsid w:val="00FE6287"/>
    <w:rsid w:val="00FE68DF"/>
    <w:rsid w:val="00FE6C04"/>
    <w:rsid w:val="00FE6E30"/>
    <w:rsid w:val="00FE7058"/>
    <w:rsid w:val="00FE7078"/>
    <w:rsid w:val="00FE7533"/>
    <w:rsid w:val="00FE7873"/>
    <w:rsid w:val="00FE7B21"/>
    <w:rsid w:val="00FF0689"/>
    <w:rsid w:val="00FF079C"/>
    <w:rsid w:val="00FF10F0"/>
    <w:rsid w:val="00FF1371"/>
    <w:rsid w:val="00FF13F6"/>
    <w:rsid w:val="00FF147B"/>
    <w:rsid w:val="00FF14D1"/>
    <w:rsid w:val="00FF152B"/>
    <w:rsid w:val="00FF163C"/>
    <w:rsid w:val="00FF171E"/>
    <w:rsid w:val="00FF1CDD"/>
    <w:rsid w:val="00FF24AD"/>
    <w:rsid w:val="00FF251F"/>
    <w:rsid w:val="00FF265F"/>
    <w:rsid w:val="00FF2876"/>
    <w:rsid w:val="00FF287C"/>
    <w:rsid w:val="00FF2D74"/>
    <w:rsid w:val="00FF2E6F"/>
    <w:rsid w:val="00FF320E"/>
    <w:rsid w:val="00FF334A"/>
    <w:rsid w:val="00FF3A3C"/>
    <w:rsid w:val="00FF40E2"/>
    <w:rsid w:val="00FF4547"/>
    <w:rsid w:val="00FF4738"/>
    <w:rsid w:val="00FF4E4A"/>
    <w:rsid w:val="00FF56A6"/>
    <w:rsid w:val="00FF56D7"/>
    <w:rsid w:val="00FF56F1"/>
    <w:rsid w:val="00FF665C"/>
    <w:rsid w:val="00FF6EB4"/>
    <w:rsid w:val="00FF7079"/>
    <w:rsid w:val="00FF7117"/>
    <w:rsid w:val="00FF721F"/>
    <w:rsid w:val="00FF7EDE"/>
    <w:rsid w:val="3B891703"/>
    <w:rsid w:val="7E81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340" w:after="330" w:line="578" w:lineRule="auto"/>
      <w:outlineLvl w:val="0"/>
    </w:pPr>
    <w:rPr>
      <w:rFonts w:eastAsia="仿宋" w:asciiTheme="minorHAnsi" w:hAnsiTheme="minorHAnsi" w:cstheme="minorBidi"/>
      <w:b/>
      <w:bCs/>
      <w:kern w:val="44"/>
      <w:sz w:val="56"/>
      <w:szCs w:val="44"/>
    </w:rPr>
  </w:style>
  <w:style w:type="paragraph" w:styleId="3">
    <w:name w:val="heading 2"/>
    <w:basedOn w:val="4"/>
    <w:next w:val="1"/>
    <w:link w:val="34"/>
    <w:unhideWhenUsed/>
    <w:qFormat/>
    <w:uiPriority w:val="9"/>
    <w:pPr>
      <w:numPr>
        <w:ilvl w:val="0"/>
        <w:numId w:val="1"/>
      </w:numPr>
      <w:autoSpaceDE w:val="0"/>
      <w:autoSpaceDN w:val="0"/>
      <w:spacing w:before="156" w:beforeLines="50" w:line="312" w:lineRule="auto"/>
      <w:ind w:left="851" w:hanging="851" w:firstLineChars="0"/>
      <w:outlineLvl w:val="1"/>
    </w:pPr>
    <w:rPr>
      <w:rFonts w:ascii="宋体" w:hAnsi="宋体" w:cs="Arial"/>
      <w:b/>
      <w:color w:val="000000" w:themeColor="text1"/>
      <w:sz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1"/>
    <w:link w:val="5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8">
    <w:name w:val="Default Paragraph Font"/>
    <w:semiHidden/>
    <w:unhideWhenUsed/>
    <w:uiPriority w:val="1"/>
  </w:style>
  <w:style w:type="table" w:default="1" w:styleId="2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link w:val="61"/>
    <w:qFormat/>
    <w:uiPriority w:val="34"/>
    <w:pPr>
      <w:ind w:firstLine="420" w:firstLineChars="200"/>
    </w:pPr>
  </w:style>
  <w:style w:type="paragraph" w:styleId="6">
    <w:name w:val="toc 7"/>
    <w:basedOn w:val="1"/>
    <w:next w:val="1"/>
    <w:unhideWhenUsed/>
    <w:qFormat/>
    <w:uiPriority w:val="39"/>
    <w:pPr>
      <w:ind w:left="1260"/>
    </w:pPr>
    <w:rPr>
      <w:rFonts w:asciiTheme="minorHAnsi" w:eastAsiaTheme="minorHAnsi"/>
      <w:sz w:val="20"/>
      <w:szCs w:val="20"/>
    </w:rPr>
  </w:style>
  <w:style w:type="paragraph" w:styleId="7">
    <w:name w:val="annotation text"/>
    <w:basedOn w:val="1"/>
    <w:link w:val="37"/>
    <w:semiHidden/>
    <w:unhideWhenUsed/>
    <w:qFormat/>
    <w:uiPriority w:val="99"/>
    <w:rPr>
      <w:rFonts w:asciiTheme="minorHAnsi" w:hAnsiTheme="minorHAnsi" w:eastAsiaTheme="minorEastAsia" w:cstheme="minorBidi"/>
      <w:szCs w:val="22"/>
    </w:rPr>
  </w:style>
  <w:style w:type="paragraph" w:styleId="8">
    <w:name w:val="Body Text"/>
    <w:basedOn w:val="1"/>
    <w:link w:val="56"/>
    <w:qFormat/>
    <w:uiPriority w:val="0"/>
    <w:pPr>
      <w:ind w:left="360"/>
    </w:pPr>
    <w:rPr>
      <w:rFonts w:ascii="Arial" w:hAnsi="Arial" w:eastAsiaTheme="minorEastAsia"/>
      <w:kern w:val="0"/>
      <w:sz w:val="20"/>
      <w:szCs w:val="20"/>
      <w:lang w:eastAsia="en-US"/>
    </w:rPr>
  </w:style>
  <w:style w:type="paragraph" w:styleId="9">
    <w:name w:val="toc 5"/>
    <w:basedOn w:val="1"/>
    <w:next w:val="1"/>
    <w:unhideWhenUsed/>
    <w:qFormat/>
    <w:uiPriority w:val="39"/>
    <w:pPr>
      <w:ind w:left="840"/>
    </w:pPr>
    <w:rPr>
      <w:rFonts w:asciiTheme="minorHAnsi" w:eastAsiaTheme="minorHAnsi"/>
      <w:sz w:val="20"/>
      <w:szCs w:val="20"/>
    </w:rPr>
  </w:style>
  <w:style w:type="paragraph" w:styleId="10">
    <w:name w:val="toc 3"/>
    <w:basedOn w:val="1"/>
    <w:next w:val="1"/>
    <w:unhideWhenUsed/>
    <w:qFormat/>
    <w:uiPriority w:val="39"/>
    <w:pPr>
      <w:ind w:left="420"/>
    </w:pPr>
    <w:rPr>
      <w:rFonts w:asciiTheme="minorHAnsi" w:eastAsiaTheme="minorHAnsi"/>
      <w:sz w:val="20"/>
      <w:szCs w:val="20"/>
    </w:rPr>
  </w:style>
  <w:style w:type="paragraph" w:styleId="11">
    <w:name w:val="toc 8"/>
    <w:basedOn w:val="1"/>
    <w:next w:val="1"/>
    <w:unhideWhenUsed/>
    <w:qFormat/>
    <w:uiPriority w:val="39"/>
    <w:pPr>
      <w:ind w:left="1470"/>
    </w:pPr>
    <w:rPr>
      <w:rFonts w:asciiTheme="minorHAnsi" w:eastAsiaTheme="minorHAnsi"/>
      <w:sz w:val="20"/>
      <w:szCs w:val="20"/>
    </w:rPr>
  </w:style>
  <w:style w:type="paragraph" w:styleId="12">
    <w:name w:val="Date"/>
    <w:basedOn w:val="1"/>
    <w:next w:val="1"/>
    <w:link w:val="46"/>
    <w:semiHidden/>
    <w:unhideWhenUsed/>
    <w:qFormat/>
    <w:uiPriority w:val="99"/>
    <w:pPr>
      <w:ind w:left="100" w:leftChars="2500"/>
    </w:pPr>
    <w:rPr>
      <w:rFonts w:asciiTheme="minorHAnsi" w:hAnsiTheme="minorHAnsi" w:eastAsiaTheme="minorEastAsia" w:cstheme="minorBidi"/>
      <w:szCs w:val="22"/>
    </w:rPr>
  </w:style>
  <w:style w:type="paragraph" w:styleId="13">
    <w:name w:val="Balloon Text"/>
    <w:basedOn w:val="1"/>
    <w:link w:val="38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sz w:val="18"/>
      <w:szCs w:val="18"/>
    </w:rPr>
  </w:style>
  <w:style w:type="paragraph" w:styleId="15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6">
    <w:name w:val="toc 1"/>
    <w:basedOn w:val="17"/>
    <w:next w:val="1"/>
    <w:unhideWhenUsed/>
    <w:qFormat/>
    <w:uiPriority w:val="39"/>
    <w:pPr>
      <w:widowControl w:val="0"/>
      <w:spacing w:before="120" w:beforeLines="0" w:afterLines="0"/>
      <w:jc w:val="left"/>
      <w:outlineLvl w:val="9"/>
    </w:pPr>
    <w:rPr>
      <w:rFonts w:asciiTheme="minorHAnsi" w:eastAsiaTheme="minorHAnsi"/>
      <w:b/>
      <w:bCs/>
      <w:i/>
      <w:iCs/>
      <w:kern w:val="2"/>
      <w:sz w:val="24"/>
      <w:szCs w:val="24"/>
    </w:rPr>
  </w:style>
  <w:style w:type="paragraph" w:customStyle="1" w:styleId="17">
    <w:name w:val="章标题"/>
    <w:next w:val="18"/>
    <w:qFormat/>
    <w:uiPriority w:val="0"/>
    <w:pPr>
      <w:spacing w:beforeLines="50" w:afterLines="50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8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styleId="19">
    <w:name w:val="toc 4"/>
    <w:basedOn w:val="1"/>
    <w:next w:val="1"/>
    <w:unhideWhenUsed/>
    <w:qFormat/>
    <w:uiPriority w:val="39"/>
    <w:pPr>
      <w:ind w:left="630"/>
    </w:pPr>
    <w:rPr>
      <w:rFonts w:asciiTheme="minorHAnsi" w:eastAsiaTheme="minorHAnsi"/>
      <w:sz w:val="20"/>
      <w:szCs w:val="20"/>
    </w:rPr>
  </w:style>
  <w:style w:type="paragraph" w:styleId="20">
    <w:name w:val="footnote text"/>
    <w:basedOn w:val="1"/>
    <w:link w:val="52"/>
    <w:semiHidden/>
    <w:unhideWhenUsed/>
    <w:qFormat/>
    <w:uiPriority w:val="99"/>
    <w:pPr>
      <w:snapToGrid w:val="0"/>
    </w:pPr>
    <w:rPr>
      <w:sz w:val="18"/>
      <w:szCs w:val="18"/>
    </w:rPr>
  </w:style>
  <w:style w:type="paragraph" w:styleId="21">
    <w:name w:val="toc 6"/>
    <w:basedOn w:val="1"/>
    <w:next w:val="1"/>
    <w:unhideWhenUsed/>
    <w:qFormat/>
    <w:uiPriority w:val="39"/>
    <w:pPr>
      <w:ind w:left="1050"/>
    </w:pPr>
    <w:rPr>
      <w:rFonts w:asciiTheme="minorHAnsi" w:eastAsiaTheme="minorHAnsi"/>
      <w:sz w:val="20"/>
      <w:szCs w:val="20"/>
    </w:rPr>
  </w:style>
  <w:style w:type="paragraph" w:styleId="22">
    <w:name w:val="toc 2"/>
    <w:basedOn w:val="1"/>
    <w:next w:val="1"/>
    <w:unhideWhenUsed/>
    <w:qFormat/>
    <w:uiPriority w:val="39"/>
    <w:pPr>
      <w:spacing w:before="120"/>
      <w:ind w:left="210"/>
    </w:pPr>
    <w:rPr>
      <w:rFonts w:asciiTheme="minorHAnsi" w:eastAsiaTheme="minorHAnsi"/>
      <w:b/>
      <w:bCs/>
      <w:sz w:val="22"/>
      <w:szCs w:val="22"/>
    </w:rPr>
  </w:style>
  <w:style w:type="paragraph" w:styleId="23">
    <w:name w:val="toc 9"/>
    <w:basedOn w:val="1"/>
    <w:next w:val="1"/>
    <w:unhideWhenUsed/>
    <w:qFormat/>
    <w:uiPriority w:val="39"/>
    <w:pPr>
      <w:ind w:left="1680"/>
    </w:pPr>
    <w:rPr>
      <w:rFonts w:asciiTheme="minorHAnsi" w:eastAsiaTheme="minorHAnsi"/>
      <w:sz w:val="20"/>
      <w:szCs w:val="20"/>
    </w:rPr>
  </w:style>
  <w:style w:type="paragraph" w:styleId="24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25">
    <w:name w:val="annotation subject"/>
    <w:basedOn w:val="7"/>
    <w:next w:val="7"/>
    <w:link w:val="39"/>
    <w:semiHidden/>
    <w:unhideWhenUsed/>
    <w:qFormat/>
    <w:uiPriority w:val="99"/>
    <w:rPr>
      <w:b/>
      <w:bCs/>
    </w:rPr>
  </w:style>
  <w:style w:type="table" w:styleId="27">
    <w:name w:val="Table Grid"/>
    <w:basedOn w:val="26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9">
    <w:name w:val="page number"/>
    <w:basedOn w:val="28"/>
    <w:semiHidden/>
    <w:unhideWhenUsed/>
    <w:qFormat/>
    <w:uiPriority w:val="99"/>
  </w:style>
  <w:style w:type="character" w:styleId="30">
    <w:name w:val="Hyperlink"/>
    <w:basedOn w:val="2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1">
    <w:name w:val="annotation reference"/>
    <w:basedOn w:val="28"/>
    <w:semiHidden/>
    <w:unhideWhenUsed/>
    <w:qFormat/>
    <w:uiPriority w:val="99"/>
    <w:rPr>
      <w:sz w:val="21"/>
      <w:szCs w:val="21"/>
    </w:rPr>
  </w:style>
  <w:style w:type="character" w:styleId="32">
    <w:name w:val="footnote reference"/>
    <w:basedOn w:val="28"/>
    <w:semiHidden/>
    <w:unhideWhenUsed/>
    <w:qFormat/>
    <w:uiPriority w:val="99"/>
    <w:rPr>
      <w:vertAlign w:val="superscript"/>
    </w:rPr>
  </w:style>
  <w:style w:type="character" w:customStyle="1" w:styleId="33">
    <w:name w:val="标题 1 字符"/>
    <w:basedOn w:val="28"/>
    <w:link w:val="2"/>
    <w:qFormat/>
    <w:uiPriority w:val="9"/>
    <w:rPr>
      <w:rFonts w:eastAsia="仿宋"/>
      <w:b/>
      <w:bCs/>
      <w:kern w:val="44"/>
      <w:sz w:val="56"/>
      <w:szCs w:val="44"/>
    </w:rPr>
  </w:style>
  <w:style w:type="character" w:customStyle="1" w:styleId="34">
    <w:name w:val="标题 2 字符"/>
    <w:basedOn w:val="28"/>
    <w:link w:val="3"/>
    <w:qFormat/>
    <w:uiPriority w:val="9"/>
    <w:rPr>
      <w:rFonts w:ascii="宋体" w:hAnsi="宋体" w:eastAsia="宋体" w:cs="Arial"/>
      <w:b/>
      <w:color w:val="000000" w:themeColor="text1"/>
      <w:kern w:val="2"/>
      <w:sz w:val="24"/>
      <w:szCs w:val="24"/>
      <w14:textFill>
        <w14:solidFill>
          <w14:schemeClr w14:val="tx1"/>
        </w14:solidFill>
      </w14:textFill>
    </w:rPr>
  </w:style>
  <w:style w:type="character" w:customStyle="1" w:styleId="35">
    <w:name w:val="页眉 字符"/>
    <w:basedOn w:val="28"/>
    <w:link w:val="15"/>
    <w:qFormat/>
    <w:uiPriority w:val="99"/>
    <w:rPr>
      <w:sz w:val="18"/>
      <w:szCs w:val="18"/>
    </w:rPr>
  </w:style>
  <w:style w:type="character" w:customStyle="1" w:styleId="36">
    <w:name w:val="页脚 字符"/>
    <w:basedOn w:val="28"/>
    <w:link w:val="14"/>
    <w:qFormat/>
    <w:uiPriority w:val="99"/>
    <w:rPr>
      <w:sz w:val="18"/>
      <w:szCs w:val="18"/>
    </w:rPr>
  </w:style>
  <w:style w:type="character" w:customStyle="1" w:styleId="37">
    <w:name w:val="批注文字 字符"/>
    <w:basedOn w:val="28"/>
    <w:link w:val="7"/>
    <w:semiHidden/>
    <w:qFormat/>
    <w:uiPriority w:val="99"/>
  </w:style>
  <w:style w:type="character" w:customStyle="1" w:styleId="38">
    <w:name w:val="批注框文本 字符"/>
    <w:basedOn w:val="28"/>
    <w:link w:val="1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9">
    <w:name w:val="批注主题 字符"/>
    <w:basedOn w:val="37"/>
    <w:link w:val="25"/>
    <w:semiHidden/>
    <w:qFormat/>
    <w:uiPriority w:val="99"/>
    <w:rPr>
      <w:b/>
      <w:bCs/>
    </w:rPr>
  </w:style>
  <w:style w:type="paragraph" w:customStyle="1" w:styleId="40">
    <w:name w:val="前言、引言标题"/>
    <w:next w:val="1"/>
    <w:qFormat/>
    <w:uiPriority w:val="0"/>
    <w:pPr>
      <w:numPr>
        <w:ilvl w:val="0"/>
        <w:numId w:val="2"/>
      </w:numPr>
      <w:shd w:val="clear" w:color="FFFFFF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41">
    <w:name w:val="一级条标题"/>
    <w:basedOn w:val="17"/>
    <w:next w:val="18"/>
    <w:qFormat/>
    <w:uiPriority w:val="0"/>
    <w:pPr>
      <w:spacing w:beforeLines="0" w:afterLines="0"/>
      <w:outlineLvl w:val="2"/>
    </w:pPr>
  </w:style>
  <w:style w:type="paragraph" w:customStyle="1" w:styleId="42">
    <w:name w:val="二级条标题"/>
    <w:basedOn w:val="41"/>
    <w:next w:val="18"/>
    <w:qFormat/>
    <w:uiPriority w:val="0"/>
    <w:pPr>
      <w:ind w:left="568"/>
      <w:outlineLvl w:val="3"/>
    </w:pPr>
  </w:style>
  <w:style w:type="paragraph" w:customStyle="1" w:styleId="43">
    <w:name w:val="三级条标题"/>
    <w:basedOn w:val="42"/>
    <w:next w:val="18"/>
    <w:qFormat/>
    <w:uiPriority w:val="0"/>
    <w:pPr>
      <w:outlineLvl w:val="4"/>
    </w:pPr>
  </w:style>
  <w:style w:type="paragraph" w:customStyle="1" w:styleId="44">
    <w:name w:val="四级条标题"/>
    <w:basedOn w:val="43"/>
    <w:next w:val="18"/>
    <w:qFormat/>
    <w:uiPriority w:val="0"/>
    <w:pPr>
      <w:outlineLvl w:val="5"/>
    </w:pPr>
  </w:style>
  <w:style w:type="paragraph" w:customStyle="1" w:styleId="45">
    <w:name w:val="五级条标题"/>
    <w:basedOn w:val="44"/>
    <w:next w:val="18"/>
    <w:qFormat/>
    <w:uiPriority w:val="0"/>
    <w:pPr>
      <w:outlineLvl w:val="6"/>
    </w:pPr>
  </w:style>
  <w:style w:type="character" w:customStyle="1" w:styleId="46">
    <w:name w:val="日期 字符"/>
    <w:basedOn w:val="28"/>
    <w:link w:val="12"/>
    <w:semiHidden/>
    <w:qFormat/>
    <w:uiPriority w:val="99"/>
  </w:style>
  <w:style w:type="paragraph" w:customStyle="1" w:styleId="47">
    <w:name w:val="TOC 标题1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48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paragraph" w:customStyle="1" w:styleId="49">
    <w:name w:val="无间隔1"/>
    <w:link w:val="5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50">
    <w:name w:val="无间隔 Char"/>
    <w:basedOn w:val="28"/>
    <w:link w:val="49"/>
    <w:qFormat/>
    <w:uiPriority w:val="1"/>
    <w:rPr>
      <w:kern w:val="0"/>
      <w:sz w:val="22"/>
    </w:rPr>
  </w:style>
  <w:style w:type="paragraph" w:customStyle="1" w:styleId="51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52">
    <w:name w:val="脚注文本 字符"/>
    <w:basedOn w:val="28"/>
    <w:link w:val="20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53">
    <w:name w:val="标题 3 字符"/>
    <w:basedOn w:val="28"/>
    <w:link w:val="5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styleId="54">
    <w:name w:val="No Spacing"/>
    <w:link w:val="55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character" w:customStyle="1" w:styleId="55">
    <w:name w:val="无间隔 字符"/>
    <w:basedOn w:val="28"/>
    <w:link w:val="54"/>
    <w:qFormat/>
    <w:uiPriority w:val="1"/>
    <w:rPr>
      <w:rFonts w:eastAsia="Microsoft YaHei UI"/>
      <w:kern w:val="0"/>
      <w:sz w:val="22"/>
    </w:rPr>
  </w:style>
  <w:style w:type="character" w:customStyle="1" w:styleId="56">
    <w:name w:val="正文文本 字符"/>
    <w:basedOn w:val="28"/>
    <w:link w:val="8"/>
    <w:qFormat/>
    <w:uiPriority w:val="0"/>
    <w:rPr>
      <w:rFonts w:ascii="Arial" w:hAnsi="Arial" w:cs="Times New Roman"/>
      <w:kern w:val="0"/>
      <w:sz w:val="20"/>
      <w:szCs w:val="20"/>
      <w:lang w:eastAsia="en-US"/>
    </w:rPr>
  </w:style>
  <w:style w:type="character" w:styleId="57">
    <w:name w:val="Placeholder Text"/>
    <w:basedOn w:val="28"/>
    <w:semiHidden/>
    <w:qFormat/>
    <w:uiPriority w:val="99"/>
    <w:rPr>
      <w:color w:val="808080"/>
    </w:rPr>
  </w:style>
  <w:style w:type="paragraph" w:customStyle="1" w:styleId="58">
    <w:name w:val="列表段落1"/>
    <w:basedOn w:val="1"/>
    <w:qFormat/>
    <w:uiPriority w:val="0"/>
    <w:pPr>
      <w:spacing w:before="100" w:beforeAutospacing="1" w:after="100" w:afterAutospacing="1" w:line="312" w:lineRule="auto"/>
      <w:ind w:left="440" w:hanging="440"/>
    </w:pPr>
    <w:rPr>
      <w:rFonts w:ascii="宋体" w:hAnsi="宋体"/>
      <w:color w:val="000000"/>
      <w:kern w:val="0"/>
      <w:sz w:val="24"/>
    </w:rPr>
  </w:style>
  <w:style w:type="paragraph" w:customStyle="1" w:styleId="59">
    <w:name w:val="列表段落2"/>
    <w:basedOn w:val="1"/>
    <w:qFormat/>
    <w:uiPriority w:val="0"/>
    <w:pPr>
      <w:widowControl w:val="0"/>
      <w:ind w:firstLine="420" w:firstLineChars="200"/>
      <w:jc w:val="both"/>
    </w:pPr>
    <w:rPr>
      <w:szCs w:val="21"/>
    </w:rPr>
  </w:style>
  <w:style w:type="paragraph" w:customStyle="1" w:styleId="60">
    <w:name w:val="Revision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customStyle="1" w:styleId="61">
    <w:name w:val="列出段落 字符"/>
    <w:basedOn w:val="28"/>
    <w:link w:val="4"/>
    <w:qFormat/>
    <w:uiPriority w:val="34"/>
    <w:rPr>
      <w:rFonts w:ascii="Times New Roman" w:hAnsi="Times New Roman" w:eastAsia="宋体" w:cs="Times New Roman"/>
      <w:kern w:val="2"/>
      <w:sz w:val="21"/>
      <w:szCs w:val="24"/>
    </w:rPr>
  </w:style>
  <w:style w:type="paragraph" w:customStyle="1" w:styleId="62">
    <w:name w:val="级别章"/>
    <w:basedOn w:val="1"/>
    <w:qFormat/>
    <w:uiPriority w:val="0"/>
    <w:pPr>
      <w:widowControl w:val="0"/>
      <w:numPr>
        <w:ilvl w:val="0"/>
        <w:numId w:val="3"/>
      </w:numPr>
      <w:tabs>
        <w:tab w:val="clear" w:pos="1242"/>
      </w:tabs>
      <w:autoSpaceDE w:val="0"/>
      <w:autoSpaceDN w:val="0"/>
      <w:spacing w:before="100" w:beforeLines="100" w:after="50" w:afterLines="50" w:line="312" w:lineRule="auto"/>
      <w:ind w:left="0" w:firstLine="0"/>
      <w:jc w:val="center"/>
      <w:outlineLvl w:val="0"/>
    </w:pPr>
    <w:rPr>
      <w:rFonts w:ascii="宋体" w:hAnsi="宋体" w:cs="Arial"/>
      <w:b/>
      <w:bCs/>
      <w:sz w:val="30"/>
    </w:rPr>
  </w:style>
  <w:style w:type="paragraph" w:customStyle="1" w:styleId="63">
    <w:name w:val="级别条"/>
    <w:basedOn w:val="64"/>
    <w:qFormat/>
    <w:uiPriority w:val="0"/>
    <w:pPr>
      <w:numPr>
        <w:ilvl w:val="1"/>
        <w:numId w:val="3"/>
      </w:numPr>
      <w:outlineLvl w:val="1"/>
    </w:pPr>
    <w:rPr>
      <w:b/>
    </w:rPr>
  </w:style>
  <w:style w:type="paragraph" w:customStyle="1" w:styleId="64">
    <w:name w:val="段落基础"/>
    <w:basedOn w:val="1"/>
    <w:link w:val="79"/>
    <w:qFormat/>
    <w:uiPriority w:val="0"/>
    <w:pPr>
      <w:widowControl w:val="0"/>
      <w:autoSpaceDE w:val="0"/>
      <w:autoSpaceDN w:val="0"/>
      <w:spacing w:line="312" w:lineRule="auto"/>
      <w:jc w:val="both"/>
    </w:pPr>
    <w:rPr>
      <w:rFonts w:ascii="宋体" w:hAnsi="宋体" w:cs="Arial"/>
      <w:bCs/>
      <w:sz w:val="24"/>
    </w:rPr>
  </w:style>
  <w:style w:type="paragraph" w:customStyle="1" w:styleId="65">
    <w:name w:val="级别1"/>
    <w:basedOn w:val="64"/>
    <w:link w:val="80"/>
    <w:qFormat/>
    <w:uiPriority w:val="0"/>
    <w:pPr>
      <w:numPr>
        <w:ilvl w:val="2"/>
        <w:numId w:val="3"/>
      </w:numPr>
      <w:ind w:left="867" w:hanging="442"/>
    </w:pPr>
  </w:style>
  <w:style w:type="paragraph" w:customStyle="1" w:styleId="66">
    <w:name w:val="级别a"/>
    <w:basedOn w:val="64"/>
    <w:qFormat/>
    <w:uiPriority w:val="0"/>
    <w:pPr>
      <w:numPr>
        <w:ilvl w:val="3"/>
        <w:numId w:val="3"/>
      </w:numPr>
    </w:pPr>
  </w:style>
  <w:style w:type="character" w:customStyle="1" w:styleId="67">
    <w:name w:val="红色加粗"/>
    <w:basedOn w:val="28"/>
    <w:qFormat/>
    <w:uiPriority w:val="1"/>
    <w:rPr>
      <w:rFonts w:ascii="宋体" w:hAnsi="宋体" w:cs="Arial"/>
      <w:b/>
      <w:color w:val="FF0000"/>
      <w:sz w:val="24"/>
    </w:rPr>
  </w:style>
  <w:style w:type="paragraph" w:customStyle="1" w:styleId="68">
    <w:name w:val="修订记录"/>
    <w:qFormat/>
    <w:uiPriority w:val="0"/>
    <w:pPr>
      <w:pageBreakBefore/>
      <w:widowControl w:val="0"/>
      <w:spacing w:line="312" w:lineRule="auto"/>
      <w:jc w:val="center"/>
      <w:outlineLvl w:val="0"/>
    </w:pPr>
    <w:rPr>
      <w:rFonts w:ascii="宋体" w:hAnsi="宋体" w:eastAsia="宋体" w:cs="Times New Roman"/>
      <w:b/>
      <w:kern w:val="2"/>
      <w:sz w:val="28"/>
      <w:szCs w:val="28"/>
      <w:lang w:val="en-US" w:eastAsia="zh-CN" w:bidi="ar-SA"/>
    </w:rPr>
  </w:style>
  <w:style w:type="table" w:customStyle="1" w:styleId="69">
    <w:name w:val="修订记录表格"/>
    <w:basedOn w:val="27"/>
    <w:qFormat/>
    <w:uiPriority w:val="99"/>
    <w:pPr>
      <w:jc w:val="both"/>
    </w:pPr>
    <w:tcPr>
      <w:vAlign w:val="center"/>
    </w:tcPr>
    <w:tblStylePr w:type="firstRow">
      <w:rPr>
        <w:b/>
      </w:rPr>
    </w:tblStylePr>
  </w:style>
  <w:style w:type="table" w:customStyle="1" w:styleId="70">
    <w:name w:val="默认表格"/>
    <w:basedOn w:val="27"/>
    <w:qFormat/>
    <w:uiPriority w:val="99"/>
    <w:pPr>
      <w:jc w:val="both"/>
    </w:pPr>
    <w:tcPr>
      <w:vAlign w:val="center"/>
    </w:tcPr>
    <w:tblStylePr w:type="firstRow">
      <w:rPr>
        <w:b/>
      </w:rPr>
    </w:tblStylePr>
    <w:tblStylePr w:type="firstCol">
      <w:rPr>
        <w:b/>
      </w:rPr>
    </w:tblStylePr>
  </w:style>
  <w:style w:type="table" w:customStyle="1" w:styleId="71">
    <w:name w:val="Checklist"/>
    <w:basedOn w:val="27"/>
    <w:qFormat/>
    <w:uiPriority w:val="99"/>
    <w:pPr>
      <w:jc w:val="both"/>
    </w:pPr>
    <w:tcPr>
      <w:shd w:val="clear" w:color="auto" w:fill="auto"/>
      <w:vAlign w:val="center"/>
    </w:tcPr>
    <w:tblStylePr w:type="firstRow">
      <w:tcPr>
        <w:shd w:val="clear" w:color="auto" w:fill="BDD6EE"/>
      </w:tcPr>
    </w:tblStylePr>
  </w:style>
  <w:style w:type="table" w:customStyle="1" w:styleId="72">
    <w:name w:val="默认表格2"/>
    <w:basedOn w:val="27"/>
    <w:qFormat/>
    <w:uiPriority w:val="99"/>
    <w:pPr>
      <w:jc w:val="both"/>
    </w:pPr>
    <w:tcPr>
      <w:vAlign w:val="center"/>
    </w:tcPr>
    <w:tblStylePr w:type="firstRow">
      <w:rPr>
        <w:b/>
      </w:rPr>
      <w:tcPr>
        <w:shd w:val="clear" w:color="auto" w:fill="D0CECE"/>
      </w:tcPr>
    </w:tblStylePr>
    <w:tblStylePr w:type="firstCol">
      <w:rPr>
        <w:b w:val="0"/>
      </w:rPr>
    </w:tblStylePr>
  </w:style>
  <w:style w:type="table" w:customStyle="1" w:styleId="73">
    <w:name w:val="CodeTable"/>
    <w:basedOn w:val="27"/>
    <w:qFormat/>
    <w:uiPriority w:val="99"/>
    <w:pPr>
      <w:jc w:val="both"/>
    </w:pPr>
    <w:rPr>
      <w:rFonts w:eastAsia="Consolas"/>
    </w:rPr>
    <w:tblPr>
      <w:tblBorders>
        <w:left w:val="single" w:color="auto" w:sz="8" w:space="0"/>
      </w:tblBorders>
    </w:tblPr>
    <w:tcPr>
      <w:shd w:val="clear" w:color="auto" w:fill="F1F1F1" w:themeFill="background1" w:themeFillShade="F2"/>
      <w:vAlign w:val="center"/>
    </w:tcPr>
  </w:style>
  <w:style w:type="paragraph" w:customStyle="1" w:styleId="74">
    <w:name w:val="题注1"/>
    <w:link w:val="75"/>
    <w:qFormat/>
    <w:uiPriority w:val="0"/>
    <w:pPr>
      <w:widowControl w:val="0"/>
      <w:spacing w:line="360" w:lineRule="auto"/>
      <w:jc w:val="center"/>
    </w:pPr>
    <w:rPr>
      <w:rFonts w:ascii="宋体" w:hAnsi="宋体" w:eastAsia="宋体" w:cs="Times New Roman"/>
      <w:bCs/>
      <w:smallCaps/>
      <w:sz w:val="18"/>
      <w:lang w:val="en-US" w:eastAsia="zh-CN" w:bidi="ar-SA"/>
    </w:rPr>
  </w:style>
  <w:style w:type="character" w:customStyle="1" w:styleId="75">
    <w:name w:val="Caption 字符"/>
    <w:basedOn w:val="28"/>
    <w:link w:val="74"/>
    <w:qFormat/>
    <w:uiPriority w:val="0"/>
    <w:rPr>
      <w:rFonts w:ascii="宋体" w:hAnsi="宋体" w:eastAsia="宋体" w:cs="Times New Roman"/>
      <w:bCs/>
      <w:smallCaps/>
      <w:sz w:val="18"/>
    </w:rPr>
  </w:style>
  <w:style w:type="paragraph" w:customStyle="1" w:styleId="76">
    <w:name w:val="Checklist编号"/>
    <w:basedOn w:val="4"/>
    <w:link w:val="77"/>
    <w:qFormat/>
    <w:uiPriority w:val="0"/>
    <w:pPr>
      <w:widowControl w:val="0"/>
      <w:numPr>
        <w:ilvl w:val="0"/>
        <w:numId w:val="4"/>
      </w:numPr>
      <w:spacing w:line="312" w:lineRule="auto"/>
      <w:ind w:left="0" w:firstLine="0" w:firstLineChars="0"/>
    </w:pPr>
    <w:rPr>
      <w:rFonts w:ascii="宋体" w:hAnsi="宋体"/>
      <w:sz w:val="24"/>
    </w:rPr>
  </w:style>
  <w:style w:type="character" w:customStyle="1" w:styleId="77">
    <w:name w:val="Checklist编号 字符"/>
    <w:basedOn w:val="61"/>
    <w:link w:val="76"/>
    <w:qFormat/>
    <w:uiPriority w:val="0"/>
    <w:rPr>
      <w:rFonts w:ascii="宋体" w:hAnsi="宋体" w:eastAsia="宋体" w:cs="Times New Roman"/>
      <w:kern w:val="2"/>
      <w:sz w:val="24"/>
      <w:szCs w:val="24"/>
    </w:rPr>
  </w:style>
  <w:style w:type="paragraph" w:customStyle="1" w:styleId="78">
    <w:name w:val="table_cell"/>
    <w:basedOn w:val="65"/>
    <w:link w:val="81"/>
    <w:qFormat/>
    <w:uiPriority w:val="0"/>
    <w:pPr>
      <w:numPr>
        <w:ilvl w:val="0"/>
        <w:numId w:val="0"/>
      </w:numPr>
      <w:jc w:val="left"/>
    </w:pPr>
  </w:style>
  <w:style w:type="character" w:customStyle="1" w:styleId="79">
    <w:name w:val="段落基础 字符"/>
    <w:basedOn w:val="28"/>
    <w:link w:val="64"/>
    <w:qFormat/>
    <w:uiPriority w:val="0"/>
    <w:rPr>
      <w:rFonts w:ascii="宋体" w:hAnsi="宋体" w:eastAsia="宋体" w:cs="Arial"/>
      <w:bCs/>
      <w:kern w:val="2"/>
      <w:sz w:val="24"/>
      <w:szCs w:val="24"/>
    </w:rPr>
  </w:style>
  <w:style w:type="character" w:customStyle="1" w:styleId="80">
    <w:name w:val="级别1 字符"/>
    <w:basedOn w:val="79"/>
    <w:link w:val="65"/>
    <w:qFormat/>
    <w:uiPriority w:val="0"/>
    <w:rPr>
      <w:rFonts w:ascii="宋体" w:hAnsi="宋体" w:eastAsia="宋体" w:cs="Arial"/>
      <w:kern w:val="2"/>
      <w:sz w:val="24"/>
      <w:szCs w:val="24"/>
    </w:rPr>
  </w:style>
  <w:style w:type="character" w:customStyle="1" w:styleId="81">
    <w:name w:val="table_cell 字符"/>
    <w:basedOn w:val="80"/>
    <w:link w:val="78"/>
    <w:qFormat/>
    <w:uiPriority w:val="0"/>
    <w:rPr>
      <w:rFonts w:ascii="宋体" w:hAnsi="宋体" w:eastAsia="宋体" w:cs="Arial"/>
      <w:kern w:val="2"/>
      <w:sz w:val="24"/>
      <w:szCs w:val="24"/>
    </w:rPr>
  </w:style>
  <w:style w:type="paragraph" w:customStyle="1" w:styleId="82">
    <w:name w:val="题注2"/>
    <w:basedOn w:val="1"/>
    <w:link w:val="83"/>
    <w:qFormat/>
    <w:uiPriority w:val="0"/>
    <w:pPr>
      <w:widowControl w:val="0"/>
      <w:spacing w:line="312" w:lineRule="auto"/>
      <w:jc w:val="center"/>
    </w:pPr>
    <w:rPr>
      <w:rFonts w:ascii="宋体" w:hAnsi="宋体"/>
      <w:sz w:val="24"/>
    </w:rPr>
  </w:style>
  <w:style w:type="character" w:customStyle="1" w:styleId="83">
    <w:name w:val="Caption 字符1"/>
    <w:basedOn w:val="28"/>
    <w:link w:val="82"/>
    <w:qFormat/>
    <w:uiPriority w:val="0"/>
    <w:rPr>
      <w:rFonts w:ascii="宋体" w:hAnsi="宋体" w:eastAsia="宋体" w:cs="Times New Roman"/>
      <w:kern w:val="2"/>
      <w:sz w:val="24"/>
      <w:szCs w:val="24"/>
    </w:rPr>
  </w:style>
  <w:style w:type="paragraph" w:customStyle="1" w:styleId="84">
    <w:name w:val="CaptionStyle"/>
    <w:basedOn w:val="1"/>
    <w:qFormat/>
    <w:uiPriority w:val="0"/>
    <w:pPr>
      <w:jc w:val="center"/>
    </w:pPr>
  </w:style>
  <w:style w:type="paragraph" w:customStyle="1" w:styleId="85">
    <w:name w:val="table_number"/>
    <w:basedOn w:val="78"/>
    <w:link w:val="86"/>
    <w:qFormat/>
    <w:uiPriority w:val="0"/>
    <w:pPr>
      <w:jc w:val="right"/>
    </w:pPr>
  </w:style>
  <w:style w:type="character" w:customStyle="1" w:styleId="86">
    <w:name w:val="table_number 字符"/>
    <w:basedOn w:val="81"/>
    <w:link w:val="85"/>
    <w:qFormat/>
    <w:uiPriority w:val="0"/>
    <w:rPr>
      <w:rFonts w:ascii="宋体" w:hAnsi="宋体" w:eastAsia="宋体" w:cs="Arial"/>
      <w:kern w:val="2"/>
      <w:sz w:val="24"/>
      <w:szCs w:val="24"/>
    </w:rPr>
  </w:style>
  <w:style w:type="paragraph" w:customStyle="1" w:styleId="87">
    <w:name w:val="table_code"/>
    <w:basedOn w:val="78"/>
    <w:link w:val="88"/>
    <w:qFormat/>
    <w:uiPriority w:val="0"/>
    <w:rPr>
      <w:rFonts w:ascii="Consolas" w:hAnsi="Consolas" w:eastAsia="Consolas" w:cs="Consolas"/>
      <w:sz w:val="21"/>
    </w:rPr>
  </w:style>
  <w:style w:type="character" w:customStyle="1" w:styleId="88">
    <w:name w:val="table_code 字符"/>
    <w:basedOn w:val="81"/>
    <w:link w:val="87"/>
    <w:qFormat/>
    <w:uiPriority w:val="0"/>
    <w:rPr>
      <w:rFonts w:ascii="Consolas" w:hAnsi="Consolas" w:eastAsia="Consolas" w:cs="Consolas"/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3FAF5BF058944AFA43C6A3F241896BC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F2AD98-1F47-4A85-930F-B0DEE39A6899}"/>
      </w:docPartPr>
      <w:docPartBody>
        <w:p w14:paraId="60E12BE5">
          <w:r>
            <w:rPr>
              <w:rStyle w:val="4"/>
            </w:rPr>
            <w:t>[标题]</w:t>
          </w:r>
        </w:p>
      </w:docPartBody>
    </w:docPart>
    <w:docPart>
      <w:docPartPr>
        <w:name w:val="9F492A25CC70432C9E22587A4DA79D9F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0F39A8-8B98-420E-999A-4CEE84E8A6E1}"/>
      </w:docPartPr>
      <w:docPartBody>
        <w:p w14:paraId="611A0D74">
          <w:r>
            <w:rPr>
              <w:rStyle w:val="4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oNotDisplayPageBoundaries w:val="1"/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74B"/>
    <w:rsid w:val="00034E1E"/>
    <w:rsid w:val="00042739"/>
    <w:rsid w:val="000608A6"/>
    <w:rsid w:val="00074F94"/>
    <w:rsid w:val="000A5813"/>
    <w:rsid w:val="000C0F95"/>
    <w:rsid w:val="000F04E2"/>
    <w:rsid w:val="00146AD1"/>
    <w:rsid w:val="00146FE0"/>
    <w:rsid w:val="0015532C"/>
    <w:rsid w:val="00172648"/>
    <w:rsid w:val="001914C5"/>
    <w:rsid w:val="001A28F1"/>
    <w:rsid w:val="001E66DB"/>
    <w:rsid w:val="00216131"/>
    <w:rsid w:val="002217CB"/>
    <w:rsid w:val="0026345C"/>
    <w:rsid w:val="00296088"/>
    <w:rsid w:val="002B4B1F"/>
    <w:rsid w:val="002C68C7"/>
    <w:rsid w:val="002E7FC1"/>
    <w:rsid w:val="002F0CE7"/>
    <w:rsid w:val="002F2529"/>
    <w:rsid w:val="00336B62"/>
    <w:rsid w:val="00363184"/>
    <w:rsid w:val="004118A9"/>
    <w:rsid w:val="00435F22"/>
    <w:rsid w:val="00472B56"/>
    <w:rsid w:val="00501139"/>
    <w:rsid w:val="00504F83"/>
    <w:rsid w:val="00570A6D"/>
    <w:rsid w:val="00576375"/>
    <w:rsid w:val="00584863"/>
    <w:rsid w:val="005A6A75"/>
    <w:rsid w:val="005B0956"/>
    <w:rsid w:val="005F002C"/>
    <w:rsid w:val="005F335A"/>
    <w:rsid w:val="005F6229"/>
    <w:rsid w:val="00635214"/>
    <w:rsid w:val="00635D44"/>
    <w:rsid w:val="00682112"/>
    <w:rsid w:val="0068735C"/>
    <w:rsid w:val="006876B0"/>
    <w:rsid w:val="006B6E2C"/>
    <w:rsid w:val="006D5A8C"/>
    <w:rsid w:val="006D6176"/>
    <w:rsid w:val="0070577B"/>
    <w:rsid w:val="007137B2"/>
    <w:rsid w:val="00722F3A"/>
    <w:rsid w:val="00774135"/>
    <w:rsid w:val="00776C57"/>
    <w:rsid w:val="00783384"/>
    <w:rsid w:val="007C374B"/>
    <w:rsid w:val="007D08AF"/>
    <w:rsid w:val="007E6775"/>
    <w:rsid w:val="00806928"/>
    <w:rsid w:val="00816159"/>
    <w:rsid w:val="00820504"/>
    <w:rsid w:val="00875C86"/>
    <w:rsid w:val="00882FF7"/>
    <w:rsid w:val="008C2277"/>
    <w:rsid w:val="008C6E32"/>
    <w:rsid w:val="008F4247"/>
    <w:rsid w:val="009A32C0"/>
    <w:rsid w:val="00A550DF"/>
    <w:rsid w:val="00AC7A59"/>
    <w:rsid w:val="00AE64F8"/>
    <w:rsid w:val="00AF5D20"/>
    <w:rsid w:val="00B01000"/>
    <w:rsid w:val="00B52A1D"/>
    <w:rsid w:val="00B65F08"/>
    <w:rsid w:val="00BB3A96"/>
    <w:rsid w:val="00BF6C72"/>
    <w:rsid w:val="00C520D9"/>
    <w:rsid w:val="00D26B86"/>
    <w:rsid w:val="00D51507"/>
    <w:rsid w:val="00D53EA6"/>
    <w:rsid w:val="00D569AC"/>
    <w:rsid w:val="00D57610"/>
    <w:rsid w:val="00D63B3D"/>
    <w:rsid w:val="00E051F0"/>
    <w:rsid w:val="00E706AE"/>
    <w:rsid w:val="00E726B8"/>
    <w:rsid w:val="00E751B4"/>
    <w:rsid w:val="00EA6F50"/>
    <w:rsid w:val="00ED3E7B"/>
    <w:rsid w:val="00EF0F0B"/>
    <w:rsid w:val="00F4424B"/>
    <w:rsid w:val="00F52965"/>
    <w:rsid w:val="00FC466B"/>
    <w:rsid w:val="00FD1615"/>
    <w:rsid w:val="00FD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3276"/>
      <w:szCs w:val="3276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68C61-6F15-4202-9C0E-8078E62EB9E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1667</Words>
  <Characters>3080</Characters>
  <Lines>3</Lines>
  <Paragraphs>1</Paragraphs>
  <TotalTime>6</TotalTime>
  <ScaleCrop>false</ScaleCrop>
  <LinksUpToDate>false</LinksUpToDate>
  <CharactersWithSpaces>3382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2024-10-15T08:11:00Z</dcterms:created>
  <dc:creator>严得萍</dc:creator>
  <cp:lastModifiedBy>dgyx</cp:lastModifiedBy>
  <cp:lastPrinted>2024-10-15T08:11:00Z</cp:lastPrinted>
  <dcterms:modified xsi:type="dcterms:W3CDTF">2025-02-24T09:11:38Z</dcterms:modified>
  <dc:title>PPL接入TPU-MLIR流程COP</dc:title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AE1D6028D63A4EC4928518289E6C7B0C_12</vt:lpwstr>
  </property>
  <property fmtid="{D5CDD505-2E9C-101B-9397-08002B2CF9AE}" pid="4" name="KSOTemplateDocerSaveRecord">
    <vt:lpwstr>eyJoZGlkIjoiMTdlZmMzOWJmZjY3ZWRiMjFiM2IyNmMzZDRkYzlkMjEiLCJ1c2VySWQiOiI4MTQ2MzE5OTQifQ==</vt:lpwstr>
  </property>
</Properties>
</file>