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宋体" w:hAnsi="宋体" w:eastAsia="宋体" w:cs="宋体"/>
          <w:b/>
          <w:kern w:val="0"/>
          <w:sz w:val="44"/>
          <w:szCs w:val="44"/>
        </w:rPr>
      </w:pPr>
      <w:r>
        <w:rPr>
          <w:rFonts w:hint="eastAsia" w:ascii="宋体" w:hAnsi="宋体" w:eastAsia="宋体" w:cs="宋体"/>
          <w:b/>
          <w:kern w:val="0"/>
          <w:sz w:val="44"/>
          <w:szCs w:val="44"/>
        </w:rPr>
        <w:t>数据结构实验报告</w:t>
      </w:r>
    </w:p>
    <w:p>
      <w:pPr>
        <w:jc w:val="center"/>
        <w:rPr>
          <w:rFonts w:hint="eastAsia" w:ascii="宋体" w:hAnsi="宋体" w:eastAsia="宋体" w:cs="宋体"/>
          <w:kern w:val="0"/>
          <w:sz w:val="32"/>
          <w:szCs w:val="32"/>
          <w:u w:val="single"/>
        </w:rPr>
      </w:pPr>
      <w:r>
        <w:rPr>
          <w:rFonts w:hint="eastAsia" w:ascii="宋体" w:hAnsi="宋体" w:eastAsia="宋体" w:cs="宋体"/>
          <w:kern w:val="0"/>
          <w:sz w:val="32"/>
          <w:szCs w:val="32"/>
        </w:rPr>
        <w:t>姓名：</w:t>
      </w:r>
      <w:r>
        <w:rPr>
          <w:rFonts w:hint="eastAsia" w:ascii="宋体" w:hAnsi="宋体" w:eastAsia="宋体" w:cs="宋体"/>
          <w:kern w:val="0"/>
          <w:sz w:val="32"/>
          <w:szCs w:val="32"/>
          <w:u w:val="single"/>
        </w:rPr>
        <w:tab/>
      </w:r>
      <w:r>
        <w:rPr>
          <w:rFonts w:hint="eastAsia" w:ascii="宋体" w:hAnsi="宋体" w:eastAsia="宋体" w:cs="宋体"/>
          <w:kern w:val="0"/>
          <w:sz w:val="32"/>
          <w:szCs w:val="32"/>
          <w:u w:val="single"/>
          <w:lang w:val="en-US" w:eastAsia="zh-CN"/>
        </w:rPr>
        <w:t>粟锦</w:t>
      </w:r>
      <w:r>
        <w:rPr>
          <w:rFonts w:hint="eastAsia" w:ascii="宋体" w:hAnsi="宋体" w:eastAsia="宋体" w:cs="宋体"/>
          <w:kern w:val="0"/>
          <w:sz w:val="32"/>
          <w:szCs w:val="32"/>
        </w:rPr>
        <w:t xml:space="preserve"> 学号：</w:t>
      </w:r>
      <w:r>
        <w:rPr>
          <w:rFonts w:hint="eastAsia" w:ascii="宋体" w:hAnsi="宋体" w:eastAsia="宋体" w:cs="宋体"/>
          <w:kern w:val="0"/>
          <w:sz w:val="32"/>
          <w:szCs w:val="32"/>
          <w:u w:val="single"/>
        </w:rPr>
        <w:t>U20</w:t>
      </w:r>
      <w:r>
        <w:rPr>
          <w:rFonts w:hint="eastAsia" w:ascii="宋体" w:hAnsi="宋体" w:eastAsia="宋体" w:cs="宋体"/>
          <w:kern w:val="0"/>
          <w:sz w:val="32"/>
          <w:szCs w:val="32"/>
          <w:u w:val="single"/>
          <w:lang w:val="en-US" w:eastAsia="zh-CN"/>
        </w:rPr>
        <w:t>1817053</w:t>
      </w:r>
      <w:r>
        <w:rPr>
          <w:rFonts w:hint="eastAsia" w:ascii="宋体" w:hAnsi="宋体" w:eastAsia="宋体" w:cs="宋体"/>
          <w:kern w:val="0"/>
          <w:sz w:val="32"/>
          <w:szCs w:val="32"/>
        </w:rPr>
        <w:t xml:space="preserve"> 班级：</w:t>
      </w:r>
      <w:r>
        <w:rPr>
          <w:rFonts w:hint="eastAsia" w:ascii="宋体" w:hAnsi="宋体" w:eastAsia="宋体" w:cs="宋体"/>
          <w:kern w:val="0"/>
          <w:sz w:val="32"/>
          <w:szCs w:val="32"/>
          <w:u w:val="single"/>
          <w:lang w:val="en-US" w:eastAsia="zh-CN"/>
        </w:rPr>
        <w:t>软工1803</w:t>
      </w:r>
      <w:r>
        <w:rPr>
          <w:rFonts w:hint="eastAsia" w:ascii="宋体" w:hAnsi="宋体" w:eastAsia="宋体" w:cs="宋体"/>
          <w:kern w:val="0"/>
          <w:sz w:val="32"/>
          <w:szCs w:val="32"/>
          <w:u w:val="single"/>
        </w:rPr>
        <w:t>班</w:t>
      </w:r>
    </w:p>
    <w:p>
      <w:pPr>
        <w:ind w:left="420" w:leftChars="0" w:firstLine="420" w:firstLineChars="0"/>
        <w:rPr>
          <w:rFonts w:hint="eastAsia" w:ascii="宋体" w:hAnsi="宋体" w:eastAsia="宋体" w:cs="宋体"/>
          <w:b/>
          <w:kern w:val="0"/>
          <w:sz w:val="30"/>
          <w:szCs w:val="30"/>
        </w:rPr>
      </w:pPr>
    </w:p>
    <w:p>
      <w:pPr>
        <w:ind w:firstLine="3614" w:firstLineChars="1000"/>
        <w:rPr>
          <w:rFonts w:hint="eastAsia" w:ascii="宋体" w:hAnsi="宋体" w:eastAsia="宋体" w:cs="宋体"/>
          <w:b/>
          <w:kern w:val="0"/>
          <w:sz w:val="36"/>
          <w:szCs w:val="36"/>
          <w:lang w:val="en-US" w:eastAsia="zh-CN"/>
        </w:rPr>
      </w:pPr>
      <w:r>
        <w:rPr>
          <w:rFonts w:hint="eastAsia" w:ascii="宋体" w:hAnsi="宋体" w:eastAsia="宋体" w:cs="宋体"/>
          <w:b/>
          <w:kern w:val="0"/>
          <w:sz w:val="36"/>
          <w:szCs w:val="36"/>
        </w:rPr>
        <w:t>实验</w:t>
      </w:r>
      <w:r>
        <w:rPr>
          <w:rFonts w:hint="eastAsia" w:ascii="宋体" w:hAnsi="宋体" w:eastAsia="宋体" w:cs="宋体"/>
          <w:b/>
          <w:kern w:val="0"/>
          <w:sz w:val="36"/>
          <w:szCs w:val="36"/>
          <w:lang w:val="en-US" w:eastAsia="zh-CN"/>
        </w:rPr>
        <w:t>四</w:t>
      </w:r>
    </w:p>
    <w:p>
      <w:pPr>
        <w:rPr>
          <w:rFonts w:hint="eastAsia" w:ascii="宋体" w:hAnsi="宋体" w:eastAsia="宋体" w:cs="宋体"/>
          <w:b/>
          <w:bCs/>
          <w:kern w:val="0"/>
          <w:sz w:val="24"/>
          <w:szCs w:val="24"/>
        </w:rPr>
      </w:pPr>
      <w:r>
        <w:rPr>
          <w:rFonts w:hint="eastAsia" w:ascii="宋体" w:hAnsi="宋体" w:eastAsia="宋体" w:cs="宋体"/>
          <w:b/>
          <w:bCs/>
          <w:kern w:val="0"/>
          <w:sz w:val="30"/>
          <w:szCs w:val="30"/>
        </w:rPr>
        <w:t>实验描述</w:t>
      </w:r>
    </w:p>
    <w:p>
      <w:pPr>
        <w:keepNext w:val="0"/>
        <w:keepLines w:val="0"/>
        <w:widowControl/>
        <w:suppressLineNumbers w:val="0"/>
        <w:ind w:firstLine="420" w:firstLineChars="0"/>
        <w:jc w:val="left"/>
        <w:rPr>
          <w:rFonts w:hint="eastAsia" w:ascii="宋体" w:hAnsi="宋体" w:eastAsia="宋体" w:cs="宋体"/>
          <w:sz w:val="30"/>
          <w:szCs w:val="30"/>
        </w:rPr>
      </w:pPr>
      <w:r>
        <w:rPr>
          <w:rFonts w:hint="eastAsia" w:ascii="宋体" w:hAnsi="宋体" w:eastAsia="宋体" w:cs="宋体"/>
          <w:color w:val="000000"/>
          <w:kern w:val="0"/>
          <w:sz w:val="30"/>
          <w:szCs w:val="30"/>
          <w:lang w:val="en-US" w:eastAsia="zh-CN" w:bidi="ar"/>
        </w:rPr>
        <w:t>1、</w:t>
      </w:r>
      <w:bookmarkStart w:id="0" w:name="OLE_LINK1"/>
      <w:r>
        <w:rPr>
          <w:rFonts w:hint="eastAsia" w:ascii="宋体" w:hAnsi="宋体" w:eastAsia="宋体" w:cs="宋体"/>
          <w:color w:val="000000"/>
          <w:kern w:val="0"/>
          <w:sz w:val="30"/>
          <w:szCs w:val="30"/>
          <w:lang w:val="en-US" w:eastAsia="zh-CN" w:bidi="ar"/>
        </w:rPr>
        <w:t>Radix Sort</w:t>
      </w:r>
      <w:bookmarkEnd w:id="0"/>
      <w:r>
        <w:rPr>
          <w:rFonts w:hint="eastAsia" w:ascii="宋体" w:hAnsi="宋体" w:eastAsia="宋体" w:cs="宋体"/>
          <w:color w:val="000000"/>
          <w:kern w:val="0"/>
          <w:sz w:val="30"/>
          <w:szCs w:val="30"/>
          <w:lang w:val="en-US" w:eastAsia="zh-CN" w:bidi="ar"/>
        </w:rPr>
        <w:t xml:space="preserve">。实现桶式排序和基于桶式排序的基数排序。在基数B，数组长度n和最大元素值m中，对排序时间影响最大的是哪一个？元素在未排序数组中的顺序是否对时间复杂度有影响？设计试验证明你的想法 </w:t>
      </w:r>
    </w:p>
    <w:p>
      <w:pPr>
        <w:keepNext w:val="0"/>
        <w:keepLines w:val="0"/>
        <w:widowControl/>
        <w:suppressLineNumbers w:val="0"/>
        <w:ind w:firstLine="42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2、Stack。用C语言设计堆栈，并实现中缀表达式到后缀表达式的转换</w:t>
      </w:r>
    </w:p>
    <w:p>
      <w:pPr>
        <w:keepNext w:val="0"/>
        <w:keepLines w:val="0"/>
        <w:widowControl/>
        <w:suppressLineNumbers w:val="0"/>
        <w:ind w:firstLine="420" w:firstLineChars="0"/>
        <w:jc w:val="left"/>
        <w:rPr>
          <w:rFonts w:hint="eastAsia" w:ascii="宋体" w:hAnsi="宋体" w:eastAsia="宋体" w:cs="宋体"/>
          <w:color w:val="000000"/>
          <w:kern w:val="0"/>
          <w:sz w:val="30"/>
          <w:szCs w:val="30"/>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Radix Sort：</w:t>
      </w: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桶式排序：</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分析：桶式排序是一种特殊的排序方式，首先假设需要排列的所有元素的值都在一个范围内，假设为0~m，然后建立编号为0~m的桶（数组），再对需要排列的数组进行一次遍历，将元素的值放入对应编号的桶中。在对数组进行完一次遍历后，再对桶进行一次遍历，按顺序取出桶里的元素放入原数组中即可。</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ind w:firstLine="420" w:firstLineChars="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实现过程：</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首先假设桶的个数为20，即排序的元素大小在0~19之间。</w:t>
      </w:r>
      <w:r>
        <w:rPr>
          <w:rFonts w:hint="eastAsia" w:ascii="宋体" w:hAnsi="宋体" w:eastAsia="宋体" w:cs="宋体"/>
          <w:b w:val="0"/>
          <w:bCs w:val="0"/>
          <w:color w:val="000000"/>
          <w:kern w:val="0"/>
          <w:sz w:val="28"/>
          <w:szCs w:val="28"/>
          <w:lang w:val="en-US" w:eastAsia="zh-CN" w:bidi="ar"/>
        </w:rPr>
        <w:tab/>
      </w:r>
      <w:r>
        <w:rPr>
          <w:rFonts w:hint="eastAsia" w:ascii="宋体" w:hAnsi="宋体" w:eastAsia="宋体" w:cs="宋体"/>
          <w:b w:val="0"/>
          <w:bCs w:val="0"/>
          <w:color w:val="000000"/>
          <w:kern w:val="0"/>
          <w:sz w:val="28"/>
          <w:szCs w:val="28"/>
          <w:lang w:val="en-US" w:eastAsia="zh-CN" w:bidi="ar"/>
        </w:rPr>
        <w:tab/>
      </w:r>
      <w:r>
        <w:rPr>
          <w:rFonts w:hint="eastAsia" w:ascii="宋体" w:hAnsi="宋体" w:eastAsia="宋体" w:cs="宋体"/>
          <w:b w:val="0"/>
          <w:bCs w:val="0"/>
          <w:color w:val="000000"/>
          <w:kern w:val="0"/>
          <w:sz w:val="28"/>
          <w:szCs w:val="28"/>
          <w:lang w:val="en-US" w:eastAsia="zh-CN" w:bidi="ar"/>
        </w:rPr>
        <w:tab/>
      </w:r>
      <w:r>
        <w:rPr>
          <w:rFonts w:hint="eastAsia" w:ascii="宋体" w:hAnsi="宋体" w:eastAsia="宋体" w:cs="宋体"/>
          <w:b w:val="0"/>
          <w:bCs w:val="0"/>
          <w:color w:val="000000"/>
          <w:kern w:val="0"/>
          <w:sz w:val="28"/>
          <w:szCs w:val="28"/>
          <w:lang w:val="en-US" w:eastAsia="zh-CN" w:bidi="ar"/>
        </w:rPr>
        <w:tab/>
      </w:r>
      <w:r>
        <w:rPr>
          <w:rFonts w:hint="eastAsia" w:ascii="宋体" w:hAnsi="宋体" w:eastAsia="宋体" w:cs="宋体"/>
          <w:b w:val="0"/>
          <w:bCs w:val="0"/>
          <w:color w:val="000000"/>
          <w:kern w:val="0"/>
          <w:sz w:val="28"/>
          <w:szCs w:val="28"/>
          <w:lang w:val="en-US" w:eastAsia="zh-CN" w:bidi="ar"/>
        </w:rPr>
        <w:tab/>
      </w:r>
      <w:r>
        <w:rPr>
          <w:rFonts w:hint="eastAsia" w:ascii="宋体" w:hAnsi="宋体" w:eastAsia="宋体" w:cs="宋体"/>
          <w:b w:val="0"/>
          <w:bCs w:val="0"/>
          <w:color w:val="000000"/>
          <w:kern w:val="0"/>
          <w:sz w:val="28"/>
          <w:szCs w:val="28"/>
          <w:lang w:val="en-US" w:eastAsia="zh-CN" w:bidi="ar"/>
        </w:rPr>
        <w:tab/>
      </w:r>
      <w:r>
        <w:rPr>
          <w:rFonts w:hint="eastAsia" w:ascii="宋体" w:hAnsi="宋体" w:eastAsia="宋体" w:cs="宋体"/>
          <w:b w:val="0"/>
          <w:bCs w:val="0"/>
          <w:color w:val="000000"/>
          <w:kern w:val="0"/>
          <w:sz w:val="28"/>
          <w:szCs w:val="28"/>
          <w:lang w:val="en-US" w:eastAsia="zh-CN" w:bidi="ar"/>
        </w:rPr>
        <w:tab/>
      </w:r>
      <w:r>
        <w:rPr>
          <w:rFonts w:ascii="宋体" w:hAnsi="宋体" w:eastAsia="宋体" w:cs="宋体"/>
          <w:kern w:val="0"/>
          <w:sz w:val="24"/>
          <w:szCs w:val="24"/>
          <w:lang w:val="en-US" w:eastAsia="zh-CN" w:bidi="ar"/>
        </w:rPr>
        <w:drawing>
          <wp:inline distT="0" distB="0" distL="114300" distR="114300">
            <wp:extent cx="1400175" cy="323850"/>
            <wp:effectExtent l="0" t="0" r="190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00175" cy="32385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然后对需要排序的数组的元素进行遍历，将每个元素放入与其值对应的桶中。</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886075" cy="687070"/>
            <wp:effectExtent l="0" t="0" r="9525" b="1397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886075" cy="687070"/>
                    </a:xfrm>
                    <a:prstGeom prst="rect">
                      <a:avLst/>
                    </a:prstGeom>
                    <a:noFill/>
                    <a:ln w="9525">
                      <a:noFill/>
                    </a:ln>
                  </pic:spPr>
                </pic:pic>
              </a:graphicData>
            </a:graphic>
          </wp:inline>
        </w:drawing>
      </w:r>
    </w:p>
    <w:p>
      <w:pPr>
        <w:keepNext w:val="0"/>
        <w:keepLines w:val="0"/>
        <w:widowControl/>
        <w:suppressLineNumbers w:val="0"/>
        <w:ind w:left="1199" w:leftChars="228" w:hanging="720" w:hangingChars="300"/>
        <w:jc w:val="left"/>
      </w:pPr>
      <w:r>
        <w:rPr>
          <w:rFonts w:hint="eastAsia" w:ascii="宋体" w:hAnsi="宋体" w:eastAsia="宋体" w:cs="宋体"/>
          <w:kern w:val="0"/>
          <w:sz w:val="24"/>
          <w:szCs w:val="24"/>
          <w:lang w:val="en-US" w:eastAsia="zh-CN" w:bidi="ar"/>
        </w:rPr>
        <w:t>最后再对桶进行遍历，根据每个桶中元素的个数，直接依次放入原数组即可。</w:t>
      </w:r>
      <w:r>
        <w:rPr>
          <w:rFonts w:ascii="宋体" w:hAnsi="宋体" w:eastAsia="宋体" w:cs="宋体"/>
          <w:kern w:val="0"/>
          <w:sz w:val="24"/>
          <w:szCs w:val="24"/>
          <w:lang w:val="en-US" w:eastAsia="zh-CN" w:bidi="ar"/>
        </w:rPr>
        <w:drawing>
          <wp:inline distT="0" distB="0" distL="114300" distR="114300">
            <wp:extent cx="4041775" cy="1047115"/>
            <wp:effectExtent l="0" t="0" r="12065" b="444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041775" cy="104711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时间复杂度分析：</w:t>
      </w:r>
    </w:p>
    <w:p>
      <w:pPr>
        <w:keepNext w:val="0"/>
        <w:keepLines w:val="0"/>
        <w:widowControl/>
        <w:suppressLineNumbers w:val="0"/>
        <w:ind w:left="420" w:leftChars="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由于桶式排序只需要分别对数组以及桶各进行一次遍历，所以时间复杂度为O(m+n)，A其中m为桶的个数，n为数组元素的个数。然而桶式排序在元素的数值非常大时就会占用很高的空间复杂度，因此要根据情况选择使用。</w:t>
      </w:r>
    </w:p>
    <w:p>
      <w:pPr>
        <w:keepNext w:val="0"/>
        <w:keepLines w:val="0"/>
        <w:widowControl/>
        <w:suppressLineNumbers w:val="0"/>
        <w:ind w:left="420" w:leftChars="0" w:firstLine="420" w:firstLineChars="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ind w:left="420" w:leftChars="0"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基数排序：</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分析：首先根据选择的进制设置相应个数的桶（假设使用十进制，则设置0~9编号的十个桶），将10个桶以链表的形式连接起来。然后对数组进行遍历。我们采取低位优先的方式，首先对元素的个位进行分析，将元素分别放入与其个位相对应的桶中。进行完一次遍历后，再根据先入先出原则， 将0~9号桶中的元素依次放回原数组。第二次遍历时，比较的是元素的十位并进行相同操作。直到对所有元素中的最高位进行完一次遍历操作后，将桶中的元素依次放回原数组便得到了排序后的数组。</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实现过程：</w:t>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首先先定义好一个桶。</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322195" cy="1092200"/>
            <wp:effectExtent l="0" t="0" r="952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2322195" cy="109220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然后将桶进行初始化，设置桶的各种参数以及将桶连接起来。</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416300" cy="2914015"/>
            <wp:effectExtent l="0" t="0" r="1270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416300" cy="2914015"/>
                    </a:xfrm>
                    <a:prstGeom prst="rect">
                      <a:avLst/>
                    </a:prstGeom>
                    <a:noFill/>
                    <a:ln w="9525">
                      <a:noFill/>
                    </a:ln>
                  </pic:spPr>
                </pic:pic>
              </a:graphicData>
            </a:graphic>
          </wp:inline>
        </w:drawing>
      </w:r>
    </w:p>
    <w:p>
      <w:pPr>
        <w:keepNext w:val="0"/>
        <w:keepLines w:val="0"/>
        <w:widowControl/>
        <w:suppressLineNumbers w:val="0"/>
        <w:ind w:left="1679" w:leftChars="228" w:hanging="1200" w:hangingChars="5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最后便进行基于桶式排序的基数排序</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743960" cy="2656205"/>
            <wp:effectExtent l="0" t="0" r="5080" b="1079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3743960" cy="2656205"/>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614420" cy="1144905"/>
            <wp:effectExtent l="0" t="0" r="12700" b="1333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0"/>
                    <a:stretch>
                      <a:fillRect/>
                    </a:stretch>
                  </pic:blipFill>
                  <pic:spPr>
                    <a:xfrm>
                      <a:off x="0" y="0"/>
                      <a:ext cx="3614420" cy="114490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时间复杂度分析：</w:t>
      </w:r>
    </w:p>
    <w:p>
      <w:pPr>
        <w:keepNext w:val="0"/>
        <w:keepLines w:val="0"/>
        <w:widowControl/>
        <w:suppressLineNumbers w:val="0"/>
        <w:ind w:left="420" w:lef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我们假设选取的基数是B，数组的总长度为n，其中最大元素的位数是m。可以知道，在对元素某一位数进行入桶出桶的操作时，需要对数组和桶各进行一次循环遍历。在寻找与元素位数匹配的桶时，最坏情况是始终匹配到最后一个桶，因此入桶的时间复杂度是O(Bn)。出桶时循环的次数等于数组元素的个数，所以出桶的时间复杂度是O(n)。</w:t>
      </w:r>
    </w:p>
    <w:p>
      <w:pPr>
        <w:keepNext w:val="0"/>
        <w:keepLines w:val="0"/>
        <w:widowControl/>
        <w:suppressLineNumbers w:val="0"/>
        <w:ind w:left="420" w:lef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由此可知，对元素某一位数进行入桶出桶的操作需要的时间复杂度是O((B+1)n)。由于最大元素的位数是m，因此我们一共需要进行m次入桶出桶操作，所以时间复杂度是O((B+1)mn)。</w:t>
      </w:r>
    </w:p>
    <w:p>
      <w:pPr>
        <w:keepNext w:val="0"/>
        <w:keepLines w:val="0"/>
        <w:widowControl/>
        <w:suppressLineNumbers w:val="0"/>
        <w:ind w:left="420" w:lef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因为在实际排序过程中，选择的基数以及最大元素的位数都很小，可近似看为常数，因此时间复杂度可简化为O(n)，即数组元素的个数对排序时间的影响最大。</w:t>
      </w:r>
    </w:p>
    <w:p>
      <w:pPr>
        <w:keepNext w:val="0"/>
        <w:keepLines w:val="0"/>
        <w:widowControl/>
        <w:suppressLineNumbers w:val="0"/>
        <w:ind w:left="420" w:leftChars="0"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jc w:val="left"/>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Stack：</w:t>
      </w:r>
    </w:p>
    <w:p>
      <w:pPr>
        <w:keepNext w:val="0"/>
        <w:keepLines w:val="0"/>
        <w:widowControl/>
        <w:suppressLineNumbers w:val="0"/>
        <w:ind w:firstLine="420" w:firstLineChars="0"/>
        <w:jc w:val="left"/>
        <w:rPr>
          <w:rFonts w:hint="default"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实现堆栈：</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分析:我们用数组来实现堆栈，定义一个结构体，其中包含三个变量（topOfStack,capacity,array）分别代表当前栈的顶部、栈的最大容量以及存储栈元素的数组。并根据结构体来定义一些关于栈的操作（pop、push）</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实现过程：</w:t>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首先定义一个栈的结构体：</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588260" cy="960755"/>
            <wp:effectExtent l="0" t="0" r="2540" b="1460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2588260" cy="96075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t>然后定义关于栈的压栈、出栈操作：</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42535" cy="1127125"/>
            <wp:effectExtent l="0" t="0" r="1905" b="63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5042535" cy="11271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39770" cy="1094105"/>
            <wp:effectExtent l="0" t="0" r="6350" b="317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3"/>
                    <a:stretch>
                      <a:fillRect/>
                    </a:stretch>
                  </pic:blipFill>
                  <pic:spPr>
                    <a:xfrm>
                      <a:off x="0" y="0"/>
                      <a:ext cx="3239770" cy="1094105"/>
                    </a:xfrm>
                    <a:prstGeom prst="rect">
                      <a:avLst/>
                    </a:prstGeom>
                    <a:noFill/>
                    <a:ln w="9525">
                      <a:noFill/>
                    </a:ln>
                  </pic:spPr>
                </pic:pic>
              </a:graphicData>
            </a:graphic>
          </wp:inline>
        </w:drawing>
      </w:r>
    </w:p>
    <w:p>
      <w:pPr>
        <w:keepNext w:val="0"/>
        <w:keepLines w:val="0"/>
        <w:widowControl/>
        <w:suppressLineNumbers w:val="0"/>
        <w:ind w:left="420" w:leftChars="0"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如此，便已实现用数组进行栈操作。</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中缀表达式转后缀表达式：</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分析:</w:t>
      </w:r>
    </w:p>
    <w:p>
      <w:pPr>
        <w:keepNext w:val="0"/>
        <w:keepLines w:val="0"/>
        <w:widowControl/>
        <w:suppressLineNumbers w:val="0"/>
        <w:ind w:left="420" w:leftChars="0" w:firstLine="42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创建一个上述的结构体，通过对中缀表达式的遍历，对遍历到的字符进行判断并进行不同的处理：</w:t>
      </w:r>
    </w:p>
    <w:p>
      <w:pPr>
        <w:keepNext w:val="0"/>
        <w:keepLines w:val="0"/>
        <w:widowControl/>
        <w:numPr>
          <w:ilvl w:val="0"/>
          <w:numId w:val="1"/>
        </w:numPr>
        <w:suppressLineNumbers w:val="0"/>
        <w:ind w:left="420" w:leftChars="0" w:firstLine="42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数字，直接输出</w:t>
      </w:r>
    </w:p>
    <w:p>
      <w:pPr>
        <w:keepNext w:val="0"/>
        <w:keepLines w:val="0"/>
        <w:widowControl/>
        <w:numPr>
          <w:ilvl w:val="0"/>
          <w:numId w:val="1"/>
        </w:numPr>
        <w:suppressLineNumbers w:val="0"/>
        <w:ind w:left="420" w:leftChars="0" w:firstLine="420" w:firstLineChars="0"/>
        <w:jc w:val="left"/>
        <w:rPr>
          <w:rFonts w:hint="default" w:ascii="宋体" w:hAnsi="宋体" w:eastAsia="宋体" w:cs="宋体"/>
          <w:b/>
          <w:bCs/>
          <w:color w:val="333333"/>
          <w:kern w:val="0"/>
          <w:sz w:val="24"/>
          <w:szCs w:val="24"/>
          <w:lang w:val="en-US" w:eastAsia="zh-CN" w:bidi="ar"/>
        </w:rPr>
      </w:pPr>
      <w:r>
        <w:rPr>
          <w:rFonts w:hint="default" w:ascii="宋体" w:hAnsi="宋体" w:eastAsia="宋体" w:cs="宋体"/>
          <w:b/>
          <w:bCs/>
          <w:color w:val="333333"/>
          <w:kern w:val="0"/>
          <w:sz w:val="24"/>
          <w:szCs w:val="24"/>
          <w:lang w:val="en-US" w:eastAsia="zh-CN" w:bidi="ar"/>
        </w:rPr>
        <w:t>“</w:t>
      </w:r>
      <w:r>
        <w:rPr>
          <w:rFonts w:hint="eastAsia" w:ascii="宋体" w:hAnsi="宋体" w:eastAsia="宋体" w:cs="宋体"/>
          <w:b/>
          <w:bCs/>
          <w:color w:val="333333"/>
          <w:kern w:val="0"/>
          <w:sz w:val="24"/>
          <w:szCs w:val="24"/>
          <w:lang w:val="en-US" w:eastAsia="zh-CN" w:bidi="ar"/>
        </w:rPr>
        <w:t>(</w:t>
      </w:r>
      <w:r>
        <w:rPr>
          <w:rFonts w:hint="default" w:ascii="宋体" w:hAnsi="宋体" w:eastAsia="宋体" w:cs="宋体"/>
          <w:b/>
          <w:bCs/>
          <w:color w:val="333333"/>
          <w:kern w:val="0"/>
          <w:sz w:val="24"/>
          <w:szCs w:val="24"/>
          <w:lang w:val="en-US" w:eastAsia="zh-CN" w:bidi="ar"/>
        </w:rPr>
        <w:t>”</w:t>
      </w:r>
      <w:r>
        <w:rPr>
          <w:rFonts w:hint="eastAsia" w:ascii="宋体" w:hAnsi="宋体" w:eastAsia="宋体" w:cs="宋体"/>
          <w:b/>
          <w:bCs/>
          <w:color w:val="333333"/>
          <w:kern w:val="0"/>
          <w:sz w:val="24"/>
          <w:szCs w:val="24"/>
          <w:lang w:val="en-US" w:eastAsia="zh-CN" w:bidi="ar"/>
        </w:rPr>
        <w:t>，压栈</w:t>
      </w:r>
    </w:p>
    <w:p>
      <w:pPr>
        <w:keepNext w:val="0"/>
        <w:keepLines w:val="0"/>
        <w:widowControl/>
        <w:numPr>
          <w:ilvl w:val="0"/>
          <w:numId w:val="1"/>
        </w:numPr>
        <w:suppressLineNumbers w:val="0"/>
        <w:ind w:left="420" w:leftChars="0" w:firstLine="420" w:firstLineChars="0"/>
        <w:jc w:val="left"/>
        <w:rPr>
          <w:rFonts w:hint="default"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“)”,将栈中的所有元素依次弹出直到弹出“(”。</w:t>
      </w:r>
    </w:p>
    <w:p>
      <w:pPr>
        <w:keepNext w:val="0"/>
        <w:keepLines w:val="0"/>
        <w:widowControl/>
        <w:numPr>
          <w:ilvl w:val="0"/>
          <w:numId w:val="1"/>
        </w:numPr>
        <w:suppressLineNumbers w:val="0"/>
        <w:ind w:left="420" w:leftChars="0" w:firstLine="420" w:firstLineChars="0"/>
        <w:jc w:val="left"/>
        <w:rPr>
          <w:rFonts w:hint="default" w:ascii="宋体" w:hAnsi="宋体" w:eastAsia="宋体" w:cs="宋体"/>
          <w:b/>
          <w:bCs/>
          <w:color w:val="333333"/>
          <w:kern w:val="0"/>
          <w:sz w:val="24"/>
          <w:szCs w:val="24"/>
          <w:lang w:val="en-US" w:eastAsia="zh-CN" w:bidi="ar"/>
        </w:rPr>
      </w:pPr>
      <w:r>
        <w:rPr>
          <w:rFonts w:hint="default" w:ascii="宋体" w:hAnsi="宋体" w:eastAsia="宋体" w:cs="宋体"/>
          <w:b/>
          <w:bCs/>
          <w:color w:val="333333"/>
          <w:kern w:val="0"/>
          <w:sz w:val="24"/>
          <w:szCs w:val="24"/>
          <w:lang w:val="en-US" w:eastAsia="zh-CN" w:bidi="ar"/>
        </w:rPr>
        <w:t>“</w:t>
      </w:r>
      <w:r>
        <w:rPr>
          <w:rFonts w:hint="eastAsia" w:ascii="宋体" w:hAnsi="宋体" w:eastAsia="宋体" w:cs="宋体"/>
          <w:b/>
          <w:bCs/>
          <w:color w:val="333333"/>
          <w:kern w:val="0"/>
          <w:sz w:val="24"/>
          <w:szCs w:val="24"/>
          <w:lang w:val="en-US" w:eastAsia="zh-CN" w:bidi="ar"/>
        </w:rPr>
        <w:t>+</w:t>
      </w:r>
      <w:r>
        <w:rPr>
          <w:rFonts w:hint="default" w:ascii="宋体" w:hAnsi="宋体" w:eastAsia="宋体" w:cs="宋体"/>
          <w:b/>
          <w:bCs/>
          <w:color w:val="333333"/>
          <w:kern w:val="0"/>
          <w:sz w:val="24"/>
          <w:szCs w:val="24"/>
          <w:lang w:val="en-US" w:eastAsia="zh-CN" w:bidi="ar"/>
        </w:rPr>
        <w:t>”</w:t>
      </w:r>
      <w:r>
        <w:rPr>
          <w:rFonts w:hint="eastAsia" w:ascii="宋体" w:hAnsi="宋体" w:eastAsia="宋体" w:cs="宋体"/>
          <w:b/>
          <w:bCs/>
          <w:color w:val="333333"/>
          <w:kern w:val="0"/>
          <w:sz w:val="24"/>
          <w:szCs w:val="24"/>
          <w:lang w:val="en-US" w:eastAsia="zh-CN" w:bidi="ar"/>
        </w:rPr>
        <w:t>、“*”,依次弹出栈内元素直到找到一个比该符号优先级低的符号后再将该符号压栈。但不弹出“(”。 优先级：“+”&lt;“*”&lt;“)”</w:t>
      </w:r>
    </w:p>
    <w:p>
      <w:pPr>
        <w:keepNext w:val="0"/>
        <w:keepLines w:val="0"/>
        <w:widowControl/>
        <w:numPr>
          <w:numId w:val="0"/>
        </w:numPr>
        <w:suppressLineNumbers w:val="0"/>
        <w:ind w:left="840" w:left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当表达式遍历完后，输出栈中的全部元素，得到的便是后缀表达式。</w:t>
      </w:r>
    </w:p>
    <w:p>
      <w:pPr>
        <w:keepNext w:val="0"/>
        <w:keepLines w:val="0"/>
        <w:widowControl/>
        <w:numPr>
          <w:numId w:val="0"/>
        </w:numPr>
        <w:suppressLineNumbers w:val="0"/>
        <w:ind w:left="840" w:leftChars="0"/>
        <w:jc w:val="left"/>
        <w:rPr>
          <w:rFonts w:hint="eastAsia" w:ascii="宋体" w:hAnsi="宋体" w:eastAsia="宋体" w:cs="宋体"/>
          <w:b/>
          <w:bCs/>
          <w:color w:val="333333"/>
          <w:kern w:val="0"/>
          <w:sz w:val="24"/>
          <w:szCs w:val="24"/>
          <w:lang w:val="en-US" w:eastAsia="zh-CN" w:bidi="ar"/>
        </w:rPr>
      </w:pPr>
    </w:p>
    <w:p>
      <w:pPr>
        <w:keepNext w:val="0"/>
        <w:keepLines w:val="0"/>
        <w:widowControl/>
        <w:numPr>
          <w:numId w:val="0"/>
        </w:numPr>
        <w:suppressLineNumbers w:val="0"/>
        <w:ind w:firstLine="420" w:firstLineChars="0"/>
        <w:jc w:val="left"/>
        <w:rPr>
          <w:rFonts w:hint="eastAsia" w:ascii="宋体" w:hAnsi="宋体" w:eastAsia="宋体" w:cs="宋体"/>
          <w:b/>
          <w:bCs/>
          <w:color w:val="333333"/>
          <w:kern w:val="0"/>
          <w:sz w:val="28"/>
          <w:szCs w:val="28"/>
          <w:lang w:val="en-US" w:eastAsia="zh-CN" w:bidi="ar"/>
        </w:rPr>
      </w:pPr>
      <w:r>
        <w:rPr>
          <w:rFonts w:hint="eastAsia" w:ascii="宋体" w:hAnsi="宋体" w:eastAsia="宋体" w:cs="宋体"/>
          <w:b/>
          <w:bCs/>
          <w:color w:val="333333"/>
          <w:kern w:val="0"/>
          <w:sz w:val="28"/>
          <w:szCs w:val="28"/>
          <w:lang w:val="en-US" w:eastAsia="zh-CN" w:bidi="ar"/>
        </w:rPr>
        <w:t>实现过程：</w:t>
      </w:r>
    </w:p>
    <w:p>
      <w:pPr>
        <w:keepNext w:val="0"/>
        <w:keepLines w:val="0"/>
        <w:widowControl/>
        <w:numPr>
          <w:numId w:val="0"/>
        </w:numPr>
        <w:suppressLineNumbers w:val="0"/>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首先创建一个结构体并进行初始化：</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785235" cy="613410"/>
            <wp:effectExtent l="0" t="0" r="9525" b="1143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4"/>
                    <a:stretch>
                      <a:fillRect/>
                    </a:stretch>
                  </pic:blipFill>
                  <pic:spPr>
                    <a:xfrm>
                      <a:off x="0" y="0"/>
                      <a:ext cx="3785235" cy="613410"/>
                    </a:xfrm>
                    <a:prstGeom prst="rect">
                      <a:avLst/>
                    </a:prstGeom>
                    <a:noFill/>
                    <a:ln w="9525">
                      <a:noFill/>
                    </a:ln>
                  </pic:spPr>
                </pic:pic>
              </a:graphicData>
            </a:graphic>
          </wp:inline>
        </w:drawing>
      </w:r>
    </w:p>
    <w:p>
      <w:pPr>
        <w:keepNext w:val="0"/>
        <w:keepLines w:val="0"/>
        <w:widowControl/>
        <w:suppressLineNumbers w:val="0"/>
        <w:ind w:left="959" w:leftChars="228" w:hanging="480" w:hangingChars="200"/>
        <w:jc w:val="left"/>
      </w:pPr>
      <w:r>
        <w:rPr>
          <w:rFonts w:hint="eastAsia" w:ascii="宋体" w:hAnsi="宋体" w:eastAsia="宋体" w:cs="宋体"/>
          <w:kern w:val="0"/>
          <w:sz w:val="24"/>
          <w:szCs w:val="24"/>
          <w:lang w:val="en-US" w:eastAsia="zh-CN" w:bidi="ar"/>
        </w:rPr>
        <w:t>然后对中缀表达式进行遍历判断即可：</w:t>
      </w:r>
      <w:r>
        <w:rPr>
          <w:rFonts w:ascii="宋体" w:hAnsi="宋体" w:eastAsia="宋体" w:cs="宋体"/>
          <w:kern w:val="0"/>
          <w:sz w:val="24"/>
          <w:szCs w:val="24"/>
          <w:lang w:val="en-US" w:eastAsia="zh-CN" w:bidi="ar"/>
        </w:rPr>
        <w:drawing>
          <wp:inline distT="0" distB="0" distL="114300" distR="114300">
            <wp:extent cx="3832860" cy="3110865"/>
            <wp:effectExtent l="0" t="0" r="7620" b="1333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5"/>
                    <a:stretch>
                      <a:fillRect/>
                    </a:stretch>
                  </pic:blipFill>
                  <pic:spPr>
                    <a:xfrm>
                      <a:off x="0" y="0"/>
                      <a:ext cx="3832860" cy="311086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bookmarkStart w:id="1" w:name="_GoBack"/>
      <w:bookmarkEnd w:id="1"/>
      <w:r>
        <w:rPr>
          <w:rFonts w:ascii="宋体" w:hAnsi="宋体" w:eastAsia="宋体" w:cs="宋体"/>
          <w:kern w:val="0"/>
          <w:sz w:val="24"/>
          <w:szCs w:val="24"/>
          <w:lang w:val="en-US" w:eastAsia="zh-CN" w:bidi="ar"/>
        </w:rPr>
        <w:drawing>
          <wp:inline distT="0" distB="0" distL="114300" distR="114300">
            <wp:extent cx="3118485" cy="3740785"/>
            <wp:effectExtent l="0" t="0" r="5715" b="8255"/>
            <wp:docPr id="12"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7"/>
                    <pic:cNvPicPr>
                      <a:picLocks noChangeAspect="1"/>
                    </pic:cNvPicPr>
                  </pic:nvPicPr>
                  <pic:blipFill>
                    <a:blip r:embed="rId16"/>
                    <a:stretch>
                      <a:fillRect/>
                    </a:stretch>
                  </pic:blipFill>
                  <pic:spPr>
                    <a:xfrm>
                      <a:off x="0" y="0"/>
                      <a:ext cx="3118485" cy="374078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numPr>
          <w:numId w:val="0"/>
        </w:numPr>
        <w:suppressLineNumbers w:val="0"/>
        <w:ind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val="0"/>
          <w:bCs w:val="0"/>
          <w:color w:val="000000"/>
          <w:kern w:val="0"/>
          <w:sz w:val="28"/>
          <w:szCs w:val="28"/>
          <w:lang w:val="en-US" w:eastAsia="zh-CN" w:bidi="ar"/>
        </w:rPr>
      </w:pPr>
      <w:r>
        <w:rPr>
          <w:rFonts w:hint="eastAsia" w:ascii="宋体" w:hAnsi="宋体" w:eastAsia="宋体" w:cs="宋体"/>
          <w:b w:val="0"/>
          <w:bCs w:val="0"/>
          <w:color w:val="000000"/>
          <w:kern w:val="0"/>
          <w:sz w:val="28"/>
          <w:szCs w:val="28"/>
          <w:lang w:val="en-US" w:eastAsia="zh-CN" w:bidi="ar"/>
        </w:rPr>
        <w:t xml:space="preserve">  </w:t>
      </w:r>
    </w:p>
    <w:p>
      <w:pPr>
        <w:ind w:firstLine="3012" w:firstLineChars="1000"/>
        <w:rPr>
          <w:rFonts w:hint="eastAsia" w:ascii="宋体" w:hAnsi="宋体" w:eastAsia="宋体" w:cs="宋体"/>
          <w:b/>
          <w:kern w:val="0"/>
          <w:sz w:val="30"/>
          <w:szCs w:val="3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Italic">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CEA24"/>
    <w:multiLevelType w:val="singleLevel"/>
    <w:tmpl w:val="93FCEA2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F2C8E"/>
    <w:rsid w:val="01B06B80"/>
    <w:rsid w:val="07D825CE"/>
    <w:rsid w:val="0D9D4EBE"/>
    <w:rsid w:val="0E802CC6"/>
    <w:rsid w:val="163D6284"/>
    <w:rsid w:val="170E047C"/>
    <w:rsid w:val="1B2F2C8E"/>
    <w:rsid w:val="20790C75"/>
    <w:rsid w:val="20A65ADD"/>
    <w:rsid w:val="2A4D144C"/>
    <w:rsid w:val="2B13620B"/>
    <w:rsid w:val="2BF51026"/>
    <w:rsid w:val="2E0B5F6A"/>
    <w:rsid w:val="34832856"/>
    <w:rsid w:val="36883F09"/>
    <w:rsid w:val="386A128B"/>
    <w:rsid w:val="391F43B4"/>
    <w:rsid w:val="3D8466A7"/>
    <w:rsid w:val="3EED1C27"/>
    <w:rsid w:val="43FC79FD"/>
    <w:rsid w:val="4EE309BA"/>
    <w:rsid w:val="60FA1680"/>
    <w:rsid w:val="67C07424"/>
    <w:rsid w:val="680B167A"/>
    <w:rsid w:val="69871669"/>
    <w:rsid w:val="6B753C1F"/>
    <w:rsid w:val="6C4D4A9C"/>
    <w:rsid w:val="71047EFB"/>
    <w:rsid w:val="72633B40"/>
    <w:rsid w:val="789235A8"/>
    <w:rsid w:val="7FEF1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2019-11-08T05:55:00Z</dcterms:created>
  <dc:creator>L T Enjoy</dc:creator>
  <cp:lastModifiedBy>L T Enjoy</cp:lastModifiedBy>
  <dcterms:modified xsi:type="dcterms:W3CDTF">2019-11-09T11:25:28Z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