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2e"/>
          <w:sz w:val="52"/>
          <w:szCs w:val="52"/>
        </w:rPr>
        <w:t xml:space="preserve">News Automation — Setup Guide</w:t>
      </w:r>
    </w:p>
    <w:p>
      <w:pPr>
        <w:spacing w:after="400"/>
      </w:pPr>
      <w:r>
        <w:rPr>
          <w:rFonts w:ascii="Arial" w:cs="Arial" w:eastAsia="Arial" w:hAnsi="Arial"/>
          <w:color w:val="888888"/>
          <w:sz w:val="22"/>
          <w:szCs w:val="22"/>
        </w:rPr>
        <w:t xml:space="preserve">Automated news posting to X, LinkedIn &amp; Instagram  ·  April 2026</w:t>
      </w:r>
    </w:p>
    <w:p>
      <w:pPr>
        <w:pStyle w:val="Heading1"/>
      </w:pPr>
      <w:r>
        <w:rPr>
          <w:rFonts w:ascii="Arial" w:cs="Arial" w:eastAsia="Arial" w:hAnsi="Arial"/>
          <w:b/>
          <w:bCs/>
          <w:color w:val="1a1a2e"/>
          <w:sz w:val="32"/>
          <w:szCs w:val="32"/>
        </w:rPr>
        <w:t xml:space="preserve">Overview</w:t>
      </w:r>
    </w:p>
    <w:p>
      <w:pPr>
        <w:spacing w:after="120"/>
      </w:pPr>
      <w:r>
        <w:rPr>
          <w:rFonts w:ascii="Arial" w:cs="Arial" w:eastAsia="Arial" w:hAnsi="Arial"/>
          <w:sz w:val="22"/>
          <w:szCs w:val="22"/>
        </w:rPr>
        <w:t xml:space="preserve">This guide walks you through setting up the automated news posting system from scratch. Once running, it will fetch top world news articles, generate neutral AI summaries, and post to X (Twitter), LinkedIn, and Instagram three times a day — fully automatically.</w:t>
      </w:r>
    </w:p>
    <w:p>
      <w:pPr>
        <w:spacing w:after="120"/>
      </w:pPr>
      <w:r>
        <w:rPr>
          <w:rFonts w:ascii="Arial" w:cs="Arial" w:eastAsia="Arial" w:hAnsi="Arial"/>
          <w:sz w:val="22"/>
          <w:szCs w:val="22"/>
        </w:rPr>
        <w:t xml:space="preserve">The script is written in Python and runs on your machine (or a cloud server). You do not need to be a developer to follow this guide.</w:t>
      </w:r>
    </w:p>
    <w:p>
      <w:pPr>
        <w:pBdr>
          <w:bottom w:val="single" w:color="DDDDDD" w:sz="4"/>
        </w:pBdr>
        <w:spacing w:after="200" w:before="200"/>
      </w:pPr>
    </w:p>
    <w:p>
      <w:pPr>
        <w:pStyle w:val="Heading1"/>
      </w:pPr>
      <w:r>
        <w:rPr>
          <w:rFonts w:ascii="Arial" w:cs="Arial" w:eastAsia="Arial" w:hAnsi="Arial"/>
          <w:b/>
          <w:bCs/>
          <w:color w:val="1a1a2e"/>
          <w:sz w:val="32"/>
          <w:szCs w:val="32"/>
        </w:rPr>
        <w:t xml:space="preserve">What You Need</w:t>
      </w:r>
    </w:p>
    <w:p>
      <w:pPr>
        <w:spacing w:after="120"/>
      </w:pPr>
      <w:r>
        <w:rPr>
          <w:rFonts w:ascii="Arial" w:cs="Arial" w:eastAsia="Arial" w:hAnsi="Arial"/>
          <w:sz w:val="22"/>
          <w:szCs w:val="22"/>
        </w:rPr>
        <w:t xml:space="preserve">Before starting, you will need free (or low-cost) accounts on the following services: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960"/>
        <w:gridCol w:w="1800"/>
        <w:gridCol w:w="160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Sign-up URL</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NewsAPI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ylgzixh_h-uphpgvqppzx">
              <w:r>
                <w:rPr>
                  <w:rFonts w:ascii="Arial" w:cs="Arial" w:eastAsia="Arial" w:hAnsi="Arial"/>
                  <w:color w:val="2563eb"/>
                  <w:sz w:val="20"/>
                  <w:szCs w:val="20"/>
                  <w:u w:val="single"/>
                </w:rPr>
                <w:t xml:space="preserve">newsapi.org</w:t>
              </w:r>
            </w:hyperlink>
          </w:p>
        </w:tc>
        <w:tc>
          <w:tcPr>
            <w:tcW w:type="dxa" w:w="1800"/>
            <w:tcBorders>
              <w:top w:val="single" w:color="CCCCCC" w:sz="1"/>
              <w:left w:val="single" w:color="CCCCCC" w:sz="1"/>
              <w:bottom w:val="single" w:color="CCCCCC" w:sz="1"/>
              <w:right w:val="single" w:color="CCCCCC" w:sz="1"/>
            </w:tcBorders>
            <w:shd w:fill="E6F7EE" w:val="clear"/>
            <w:tcMar>
              <w:top w:type="dxa" w:w="80"/>
              <w:left w:type="dxa" w:w="120"/>
              <w:bottom w:type="dxa" w:w="80"/>
              <w:right w:type="dxa" w:w="120"/>
            </w:tcMar>
          </w:tcPr>
          <w:p>
            <w:r>
              <w:rPr>
                <w:rFonts w:ascii="Arial" w:cs="Arial" w:eastAsia="Arial" w:hAnsi="Arial"/>
                <w:color w:val="1a6b3c"/>
                <w:sz w:val="20"/>
                <w:szCs w:val="20"/>
              </w:rPr>
              <w:t xml:space="preserve">Free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Easy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Anthropic</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h4lv_syvunxxsvrcg0yb8">
              <w:r>
                <w:rPr>
                  <w:rFonts w:ascii="Arial" w:cs="Arial" w:eastAsia="Arial" w:hAnsi="Arial"/>
                  <w:color w:val="2563eb"/>
                  <w:sz w:val="20"/>
                  <w:szCs w:val="20"/>
                  <w:u w:val="single"/>
                </w:rPr>
                <w:t xml:space="preserve">console.anthropic.com</w:t>
              </w:r>
            </w:hyperlink>
          </w:p>
        </w:tc>
        <w:tc>
          <w:tcPr>
            <w:tcW w:type="dxa" w:w="18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color w:val="9b4400"/>
                <w:sz w:val="20"/>
                <w:szCs w:val="20"/>
              </w:rPr>
              <w:t xml:space="preserve">Paid*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Easy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X / Twitter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2hkj-kuxrtfsjkgpqocli">
              <w:r>
                <w:rPr>
                  <w:rFonts w:ascii="Arial" w:cs="Arial" w:eastAsia="Arial" w:hAnsi="Arial"/>
                  <w:color w:val="2563eb"/>
                  <w:sz w:val="20"/>
                  <w:szCs w:val="20"/>
                  <w:u w:val="single"/>
                </w:rPr>
                <w:t xml:space="preserve">developer.twitter.com</w:t>
              </w:r>
            </w:hyperlink>
          </w:p>
        </w:tc>
        <w:tc>
          <w:tcPr>
            <w:tcW w:type="dxa" w:w="18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color w:val="9b4400"/>
                <w:sz w:val="20"/>
                <w:szCs w:val="20"/>
              </w:rPr>
              <w:t xml:space="preserve">Free tier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LinkedIn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gjx8npq_g7diia2x0nzyo">
              <w:r>
                <w:rPr>
                  <w:rFonts w:ascii="Arial" w:cs="Arial" w:eastAsia="Arial" w:hAnsi="Arial"/>
                  <w:color w:val="2563eb"/>
                  <w:sz w:val="20"/>
                  <w:szCs w:val="20"/>
                  <w:u w:val="single"/>
                </w:rPr>
                <w:t xml:space="preserve">linkedin.com/developers</w:t>
              </w:r>
            </w:hyperlink>
          </w:p>
        </w:tc>
        <w:tc>
          <w:tcPr>
            <w:tcW w:type="dxa" w:w="1800"/>
            <w:tcBorders>
              <w:top w:val="single" w:color="CCCCCC" w:sz="1"/>
              <w:left w:val="single" w:color="CCCCCC" w:sz="1"/>
              <w:bottom w:val="single" w:color="CCCCCC" w:sz="1"/>
              <w:right w:val="single" w:color="CCCCCC" w:sz="1"/>
            </w:tcBorders>
            <w:shd w:fill="E6F7EE" w:val="clear"/>
            <w:tcMar>
              <w:top w:type="dxa" w:w="80"/>
              <w:left w:type="dxa" w:w="120"/>
              <w:bottom w:type="dxa" w:w="80"/>
              <w:right w:type="dxa" w:w="120"/>
            </w:tcMar>
          </w:tcPr>
          <w:p>
            <w:r>
              <w:rPr>
                <w:rFonts w:ascii="Arial" w:cs="Arial" w:eastAsia="Arial" w:hAnsi="Arial"/>
                <w:color w:val="1a6b3c"/>
                <w:sz w:val="20"/>
                <w:szCs w:val="20"/>
              </w:rPr>
              <w:t xml:space="preserve">Free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Instagram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6gyaxnqisvurpfxqqoo1e">
              <w:r>
                <w:rPr>
                  <w:rFonts w:ascii="Arial" w:cs="Arial" w:eastAsia="Arial" w:hAnsi="Arial"/>
                  <w:color w:val="2563eb"/>
                  <w:sz w:val="20"/>
                  <w:szCs w:val="20"/>
                  <w:u w:val="single"/>
                </w:rPr>
                <w:t xml:space="preserve">developers.facebook.com</w:t>
              </w:r>
            </w:hyperlink>
          </w:p>
        </w:tc>
        <w:tc>
          <w:tcPr>
            <w:tcW w:type="dxa" w:w="1800"/>
            <w:tcBorders>
              <w:top w:val="single" w:color="CCCCCC" w:sz="1"/>
              <w:left w:val="single" w:color="CCCCCC" w:sz="1"/>
              <w:bottom w:val="single" w:color="CCCCCC" w:sz="1"/>
              <w:right w:val="single" w:color="CCCCCC" w:sz="1"/>
            </w:tcBorders>
            <w:shd w:fill="E6F7EE" w:val="clear"/>
            <w:tcMar>
              <w:top w:type="dxa" w:w="80"/>
              <w:left w:type="dxa" w:w="120"/>
              <w:bottom w:type="dxa" w:w="80"/>
              <w:right w:type="dxa" w:w="120"/>
            </w:tcMar>
          </w:tcPr>
          <w:p>
            <w:r>
              <w:rPr>
                <w:rFonts w:ascii="Arial" w:cs="Arial" w:eastAsia="Arial" w:hAnsi="Arial"/>
                <w:color w:val="1a6b3c"/>
                <w:sz w:val="20"/>
                <w:szCs w:val="20"/>
              </w:rPr>
              <w:t xml:space="preserve">Free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Complex</w:t>
            </w:r>
          </w:p>
        </w:tc>
      </w:tr>
    </w:tbl>
    <w:p>
      <w:pPr>
        <w:spacing w:after="120"/>
      </w:pPr>
    </w:p>
    <w:p>
      <w:pPr>
        <w:spacing w:after="120" w:before="120"/>
        <w:ind w:left="360"/>
      </w:pPr>
      <w:r>
        <w:rPr>
          <w:rFonts w:ascii="Arial" w:cs="Arial" w:eastAsia="Arial" w:hAnsi="Arial"/>
          <w:i/>
          <w:iCs/>
          <w:color w:val="9b4400"/>
          <w:sz w:val="20"/>
          <w:szCs w:val="20"/>
        </w:rPr>
        <w:t xml:space="preserve">⚠️  Anthropic API is pay-as-you-go. Using Claude Haiku (the cheapest model), 3 posts/day costs roughly $0.01–$0.03 per day — about $1/month.</w:t>
      </w:r>
    </w:p>
    <w:p>
      <w:pPr>
        <w:pBdr>
          <w:bottom w:val="single" w:color="DDDDDD" w:sz="4"/>
        </w:pBdr>
        <w:spacing w:after="200" w:before="200"/>
      </w:pPr>
    </w:p>
    <w:p>
      <w:pPr>
        <w:pStyle w:val="Heading1"/>
      </w:pPr>
      <w:r>
        <w:rPr>
          <w:rFonts w:ascii="Arial" w:cs="Arial" w:eastAsia="Arial" w:hAnsi="Arial"/>
          <w:b/>
          <w:bCs/>
          <w:color w:val="1a1a2e"/>
          <w:sz w:val="32"/>
          <w:szCs w:val="32"/>
        </w:rPr>
        <w:t xml:space="preserve">Step 1 — Install Python &amp; Dependencies</w:t>
      </w:r>
    </w:p>
    <w:p>
      <w:pPr>
        <w:spacing w:after="120"/>
      </w:pPr>
      <w:r>
        <w:rPr>
          <w:rFonts w:ascii="Arial" w:cs="Arial" w:eastAsia="Arial" w:hAnsi="Arial"/>
          <w:sz w:val="22"/>
          <w:szCs w:val="22"/>
        </w:rPr>
        <w:t xml:space="preserve">You'll need Python 3.10 or newer. Check if you have it already by opening a terminal and running:</w:t>
      </w:r>
    </w:p>
    <w:p>
      <w:pPr>
        <w:pBdr>
          <w:left w:val="single" w:color="BBBBBB" w:sz="8"/>
        </w:pBdr>
        <w:spacing w:after="120" w:before="80"/>
        <w:ind w:left="360"/>
      </w:pPr>
      <w:r>
        <w:rPr>
          <w:rFonts w:ascii="Courier New" w:cs="Courier New" w:eastAsia="Courier New" w:hAnsi="Courier New"/>
          <w:color w:val="1a1a1a"/>
          <w:sz w:val="18"/>
          <w:szCs w:val="18"/>
        </w:rPr>
        <w:t xml:space="preserve">python3 --version</w:t>
      </w:r>
    </w:p>
    <w:p>
      <w:pPr>
        <w:spacing w:after="120"/>
      </w:pPr>
      <w:r>
        <w:rPr>
          <w:rFonts w:ascii="Arial" w:cs="Arial" w:eastAsia="Arial" w:hAnsi="Arial"/>
          <w:sz w:val="22"/>
          <w:szCs w:val="22"/>
        </w:rPr>
        <w:t xml:space="preserve">If you don't have Python, download it from python.org/downloads. Then install the required libraries:</w:t>
      </w:r>
    </w:p>
    <w:p>
      <w:pPr>
        <w:pBdr>
          <w:left w:val="single" w:color="BBBBBB" w:sz="8"/>
        </w:pBdr>
        <w:spacing w:after="120" w:before="80"/>
        <w:ind w:left="360"/>
      </w:pPr>
      <w:r>
        <w:rPr>
          <w:rFonts w:ascii="Courier New" w:cs="Courier New" w:eastAsia="Courier New" w:hAnsi="Courier New"/>
          <w:color w:val="1a1a1a"/>
          <w:sz w:val="18"/>
          <w:szCs w:val="18"/>
        </w:rPr>
        <w:t xml:space="preserve">pip install anthropic newsapi-python tweepy schedule requests python-dotenv</w:t>
      </w:r>
    </w:p>
    <w:p>
      <w:pPr>
        <w:spacing w:after="120" w:before="80"/>
        <w:ind w:left="360"/>
      </w:pPr>
      <w:r>
        <w:rPr>
          <w:rFonts w:ascii="Arial" w:cs="Arial" w:eastAsia="Arial" w:hAnsi="Arial"/>
          <w:i/>
          <w:iCs/>
          <w:color w:val="1a6b3c"/>
          <w:sz w:val="20"/>
          <w:szCs w:val="20"/>
        </w:rPr>
        <w:t xml:space="preserve">💡  On Windows, use 'pip' instead of 'pip3'. On Mac/Linux, you may need 'pip3'.</w:t>
      </w:r>
    </w:p>
    <w:p>
      <w:pPr>
        <w:pBdr>
          <w:bottom w:val="single" w:color="DDDDDD" w:sz="4"/>
        </w:pBdr>
        <w:spacing w:after="200" w:before="200"/>
      </w:pPr>
    </w:p>
    <w:p>
      <w:pPr>
        <w:pStyle w:val="Heading1"/>
      </w:pPr>
      <w:r>
        <w:rPr>
          <w:rFonts w:ascii="Arial" w:cs="Arial" w:eastAsia="Arial" w:hAnsi="Arial"/>
          <w:b/>
          <w:bCs/>
          <w:color w:val="1a1a2e"/>
          <w:sz w:val="32"/>
          <w:szCs w:val="32"/>
        </w:rPr>
        <w:t xml:space="preserve">Step 2 — Get Your API Keys</w:t>
      </w:r>
    </w:p>
    <w:p>
      <w:pPr>
        <w:spacing w:after="120"/>
      </w:pPr>
      <w:r>
        <w:rPr>
          <w:rFonts w:ascii="Arial" w:cs="Arial" w:eastAsia="Arial" w:hAnsi="Arial"/>
          <w:sz w:val="22"/>
          <w:szCs w:val="22"/>
        </w:rPr>
        <w:t xml:space="preserve">Each service requires its own API key. Follow the instructions below for each one, then add the key to your .env file (see Step 3).</w:t>
      </w:r>
    </w:p>
    <w:p>
      <w:pPr>
        <w:pStyle w:val="Heading2"/>
      </w:pPr>
      <w:r>
        <w:rPr>
          <w:rFonts w:ascii="Arial" w:cs="Arial" w:eastAsia="Arial" w:hAnsi="Arial"/>
          <w:b/>
          <w:bCs/>
          <w:color w:val="2c3e70"/>
          <w:sz w:val="26"/>
          <w:szCs w:val="26"/>
        </w:rPr>
        <w:t xml:space="preserve">NewsAPI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960"/>
      </w:tblGrid>
      <w:tr>
        <w:tc>
          <w:tcPr>
            <w:tcW w:type="dxa" w:w="900"/>
            <w:tcBorders>
              <w:top w:val="single" w:color="CCCCCC" w:sz="1"/>
              <w:left w:val="single" w:color="CCCCCC" w:sz="1"/>
              <w:bottom w:val="single" w:color="CCCCCC" w:sz="1"/>
              <w:right w:val="single" w:color="CCCCCC" w:sz="1"/>
            </w:tcBorders>
            <w:shd w:fill="2c3e70"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1</w:t>
            </w:r>
          </w:p>
        </w:tc>
        <w:tc>
          <w:tcPr>
            <w:tcW w:type="dxa" w:w="25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Arial" w:cs="Arial" w:eastAsia="Arial" w:hAnsi="Arial"/>
                <w:b/>
                <w:bCs/>
                <w:sz w:val="22"/>
                <w:szCs w:val="22"/>
              </w:rPr>
              <w:t xml:space="preserve">Sign up</w:t>
            </w:r>
          </w:p>
        </w:tc>
        <w:tc>
          <w:tcPr>
            <w:tcW w:type="dxa" w:w="5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Go to newsapi.org and create a free account.</w:t>
            </w:r>
          </w:p>
        </w:tc>
      </w:tr>
      <w:tr>
        <w:tc>
          <w:tcPr>
            <w:tcW w:type="dxa" w:w="900"/>
            <w:tcBorders>
              <w:top w:val="single" w:color="CCCCCC" w:sz="1"/>
              <w:left w:val="single" w:color="CCCCCC" w:sz="1"/>
              <w:bottom w:val="single" w:color="CCCCCC" w:sz="1"/>
              <w:right w:val="single" w:color="CCCCCC" w:sz="1"/>
            </w:tcBorders>
            <w:shd w:fill="2c3e70"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2</w:t>
            </w:r>
          </w:p>
        </w:tc>
        <w:tc>
          <w:tcPr>
            <w:tcW w:type="dxa" w:w="25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Arial" w:cs="Arial" w:eastAsia="Arial" w:hAnsi="Arial"/>
                <w:b/>
                <w:bCs/>
                <w:sz w:val="22"/>
                <w:szCs w:val="22"/>
              </w:rPr>
              <w:t xml:space="preserve">Copy key</w:t>
            </w:r>
          </w:p>
        </w:tc>
        <w:tc>
          <w:tcPr>
            <w:tcW w:type="dxa" w:w="5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Your API key is shown on the dashboard. Copy it.</w:t>
            </w:r>
          </w:p>
        </w:tc>
      </w:tr>
      <w:tr>
        <w:tc>
          <w:tcPr>
            <w:tcW w:type="dxa" w:w="900"/>
            <w:tcBorders>
              <w:top w:val="single" w:color="CCCCCC" w:sz="1"/>
              <w:left w:val="single" w:color="CCCCCC" w:sz="1"/>
              <w:bottom w:val="single" w:color="CCCCCC" w:sz="1"/>
              <w:right w:val="single" w:color="CCCCCC" w:sz="1"/>
            </w:tcBorders>
            <w:shd w:fill="2c3e70"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3</w:t>
            </w:r>
          </w:p>
        </w:tc>
        <w:tc>
          <w:tcPr>
            <w:tcW w:type="dxa" w:w="25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Arial" w:cs="Arial" w:eastAsia="Arial" w:hAnsi="Arial"/>
                <w:b/>
                <w:bCs/>
                <w:sz w:val="22"/>
                <w:szCs w:val="22"/>
              </w:rPr>
              <w:t xml:space="preserve">Add to .env</w:t>
            </w:r>
          </w:p>
        </w:tc>
        <w:tc>
          <w:tcPr>
            <w:tcW w:type="dxa" w:w="5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Paste it as the value for NEWS_API_KEY in your .env file.</w:t>
            </w:r>
          </w:p>
        </w:tc>
      </w:tr>
    </w:tbl>
    <w:p>
      <w:pPr>
        <w:spacing w:after="120" w:before="120"/>
        <w:ind w:left="360"/>
      </w:pPr>
      <w:r>
        <w:rPr>
          <w:rFonts w:ascii="Arial" w:cs="Arial" w:eastAsia="Arial" w:hAnsi="Arial"/>
          <w:i/>
          <w:iCs/>
          <w:color w:val="9b4400"/>
          <w:sz w:val="20"/>
          <w:szCs w:val="20"/>
        </w:rPr>
        <w:t xml:space="preserve">⚠️  Free tier: 100 requests/day, English articles only. This is more than enough for 3 posts/day.</w:t>
      </w:r>
    </w:p>
    <w:p>
      <w:pPr>
        <w:spacing w:after="240"/>
      </w:pPr>
    </w:p>
    <w:p>
      <w:pPr>
        <w:pStyle w:val="Heading2"/>
      </w:pPr>
      <w:r>
        <w:rPr>
          <w:rFonts w:ascii="Arial" w:cs="Arial" w:eastAsia="Arial" w:hAnsi="Arial"/>
          <w:b/>
          <w:bCs/>
          <w:color w:val="2c3e70"/>
          <w:sz w:val="26"/>
          <w:szCs w:val="26"/>
        </w:rPr>
        <w:t xml:space="preserve">Anthropic (Claude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960"/>
      </w:tblGrid>
      <w:tr>
        <w:tc>
          <w:tcPr>
            <w:tcW w:type="dxa" w:w="900"/>
            <w:tcBorders>
              <w:top w:val="single" w:color="CCCCCC" w:sz="1"/>
              <w:left w:val="single" w:color="CCCCCC" w:sz="1"/>
              <w:bottom w:val="single" w:color="CCCCCC" w:sz="1"/>
              <w:right w:val="single" w:color="CCCCCC" w:sz="1"/>
            </w:tcBorders>
            <w:shd w:fill="2c3e70"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1</w:t>
            </w:r>
          </w:p>
        </w:tc>
        <w:tc>
          <w:tcPr>
            <w:tcW w:type="dxa" w:w="25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Arial" w:cs="Arial" w:eastAsia="Arial" w:hAnsi="Arial"/>
                <w:b/>
                <w:bCs/>
                <w:sz w:val="22"/>
                <w:szCs w:val="22"/>
              </w:rPr>
              <w:t xml:space="preserve">Create account</w:t>
            </w:r>
          </w:p>
        </w:tc>
        <w:tc>
          <w:tcPr>
            <w:tcW w:type="dxa" w:w="5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Go to console.anthropic.com and sign up.</w:t>
            </w:r>
          </w:p>
        </w:tc>
      </w:tr>
      <w:tr>
        <w:tc>
          <w:tcPr>
            <w:tcW w:type="dxa" w:w="900"/>
            <w:tcBorders>
              <w:top w:val="single" w:color="CCCCCC" w:sz="1"/>
              <w:left w:val="single" w:color="CCCCCC" w:sz="1"/>
              <w:bottom w:val="single" w:color="CCCCCC" w:sz="1"/>
              <w:right w:val="single" w:color="CCCCCC" w:sz="1"/>
            </w:tcBorders>
            <w:shd w:fill="2c3e70"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2</w:t>
            </w:r>
          </w:p>
        </w:tc>
        <w:tc>
          <w:tcPr>
            <w:tcW w:type="dxa" w:w="25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Arial" w:cs="Arial" w:eastAsia="Arial" w:hAnsi="Arial"/>
                <w:b/>
                <w:bCs/>
                <w:sz w:val="22"/>
                <w:szCs w:val="22"/>
              </w:rPr>
              <w:t xml:space="preserve">Add credits</w:t>
            </w:r>
          </w:p>
        </w:tc>
        <w:tc>
          <w:tcPr>
            <w:tcW w:type="dxa" w:w="5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Add a small amount of credits (even $5 will last months at this usage level).</w:t>
            </w:r>
          </w:p>
        </w:tc>
      </w:tr>
      <w:tr>
        <w:tc>
          <w:tcPr>
            <w:tcW w:type="dxa" w:w="900"/>
            <w:tcBorders>
              <w:top w:val="single" w:color="CCCCCC" w:sz="1"/>
              <w:left w:val="single" w:color="CCCCCC" w:sz="1"/>
              <w:bottom w:val="single" w:color="CCCCCC" w:sz="1"/>
              <w:right w:val="single" w:color="CCCCCC" w:sz="1"/>
            </w:tcBorders>
            <w:shd w:fill="2c3e70"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3</w:t>
            </w:r>
          </w:p>
        </w:tc>
        <w:tc>
          <w:tcPr>
            <w:tcW w:type="dxa" w:w="25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Arial" w:cs="Arial" w:eastAsia="Arial" w:hAnsi="Arial"/>
                <w:b/>
                <w:bCs/>
                <w:sz w:val="22"/>
                <w:szCs w:val="22"/>
              </w:rPr>
              <w:t xml:space="preserve">Generate key</w:t>
            </w:r>
          </w:p>
        </w:tc>
        <w:tc>
          <w:tcPr>
            <w:tcW w:type="dxa" w:w="5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Go to API Keys in the console and create a new key.</w:t>
            </w:r>
          </w:p>
        </w:tc>
      </w:tr>
      <w:tr>
        <w:tc>
          <w:tcPr>
            <w:tcW w:type="dxa" w:w="900"/>
            <w:tcBorders>
              <w:top w:val="single" w:color="CCCCCC" w:sz="1"/>
              <w:left w:val="single" w:color="CCCCCC" w:sz="1"/>
              <w:bottom w:val="single" w:color="CCCCCC" w:sz="1"/>
              <w:right w:val="single" w:color="CCCCCC" w:sz="1"/>
            </w:tcBorders>
            <w:shd w:fill="2c3e70"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4</w:t>
            </w:r>
          </w:p>
        </w:tc>
        <w:tc>
          <w:tcPr>
            <w:tcW w:type="dxa" w:w="25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Arial" w:cs="Arial" w:eastAsia="Arial" w:hAnsi="Arial"/>
                <w:b/>
                <w:bCs/>
                <w:sz w:val="22"/>
                <w:szCs w:val="22"/>
              </w:rPr>
              <w:t xml:space="preserve">Add to .env</w:t>
            </w:r>
          </w:p>
        </w:tc>
        <w:tc>
          <w:tcPr>
            <w:tcW w:type="dxa" w:w="5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Paste it as the value for ANTHROPIC_API_KEY in your .env file.</w:t>
            </w:r>
          </w:p>
        </w:tc>
      </w:tr>
    </w:tbl>
    <w:p>
      <w:pPr>
        <w:spacing w:after="240"/>
      </w:pPr>
    </w:p>
    <w:p>
      <w:pPr>
        <w:pStyle w:val="Heading2"/>
      </w:pPr>
      <w:r>
        <w:rPr>
          <w:rFonts w:ascii="Arial" w:cs="Arial" w:eastAsia="Arial" w:hAnsi="Arial"/>
          <w:b/>
          <w:bCs/>
          <w:color w:val="2c3e70"/>
          <w:sz w:val="26"/>
          <w:szCs w:val="26"/>
        </w:rPr>
        <w:t xml:space="preserve">X (Twitter)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960"/>
      </w:tblGrid>
      <w:tr>
        <w:tc>
          <w:tcPr>
            <w:tcW w:type="dxa" w:w="900"/>
            <w:tcBorders>
              <w:top w:val="single" w:color="CCCCCC" w:sz="1"/>
              <w:left w:val="single" w:color="CCCCCC" w:sz="1"/>
              <w:bottom w:val="single" w:color="CCCCCC" w:sz="1"/>
              <w:right w:val="single" w:color="CCCCCC" w:sz="1"/>
            </w:tcBorders>
            <w:shd w:fill="2c3e70"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1</w:t>
            </w:r>
          </w:p>
        </w:tc>
        <w:tc>
          <w:tcPr>
            <w:tcW w:type="dxa" w:w="25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Arial" w:cs="Arial" w:eastAsia="Arial" w:hAnsi="Arial"/>
                <w:b/>
                <w:bCs/>
                <w:sz w:val="22"/>
                <w:szCs w:val="22"/>
              </w:rPr>
              <w:t xml:space="preserve">Apply for access</w:t>
            </w:r>
          </w:p>
        </w:tc>
        <w:tc>
          <w:tcPr>
            <w:tcW w:type="dxa" w:w="5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Go to developer.twitter.com and sign in with your X account. Apply for a Free tier developer account.</w:t>
            </w:r>
          </w:p>
        </w:tc>
      </w:tr>
      <w:tr>
        <w:tc>
          <w:tcPr>
            <w:tcW w:type="dxa" w:w="900"/>
            <w:tcBorders>
              <w:top w:val="single" w:color="CCCCCC" w:sz="1"/>
              <w:left w:val="single" w:color="CCCCCC" w:sz="1"/>
              <w:bottom w:val="single" w:color="CCCCCC" w:sz="1"/>
              <w:right w:val="single" w:color="CCCCCC" w:sz="1"/>
            </w:tcBorders>
            <w:shd w:fill="2c3e70"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2</w:t>
            </w:r>
          </w:p>
        </w:tc>
        <w:tc>
          <w:tcPr>
            <w:tcW w:type="dxa" w:w="25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Arial" w:cs="Arial" w:eastAsia="Arial" w:hAnsi="Arial"/>
                <w:b/>
                <w:bCs/>
                <w:sz w:val="22"/>
                <w:szCs w:val="22"/>
              </w:rPr>
              <w:t xml:space="preserve">Create project</w:t>
            </w:r>
          </w:p>
        </w:tc>
        <w:tc>
          <w:tcPr>
            <w:tcW w:type="dxa" w:w="5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Create a new Project and App inside the developer portal.</w:t>
            </w:r>
          </w:p>
        </w:tc>
      </w:tr>
      <w:tr>
        <w:tc>
          <w:tcPr>
            <w:tcW w:type="dxa" w:w="900"/>
            <w:tcBorders>
              <w:top w:val="single" w:color="CCCCCC" w:sz="1"/>
              <w:left w:val="single" w:color="CCCCCC" w:sz="1"/>
              <w:bottom w:val="single" w:color="CCCCCC" w:sz="1"/>
              <w:right w:val="single" w:color="CCCCCC" w:sz="1"/>
            </w:tcBorders>
            <w:shd w:fill="2c3e70"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3</w:t>
            </w:r>
          </w:p>
        </w:tc>
        <w:tc>
          <w:tcPr>
            <w:tcW w:type="dxa" w:w="25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Arial" w:cs="Arial" w:eastAsia="Arial" w:hAnsi="Arial"/>
                <w:b/>
                <w:bCs/>
                <w:sz w:val="22"/>
                <w:szCs w:val="22"/>
              </w:rPr>
              <w:t xml:space="preserve">Set permissions</w:t>
            </w:r>
          </w:p>
        </w:tc>
        <w:tc>
          <w:tcPr>
            <w:tcW w:type="dxa" w:w="5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In your App settings, set permissions to 'Read and Write'.</w:t>
            </w:r>
          </w:p>
        </w:tc>
      </w:tr>
      <w:tr>
        <w:tc>
          <w:tcPr>
            <w:tcW w:type="dxa" w:w="900"/>
            <w:tcBorders>
              <w:top w:val="single" w:color="CCCCCC" w:sz="1"/>
              <w:left w:val="single" w:color="CCCCCC" w:sz="1"/>
              <w:bottom w:val="single" w:color="CCCCCC" w:sz="1"/>
              <w:right w:val="single" w:color="CCCCCC" w:sz="1"/>
            </w:tcBorders>
            <w:shd w:fill="2c3e70"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4</w:t>
            </w:r>
          </w:p>
        </w:tc>
        <w:tc>
          <w:tcPr>
            <w:tcW w:type="dxa" w:w="25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Arial" w:cs="Arial" w:eastAsia="Arial" w:hAnsi="Arial"/>
                <w:b/>
                <w:bCs/>
                <w:sz w:val="22"/>
                <w:szCs w:val="22"/>
              </w:rPr>
              <w:t xml:space="preserve">Generate keys</w:t>
            </w:r>
          </w:p>
        </w:tc>
        <w:tc>
          <w:tcPr>
            <w:tcW w:type="dxa" w:w="5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Under 'Keys and Tokens', generate: API Key, API Secret, Access Token, Access Secret, and Bearer Token.</w:t>
            </w:r>
          </w:p>
        </w:tc>
      </w:tr>
      <w:tr>
        <w:tc>
          <w:tcPr>
            <w:tcW w:type="dxa" w:w="900"/>
            <w:tcBorders>
              <w:top w:val="single" w:color="CCCCCC" w:sz="1"/>
              <w:left w:val="single" w:color="CCCCCC" w:sz="1"/>
              <w:bottom w:val="single" w:color="CCCCCC" w:sz="1"/>
              <w:right w:val="single" w:color="CCCCCC" w:sz="1"/>
            </w:tcBorders>
            <w:shd w:fill="2c3e70"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5</w:t>
            </w:r>
          </w:p>
        </w:tc>
        <w:tc>
          <w:tcPr>
            <w:tcW w:type="dxa" w:w="25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Arial" w:cs="Arial" w:eastAsia="Arial" w:hAnsi="Arial"/>
                <w:b/>
                <w:bCs/>
                <w:sz w:val="22"/>
                <w:szCs w:val="22"/>
              </w:rPr>
              <w:t xml:space="preserve">Add to .env</w:t>
            </w:r>
          </w:p>
        </w:tc>
        <w:tc>
          <w:tcPr>
            <w:tcW w:type="dxa" w:w="5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Copy all five values into your .env file under the Twitter section.</w:t>
            </w:r>
          </w:p>
        </w:tc>
      </w:tr>
    </w:tbl>
    <w:p>
      <w:pPr>
        <w:spacing w:after="120" w:before="120"/>
        <w:ind w:left="360"/>
      </w:pPr>
      <w:r>
        <w:rPr>
          <w:rFonts w:ascii="Arial" w:cs="Arial" w:eastAsia="Arial" w:hAnsi="Arial"/>
          <w:i/>
          <w:iCs/>
          <w:color w:val="9b4400"/>
          <w:sz w:val="20"/>
          <w:szCs w:val="20"/>
        </w:rPr>
        <w:t xml:space="preserve">⚠️  X Free tier allows 1,500 tweet writes/month (50/day). Three posts/day = 90/month — well within limits.</w:t>
      </w:r>
    </w:p>
    <w:p>
      <w:pPr>
        <w:spacing w:after="240"/>
      </w:pPr>
    </w:p>
    <w:p>
      <w:pPr>
        <w:pStyle w:val="Heading2"/>
      </w:pPr>
      <w:r>
        <w:rPr>
          <w:rFonts w:ascii="Arial" w:cs="Arial" w:eastAsia="Arial" w:hAnsi="Arial"/>
          <w:b/>
          <w:bCs/>
          <w:color w:val="2c3e70"/>
          <w:sz w:val="26"/>
          <w:szCs w:val="26"/>
        </w:rPr>
        <w:t xml:space="preserve">LinkedIn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960"/>
      </w:tblGrid>
      <w:tr>
        <w:tc>
          <w:tcPr>
            <w:tcW w:type="dxa" w:w="900"/>
            <w:tcBorders>
              <w:top w:val="single" w:color="CCCCCC" w:sz="1"/>
              <w:left w:val="single" w:color="CCCCCC" w:sz="1"/>
              <w:bottom w:val="single" w:color="CCCCCC" w:sz="1"/>
              <w:right w:val="single" w:color="CCCCCC" w:sz="1"/>
            </w:tcBorders>
            <w:shd w:fill="2c3e70"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1</w:t>
            </w:r>
          </w:p>
        </w:tc>
        <w:tc>
          <w:tcPr>
            <w:tcW w:type="dxa" w:w="25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Arial" w:cs="Arial" w:eastAsia="Arial" w:hAnsi="Arial"/>
                <w:b/>
                <w:bCs/>
                <w:sz w:val="22"/>
                <w:szCs w:val="22"/>
              </w:rPr>
              <w:t xml:space="preserve">Create app</w:t>
            </w:r>
          </w:p>
        </w:tc>
        <w:tc>
          <w:tcPr>
            <w:tcW w:type="dxa" w:w="5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Go to linkedin.com/developers, click 'Create App', and fill in the required fields (you'll need a LinkedIn Page to associate it with).</w:t>
            </w:r>
          </w:p>
        </w:tc>
      </w:tr>
      <w:tr>
        <w:tc>
          <w:tcPr>
            <w:tcW w:type="dxa" w:w="900"/>
            <w:tcBorders>
              <w:top w:val="single" w:color="CCCCCC" w:sz="1"/>
              <w:left w:val="single" w:color="CCCCCC" w:sz="1"/>
              <w:bottom w:val="single" w:color="CCCCCC" w:sz="1"/>
              <w:right w:val="single" w:color="CCCCCC" w:sz="1"/>
            </w:tcBorders>
            <w:shd w:fill="2c3e70"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2</w:t>
            </w:r>
          </w:p>
        </w:tc>
        <w:tc>
          <w:tcPr>
            <w:tcW w:type="dxa" w:w="25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Arial" w:cs="Arial" w:eastAsia="Arial" w:hAnsi="Arial"/>
                <w:b/>
                <w:bCs/>
                <w:sz w:val="22"/>
                <w:szCs w:val="22"/>
              </w:rPr>
              <w:t xml:space="preserve">Request products</w:t>
            </w:r>
          </w:p>
        </w:tc>
        <w:tc>
          <w:tcPr>
            <w:tcW w:type="dxa" w:w="5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Under the 'Products' tab, request 'Share on LinkedIn' and 'Sign In with LinkedIn using OpenID Connect'.</w:t>
            </w:r>
          </w:p>
        </w:tc>
      </w:tr>
      <w:tr>
        <w:tc>
          <w:tcPr>
            <w:tcW w:type="dxa" w:w="900"/>
            <w:tcBorders>
              <w:top w:val="single" w:color="CCCCCC" w:sz="1"/>
              <w:left w:val="single" w:color="CCCCCC" w:sz="1"/>
              <w:bottom w:val="single" w:color="CCCCCC" w:sz="1"/>
              <w:right w:val="single" w:color="CCCCCC" w:sz="1"/>
            </w:tcBorders>
            <w:shd w:fill="2c3e70"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3</w:t>
            </w:r>
          </w:p>
        </w:tc>
        <w:tc>
          <w:tcPr>
            <w:tcW w:type="dxa" w:w="25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Arial" w:cs="Arial" w:eastAsia="Arial" w:hAnsi="Arial"/>
                <w:b/>
                <w:bCs/>
                <w:sz w:val="22"/>
                <w:szCs w:val="22"/>
              </w:rPr>
              <w:t xml:space="preserve">Get Access Token</w:t>
            </w:r>
          </w:p>
        </w:tc>
        <w:tc>
          <w:tcPr>
            <w:tcW w:type="dxa" w:w="5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Use LinkedIn's OAuth 2.0 flow to generate an access token with the w_member_social scope. The easiest way is via Postman or the OAuth playground at oauth.tools.</w:t>
            </w:r>
          </w:p>
        </w:tc>
      </w:tr>
      <w:tr>
        <w:tc>
          <w:tcPr>
            <w:tcW w:type="dxa" w:w="900"/>
            <w:tcBorders>
              <w:top w:val="single" w:color="CCCCCC" w:sz="1"/>
              <w:left w:val="single" w:color="CCCCCC" w:sz="1"/>
              <w:bottom w:val="single" w:color="CCCCCC" w:sz="1"/>
              <w:right w:val="single" w:color="CCCCCC" w:sz="1"/>
            </w:tcBorders>
            <w:shd w:fill="2c3e70"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4</w:t>
            </w:r>
          </w:p>
        </w:tc>
        <w:tc>
          <w:tcPr>
            <w:tcW w:type="dxa" w:w="25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Arial" w:cs="Arial" w:eastAsia="Arial" w:hAnsi="Arial"/>
                <w:b/>
                <w:bCs/>
                <w:sz w:val="22"/>
                <w:szCs w:val="22"/>
              </w:rPr>
              <w:t xml:space="preserve">Find your URN</w:t>
            </w:r>
          </w:p>
        </w:tc>
        <w:tc>
          <w:tcPr>
            <w:tcW w:type="dxa" w:w="5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Make a GET request to https://api.linkedin.com/v2/me with your token. Copy the 'id' field and format it as: urn:li:person:YOUR_ID</w:t>
            </w:r>
          </w:p>
        </w:tc>
      </w:tr>
      <w:tr>
        <w:tc>
          <w:tcPr>
            <w:tcW w:type="dxa" w:w="900"/>
            <w:tcBorders>
              <w:top w:val="single" w:color="CCCCCC" w:sz="1"/>
              <w:left w:val="single" w:color="CCCCCC" w:sz="1"/>
              <w:bottom w:val="single" w:color="CCCCCC" w:sz="1"/>
              <w:right w:val="single" w:color="CCCCCC" w:sz="1"/>
            </w:tcBorders>
            <w:shd w:fill="2c3e70"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5</w:t>
            </w:r>
          </w:p>
        </w:tc>
        <w:tc>
          <w:tcPr>
            <w:tcW w:type="dxa" w:w="25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Arial" w:cs="Arial" w:eastAsia="Arial" w:hAnsi="Arial"/>
                <w:b/>
                <w:bCs/>
                <w:sz w:val="22"/>
                <w:szCs w:val="22"/>
              </w:rPr>
              <w:t xml:space="preserve">Add to .env</w:t>
            </w:r>
          </w:p>
        </w:tc>
        <w:tc>
          <w:tcPr>
            <w:tcW w:type="dxa" w:w="5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Paste the access token and URN into your .env file.</w:t>
            </w:r>
          </w:p>
        </w:tc>
      </w:tr>
    </w:tbl>
    <w:p>
      <w:pPr>
        <w:spacing w:after="120" w:before="120"/>
        <w:ind w:left="360"/>
      </w:pPr>
      <w:r>
        <w:rPr>
          <w:rFonts w:ascii="Arial" w:cs="Arial" w:eastAsia="Arial" w:hAnsi="Arial"/>
          <w:i/>
          <w:iCs/>
          <w:color w:val="9b4400"/>
          <w:sz w:val="20"/>
          <w:szCs w:val="20"/>
        </w:rPr>
        <w:t xml:space="preserve">⚠️  LinkedIn access tokens expire after 60 days. You will need to refresh the token monthly.</w:t>
      </w:r>
    </w:p>
    <w:p>
      <w:pPr>
        <w:spacing w:after="120" w:before="80"/>
        <w:ind w:left="360"/>
      </w:pPr>
      <w:r>
        <w:rPr>
          <w:rFonts w:ascii="Arial" w:cs="Arial" w:eastAsia="Arial" w:hAnsi="Arial"/>
          <w:i/>
          <w:iCs/>
          <w:color w:val="1a6b3c"/>
          <w:sz w:val="20"/>
          <w:szCs w:val="20"/>
        </w:rPr>
        <w:t xml:space="preserve">💡  For a step-by-step OAuth walkthrough, search: 'LinkedIn API OAuth 2.0 access token tutorial 2024'.</w:t>
      </w:r>
    </w:p>
    <w:p>
      <w:pPr>
        <w:spacing w:after="240"/>
      </w:pPr>
    </w:p>
    <w:p>
      <w:pPr>
        <w:pStyle w:val="Heading2"/>
      </w:pPr>
      <w:r>
        <w:rPr>
          <w:rFonts w:ascii="Arial" w:cs="Arial" w:eastAsia="Arial" w:hAnsi="Arial"/>
          <w:b/>
          <w:bCs/>
          <w:color w:val="2c3e70"/>
          <w:sz w:val="26"/>
          <w:szCs w:val="26"/>
        </w:rPr>
        <w:t xml:space="preserve">Instagram</w:t>
      </w:r>
    </w:p>
    <w:p>
      <w:pPr>
        <w:spacing w:after="120"/>
      </w:pPr>
      <w:r>
        <w:rPr>
          <w:rFonts w:ascii="Arial" w:cs="Arial" w:eastAsia="Arial" w:hAnsi="Arial"/>
          <w:sz w:val="22"/>
          <w:szCs w:val="22"/>
        </w:rPr>
        <w:t xml:space="preserve">Instagram is the most complex to set up because it requires a Facebook Business account and a connected Instagram Professional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960"/>
      </w:tblGrid>
      <w:tr>
        <w:tc>
          <w:tcPr>
            <w:tcW w:type="dxa" w:w="900"/>
            <w:tcBorders>
              <w:top w:val="single" w:color="CCCCCC" w:sz="1"/>
              <w:left w:val="single" w:color="CCCCCC" w:sz="1"/>
              <w:bottom w:val="single" w:color="CCCCCC" w:sz="1"/>
              <w:right w:val="single" w:color="CCCCCC" w:sz="1"/>
            </w:tcBorders>
            <w:shd w:fill="2c3e70"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1</w:t>
            </w:r>
          </w:p>
        </w:tc>
        <w:tc>
          <w:tcPr>
            <w:tcW w:type="dxa" w:w="25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Arial" w:cs="Arial" w:eastAsia="Arial" w:hAnsi="Arial"/>
                <w:b/>
                <w:bCs/>
                <w:sz w:val="22"/>
                <w:szCs w:val="22"/>
              </w:rPr>
              <w:t xml:space="preserve">Switch to Professional</w:t>
            </w:r>
          </w:p>
        </w:tc>
        <w:tc>
          <w:tcPr>
            <w:tcW w:type="dxa" w:w="5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In Instagram, go to Settings &gt; Account &gt; Switch to Professional Account. Choose 'Business'.</w:t>
            </w:r>
          </w:p>
        </w:tc>
      </w:tr>
      <w:tr>
        <w:tc>
          <w:tcPr>
            <w:tcW w:type="dxa" w:w="900"/>
            <w:tcBorders>
              <w:top w:val="single" w:color="CCCCCC" w:sz="1"/>
              <w:left w:val="single" w:color="CCCCCC" w:sz="1"/>
              <w:bottom w:val="single" w:color="CCCCCC" w:sz="1"/>
              <w:right w:val="single" w:color="CCCCCC" w:sz="1"/>
            </w:tcBorders>
            <w:shd w:fill="2c3e70"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2</w:t>
            </w:r>
          </w:p>
        </w:tc>
        <w:tc>
          <w:tcPr>
            <w:tcW w:type="dxa" w:w="25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Arial" w:cs="Arial" w:eastAsia="Arial" w:hAnsi="Arial"/>
                <w:b/>
                <w:bCs/>
                <w:sz w:val="22"/>
                <w:szCs w:val="22"/>
              </w:rPr>
              <w:t xml:space="preserve">Connect to Facebook Page</w:t>
            </w:r>
          </w:p>
        </w:tc>
        <w:tc>
          <w:tcPr>
            <w:tcW w:type="dxa" w:w="5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Link your Instagram account to a Facebook Page (create one if needed).</w:t>
            </w:r>
          </w:p>
        </w:tc>
      </w:tr>
      <w:tr>
        <w:tc>
          <w:tcPr>
            <w:tcW w:type="dxa" w:w="900"/>
            <w:tcBorders>
              <w:top w:val="single" w:color="CCCCCC" w:sz="1"/>
              <w:left w:val="single" w:color="CCCCCC" w:sz="1"/>
              <w:bottom w:val="single" w:color="CCCCCC" w:sz="1"/>
              <w:right w:val="single" w:color="CCCCCC" w:sz="1"/>
            </w:tcBorders>
            <w:shd w:fill="2c3e70"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3</w:t>
            </w:r>
          </w:p>
        </w:tc>
        <w:tc>
          <w:tcPr>
            <w:tcW w:type="dxa" w:w="25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Arial" w:cs="Arial" w:eastAsia="Arial" w:hAnsi="Arial"/>
                <w:b/>
                <w:bCs/>
                <w:sz w:val="22"/>
                <w:szCs w:val="22"/>
              </w:rPr>
              <w:t xml:space="preserve">Create Meta App</w:t>
            </w:r>
          </w:p>
        </w:tc>
        <w:tc>
          <w:tcPr>
            <w:tcW w:type="dxa" w:w="5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Go to developers.facebook.com, click 'Create App', choose 'Business' type. Add the 'Instagram Graph API' product.</w:t>
            </w:r>
          </w:p>
        </w:tc>
      </w:tr>
      <w:tr>
        <w:tc>
          <w:tcPr>
            <w:tcW w:type="dxa" w:w="900"/>
            <w:tcBorders>
              <w:top w:val="single" w:color="CCCCCC" w:sz="1"/>
              <w:left w:val="single" w:color="CCCCCC" w:sz="1"/>
              <w:bottom w:val="single" w:color="CCCCCC" w:sz="1"/>
              <w:right w:val="single" w:color="CCCCCC" w:sz="1"/>
            </w:tcBorders>
            <w:shd w:fill="2c3e70"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4</w:t>
            </w:r>
          </w:p>
        </w:tc>
        <w:tc>
          <w:tcPr>
            <w:tcW w:type="dxa" w:w="25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Arial" w:cs="Arial" w:eastAsia="Arial" w:hAnsi="Arial"/>
                <w:b/>
                <w:bCs/>
                <w:sz w:val="22"/>
                <w:szCs w:val="22"/>
              </w:rPr>
              <w:t xml:space="preserve">Generate token</w:t>
            </w:r>
          </w:p>
        </w:tc>
        <w:tc>
          <w:tcPr>
            <w:tcW w:type="dxa" w:w="5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Use the Graph API Explorer (developers.facebook.com/tools/explorer) to generate a long-lived Page Access Token with instagram_basic and instagram_content_publish permissions.</w:t>
            </w:r>
          </w:p>
        </w:tc>
      </w:tr>
      <w:tr>
        <w:tc>
          <w:tcPr>
            <w:tcW w:type="dxa" w:w="900"/>
            <w:tcBorders>
              <w:top w:val="single" w:color="CCCCCC" w:sz="1"/>
              <w:left w:val="single" w:color="CCCCCC" w:sz="1"/>
              <w:bottom w:val="single" w:color="CCCCCC" w:sz="1"/>
              <w:right w:val="single" w:color="CCCCCC" w:sz="1"/>
            </w:tcBorders>
            <w:shd w:fill="2c3e70"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5</w:t>
            </w:r>
          </w:p>
        </w:tc>
        <w:tc>
          <w:tcPr>
            <w:tcW w:type="dxa" w:w="25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Arial" w:cs="Arial" w:eastAsia="Arial" w:hAnsi="Arial"/>
                <w:b/>
                <w:bCs/>
                <w:sz w:val="22"/>
                <w:szCs w:val="22"/>
              </w:rPr>
              <w:t xml:space="preserve">Find Account ID</w:t>
            </w:r>
          </w:p>
        </w:tc>
        <w:tc>
          <w:tcPr>
            <w:tcW w:type="dxa" w:w="5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Make a request to: https://graph.facebook.com/v18.0/me/accounts — your Instagram account ID will be listed.</w:t>
            </w:r>
          </w:p>
        </w:tc>
      </w:tr>
      <w:tr>
        <w:tc>
          <w:tcPr>
            <w:tcW w:type="dxa" w:w="900"/>
            <w:tcBorders>
              <w:top w:val="single" w:color="CCCCCC" w:sz="1"/>
              <w:left w:val="single" w:color="CCCCCC" w:sz="1"/>
              <w:bottom w:val="single" w:color="CCCCCC" w:sz="1"/>
              <w:right w:val="single" w:color="CCCCCC" w:sz="1"/>
            </w:tcBorders>
            <w:shd w:fill="2c3e70"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6</w:t>
            </w:r>
          </w:p>
        </w:tc>
        <w:tc>
          <w:tcPr>
            <w:tcW w:type="dxa" w:w="2500"/>
            <w:tcBorders>
              <w:top w:val="single" w:color="CCCCCC" w:sz="1"/>
              <w:left w:val="single" w:color="CCCCCC" w:sz="1"/>
              <w:bottom w:val="single" w:color="CCCCCC" w:sz="1"/>
              <w:right w:val="single" w:color="CCCCCC" w:sz="1"/>
            </w:tcBorders>
            <w:shd w:fill="EEF2FF" w:val="clear"/>
            <w:tcMar>
              <w:top w:type="dxa" w:w="100"/>
              <w:left w:type="dxa" w:w="150"/>
              <w:bottom w:type="dxa" w:w="100"/>
              <w:right w:type="dxa" w:w="150"/>
            </w:tcMar>
          </w:tcPr>
          <w:p>
            <w:r>
              <w:rPr>
                <w:rFonts w:ascii="Arial" w:cs="Arial" w:eastAsia="Arial" w:hAnsi="Arial"/>
                <w:b/>
                <w:bCs/>
                <w:sz w:val="22"/>
                <w:szCs w:val="22"/>
              </w:rPr>
              <w:t xml:space="preserve">Add to .env</w:t>
            </w:r>
          </w:p>
        </w:tc>
        <w:tc>
          <w:tcPr>
            <w:tcW w:type="dxa" w:w="5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Paste the access token and account ID into your .env file.</w:t>
            </w:r>
          </w:p>
        </w:tc>
      </w:tr>
    </w:tbl>
    <w:p>
      <w:pPr>
        <w:spacing w:after="120" w:before="120"/>
        <w:ind w:left="360"/>
      </w:pPr>
      <w:r>
        <w:rPr>
          <w:rFonts w:ascii="Arial" w:cs="Arial" w:eastAsia="Arial" w:hAnsi="Arial"/>
          <w:i/>
          <w:iCs/>
          <w:color w:val="9b4400"/>
          <w:sz w:val="20"/>
          <w:szCs w:val="20"/>
        </w:rPr>
        <w:t xml:space="preserve">⚠️  Instagram requires an image with every post. The script automatically uses the article's featured image. If no image is available, it falls back to a placeholder graphic.</w:t>
      </w:r>
    </w:p>
    <w:p>
      <w:pPr>
        <w:pBdr>
          <w:bottom w:val="single" w:color="DDDDDD" w:sz="4"/>
        </w:pBdr>
        <w:spacing w:after="200" w:before="200"/>
      </w:pPr>
    </w:p>
    <w:p>
      <w:pPr>
        <w:pStyle w:val="Heading1"/>
      </w:pPr>
      <w:r>
        <w:rPr>
          <w:rFonts w:ascii="Arial" w:cs="Arial" w:eastAsia="Arial" w:hAnsi="Arial"/>
          <w:b/>
          <w:bCs/>
          <w:color w:val="1a1a2e"/>
          <w:sz w:val="32"/>
          <w:szCs w:val="32"/>
        </w:rPr>
        <w:t xml:space="preserve">Step 3 — Set Up Your .env File</w:t>
      </w:r>
    </w:p>
    <w:p>
      <w:pPr>
        <w:spacing w:after="120"/>
      </w:pPr>
      <w:r>
        <w:rPr>
          <w:rFonts w:ascii="Arial" w:cs="Arial" w:eastAsia="Arial" w:hAnsi="Arial"/>
          <w:sz w:val="22"/>
          <w:szCs w:val="22"/>
        </w:rPr>
        <w:t xml:space="preserve">Your .env file stores all your API keys securely. It should never be shared or uploaded to GitHub.</w:t>
      </w:r>
    </w:p>
    <w:p>
      <w:pPr>
        <w:pStyle w:val="ListParagraph"/>
        <w:numPr>
          <w:ilvl w:val="0"/>
          <w:numId w:val="2"/>
        </w:numPr>
        <w:spacing w:after="80"/>
      </w:pPr>
      <w:r>
        <w:rPr>
          <w:rFonts w:ascii="Arial" w:cs="Arial" w:eastAsia="Arial" w:hAnsi="Arial"/>
          <w:b w:val="false"/>
          <w:bCs w:val="false"/>
          <w:sz w:val="22"/>
          <w:szCs w:val="22"/>
        </w:rPr>
        <w:t xml:space="preserve">Copy the file .env.template and rename the copy to .env</w:t>
      </w:r>
    </w:p>
    <w:p>
      <w:pPr>
        <w:pStyle w:val="ListParagraph"/>
        <w:numPr>
          <w:ilvl w:val="0"/>
          <w:numId w:val="2"/>
        </w:numPr>
        <w:spacing w:after="80"/>
      </w:pPr>
      <w:r>
        <w:rPr>
          <w:rFonts w:ascii="Arial" w:cs="Arial" w:eastAsia="Arial" w:hAnsi="Arial"/>
          <w:b w:val="false"/>
          <w:bCs w:val="false"/>
          <w:sz w:val="22"/>
          <w:szCs w:val="22"/>
        </w:rPr>
        <w:t xml:space="preserve">Open .env in any text editor (Notepad, TextEdit, VS Code)</w:t>
      </w:r>
    </w:p>
    <w:p>
      <w:pPr>
        <w:pStyle w:val="ListParagraph"/>
        <w:numPr>
          <w:ilvl w:val="0"/>
          <w:numId w:val="2"/>
        </w:numPr>
        <w:spacing w:after="80"/>
      </w:pPr>
      <w:r>
        <w:rPr>
          <w:rFonts w:ascii="Arial" w:cs="Arial" w:eastAsia="Arial" w:hAnsi="Arial"/>
          <w:b w:val="false"/>
          <w:bCs w:val="false"/>
          <w:sz w:val="22"/>
          <w:szCs w:val="22"/>
        </w:rPr>
        <w:t xml:space="preserve">Replace each placeholder value with your real API keys from Step 2</w:t>
      </w:r>
    </w:p>
    <w:p>
      <w:pPr>
        <w:pStyle w:val="ListParagraph"/>
        <w:numPr>
          <w:ilvl w:val="0"/>
          <w:numId w:val="2"/>
        </w:numPr>
        <w:spacing w:after="80"/>
      </w:pPr>
      <w:r>
        <w:rPr>
          <w:rFonts w:ascii="Arial" w:cs="Arial" w:eastAsia="Arial" w:hAnsi="Arial"/>
          <w:b w:val="false"/>
          <w:bCs w:val="false"/>
          <w:sz w:val="22"/>
          <w:szCs w:val="22"/>
        </w:rPr>
        <w:t xml:space="preserve">Save the file</w:t>
      </w:r>
    </w:p>
    <w:p>
      <w:pPr>
        <w:spacing w:after="120" w:before="80"/>
        <w:ind w:left="360"/>
      </w:pPr>
      <w:r>
        <w:rPr>
          <w:rFonts w:ascii="Arial" w:cs="Arial" w:eastAsia="Arial" w:hAnsi="Arial"/>
          <w:i/>
          <w:iCs/>
          <w:color w:val="1a6b3c"/>
          <w:sz w:val="20"/>
          <w:szCs w:val="20"/>
        </w:rPr>
        <w:t xml:space="preserve">💡  To test the script without actually posting, set DRY_RUN=true in your .env file. All generated posts will be printed to the console only.</w:t>
      </w:r>
    </w:p>
    <w:p>
      <w:pPr>
        <w:pBdr>
          <w:bottom w:val="single" w:color="DDDDDD" w:sz="4"/>
        </w:pBdr>
        <w:spacing w:after="200" w:before="200"/>
      </w:pPr>
    </w:p>
    <w:p>
      <w:pPr>
        <w:pStyle w:val="Heading1"/>
      </w:pPr>
      <w:r>
        <w:rPr>
          <w:rFonts w:ascii="Arial" w:cs="Arial" w:eastAsia="Arial" w:hAnsi="Arial"/>
          <w:b/>
          <w:bCs/>
          <w:color w:val="1a1a2e"/>
          <w:sz w:val="32"/>
          <w:szCs w:val="32"/>
        </w:rPr>
        <w:t xml:space="preserve">Step 4 — Running the Script</w:t>
      </w:r>
    </w:p>
    <w:p>
      <w:pPr>
        <w:pStyle w:val="Heading2"/>
      </w:pPr>
      <w:r>
        <w:rPr>
          <w:rFonts w:ascii="Arial" w:cs="Arial" w:eastAsia="Arial" w:hAnsi="Arial"/>
          <w:b/>
          <w:bCs/>
          <w:color w:val="2c3e70"/>
          <w:sz w:val="26"/>
          <w:szCs w:val="26"/>
        </w:rPr>
        <w:t xml:space="preserve">Test Run (Recommended First)</w:t>
      </w:r>
    </w:p>
    <w:p>
      <w:pPr>
        <w:spacing w:after="120"/>
      </w:pPr>
      <w:r>
        <w:rPr>
          <w:rFonts w:ascii="Arial" w:cs="Arial" w:eastAsia="Arial" w:hAnsi="Arial"/>
          <w:sz w:val="22"/>
          <w:szCs w:val="22"/>
        </w:rPr>
        <w:t xml:space="preserve">Before enabling the scheduler, do a dry run to verify everything is connected:</w:t>
      </w:r>
    </w:p>
    <w:p>
      <w:pPr>
        <w:pBdr>
          <w:left w:val="single" w:color="BBBBBB" w:sz="8"/>
        </w:pBdr>
        <w:spacing w:after="120" w:before="80"/>
        <w:ind w:left="360"/>
      </w:pPr>
      <w:r>
        <w:rPr>
          <w:rFonts w:ascii="Courier New" w:cs="Courier New" w:eastAsia="Courier New" w:hAnsi="Courier New"/>
          <w:color w:val="1a1a1a"/>
          <w:sz w:val="18"/>
          <w:szCs w:val="18"/>
        </w:rPr>
        <w:t xml:space="preserve">DRY_RUN=true python3 news_automation.py --run-now</w:t>
      </w:r>
    </w:p>
    <w:p>
      <w:pPr>
        <w:spacing w:after="120"/>
      </w:pPr>
      <w:r>
        <w:rPr>
          <w:rFonts w:ascii="Arial" w:cs="Arial" w:eastAsia="Arial" w:hAnsi="Arial"/>
          <w:sz w:val="22"/>
          <w:szCs w:val="22"/>
        </w:rPr>
        <w:t xml:space="preserve">You should see the script fetch a news article, generate posts for each platform, and print them to the console. No real posts will be made.</w:t>
      </w:r>
    </w:p>
    <w:p>
      <w:pPr>
        <w:pStyle w:val="Heading2"/>
      </w:pPr>
      <w:r>
        <w:rPr>
          <w:rFonts w:ascii="Arial" w:cs="Arial" w:eastAsia="Arial" w:hAnsi="Arial"/>
          <w:b/>
          <w:bCs/>
          <w:color w:val="2c3e70"/>
          <w:sz w:val="26"/>
          <w:szCs w:val="26"/>
        </w:rPr>
        <w:t xml:space="preserve">Live Test</w:t>
      </w:r>
    </w:p>
    <w:p>
      <w:pPr>
        <w:spacing w:after="120"/>
      </w:pPr>
      <w:r>
        <w:rPr>
          <w:rFonts w:ascii="Arial" w:cs="Arial" w:eastAsia="Arial" w:hAnsi="Arial"/>
          <w:sz w:val="22"/>
          <w:szCs w:val="22"/>
        </w:rPr>
        <w:t xml:space="preserve">Once you're happy with the output, do a single live post:</w:t>
      </w:r>
    </w:p>
    <w:p>
      <w:pPr>
        <w:pBdr>
          <w:left w:val="single" w:color="BBBBBB" w:sz="8"/>
        </w:pBdr>
        <w:spacing w:after="120" w:before="80"/>
        <w:ind w:left="360"/>
      </w:pPr>
      <w:r>
        <w:rPr>
          <w:rFonts w:ascii="Courier New" w:cs="Courier New" w:eastAsia="Courier New" w:hAnsi="Courier New"/>
          <w:color w:val="1a1a1a"/>
          <w:sz w:val="18"/>
          <w:szCs w:val="18"/>
        </w:rPr>
        <w:t xml:space="preserve">python3 news_automation.py --run-now</w:t>
      </w:r>
    </w:p>
    <w:p>
      <w:pPr>
        <w:spacing w:after="120"/>
      </w:pPr>
      <w:r>
        <w:rPr>
          <w:rFonts w:ascii="Arial" w:cs="Arial" w:eastAsia="Arial" w:hAnsi="Arial"/>
          <w:sz w:val="22"/>
          <w:szCs w:val="22"/>
        </w:rPr>
        <w:t xml:space="preserve">Check all three platforms to confirm posts appeared correctly.</w:t>
      </w:r>
    </w:p>
    <w:p>
      <w:pPr>
        <w:pStyle w:val="Heading2"/>
      </w:pPr>
      <w:r>
        <w:rPr>
          <w:rFonts w:ascii="Arial" w:cs="Arial" w:eastAsia="Arial" w:hAnsi="Arial"/>
          <w:b/>
          <w:bCs/>
          <w:color w:val="2c3e70"/>
          <w:sz w:val="26"/>
          <w:szCs w:val="26"/>
        </w:rPr>
        <w:t xml:space="preserve">Start the Scheduler</w:t>
      </w:r>
    </w:p>
    <w:p>
      <w:pPr>
        <w:spacing w:after="120"/>
      </w:pPr>
      <w:r>
        <w:rPr>
          <w:rFonts w:ascii="Arial" w:cs="Arial" w:eastAsia="Arial" w:hAnsi="Arial"/>
          <w:sz w:val="22"/>
          <w:szCs w:val="22"/>
        </w:rPr>
        <w:t xml:space="preserve">To run the script on a continuous schedule (08:00, 13:00, 18:00 daily), just start it without the flag:</w:t>
      </w:r>
    </w:p>
    <w:p>
      <w:pPr>
        <w:pBdr>
          <w:left w:val="single" w:color="BBBBBB" w:sz="8"/>
        </w:pBdr>
        <w:spacing w:after="120" w:before="80"/>
        <w:ind w:left="360"/>
      </w:pPr>
      <w:r>
        <w:rPr>
          <w:rFonts w:ascii="Courier New" w:cs="Courier New" w:eastAsia="Courier New" w:hAnsi="Courier New"/>
          <w:color w:val="1a1a1a"/>
          <w:sz w:val="18"/>
          <w:szCs w:val="18"/>
        </w:rPr>
        <w:t xml:space="preserve">python3 news_automation.py</w:t>
      </w:r>
    </w:p>
    <w:p>
      <w:pPr>
        <w:spacing w:after="120"/>
      </w:pPr>
      <w:r>
        <w:rPr>
          <w:rFonts w:ascii="Arial" w:cs="Arial" w:eastAsia="Arial" w:hAnsi="Arial"/>
          <w:sz w:val="22"/>
          <w:szCs w:val="22"/>
        </w:rPr>
        <w:t xml:space="preserve">Leave this running in a terminal. For a more permanent setup (so it runs in the background even when you close the terminal), see the section below.</w:t>
      </w:r>
    </w:p>
    <w:p>
      <w:pPr>
        <w:pStyle w:val="Heading2"/>
      </w:pPr>
      <w:r>
        <w:rPr>
          <w:rFonts w:ascii="Arial" w:cs="Arial" w:eastAsia="Arial" w:hAnsi="Arial"/>
          <w:b/>
          <w:bCs/>
          <w:color w:val="2c3e70"/>
          <w:sz w:val="26"/>
          <w:szCs w:val="26"/>
        </w:rPr>
        <w:t xml:space="preserve">Running in the Background</w:t>
      </w:r>
    </w:p>
    <w:p>
      <w:pPr>
        <w:spacing w:after="120"/>
      </w:pPr>
      <w:r>
        <w:rPr>
          <w:rFonts w:ascii="Arial" w:cs="Arial" w:eastAsia="Arial" w:hAnsi="Arial"/>
          <w:sz w:val="22"/>
          <w:szCs w:val="22"/>
        </w:rPr>
        <w:t xml:space="preserve">On Mac or Linux, you can run the script as a background process:</w:t>
      </w:r>
    </w:p>
    <w:p>
      <w:pPr>
        <w:pBdr>
          <w:left w:val="single" w:color="BBBBBB" w:sz="8"/>
        </w:pBdr>
        <w:spacing w:after="120" w:before="80"/>
        <w:ind w:left="360"/>
      </w:pPr>
      <w:r>
        <w:rPr>
          <w:rFonts w:ascii="Courier New" w:cs="Courier New" w:eastAsia="Courier New" w:hAnsi="Courier New"/>
          <w:color w:val="1a1a1a"/>
          <w:sz w:val="18"/>
          <w:szCs w:val="18"/>
        </w:rPr>
        <w:t xml:space="preserve">nohup python3 news_automation.py &gt; automation.log 2&gt;&amp;1 &amp;</w:t>
      </w:r>
    </w:p>
    <w:p>
      <w:pPr>
        <w:spacing w:after="120"/>
      </w:pPr>
      <w:r>
        <w:rPr>
          <w:rFonts w:ascii="Arial" w:cs="Arial" w:eastAsia="Arial" w:hAnsi="Arial"/>
          <w:sz w:val="22"/>
          <w:szCs w:val="22"/>
        </w:rPr>
        <w:t xml:space="preserve">All output is saved to automation.log. You can check it any time with:</w:t>
      </w:r>
    </w:p>
    <w:p>
      <w:pPr>
        <w:pBdr>
          <w:left w:val="single" w:color="BBBBBB" w:sz="8"/>
        </w:pBdr>
        <w:spacing w:after="120" w:before="80"/>
        <w:ind w:left="360"/>
      </w:pPr>
      <w:r>
        <w:rPr>
          <w:rFonts w:ascii="Courier New" w:cs="Courier New" w:eastAsia="Courier New" w:hAnsi="Courier New"/>
          <w:color w:val="1a1a1a"/>
          <w:sz w:val="18"/>
          <w:szCs w:val="18"/>
        </w:rPr>
        <w:t xml:space="preserve">tail -f automation.log</w:t>
      </w:r>
    </w:p>
    <w:p>
      <w:pPr>
        <w:spacing w:after="120" w:before="80"/>
        <w:ind w:left="360"/>
      </w:pPr>
      <w:r>
        <w:rPr>
          <w:rFonts w:ascii="Arial" w:cs="Arial" w:eastAsia="Arial" w:hAnsi="Arial"/>
          <w:i/>
          <w:iCs/>
          <w:color w:val="1a6b3c"/>
          <w:sz w:val="20"/>
          <w:szCs w:val="20"/>
        </w:rPr>
        <w:t xml:space="preserve">💡  For a more robust setup long-term, consider running this on a cheap cloud server (e.g. a $5/month DigitalOcean droplet or a free-tier AWS EC2 instance) so it keeps running without needing your laptop on.</w:t>
      </w:r>
    </w:p>
    <w:p>
      <w:pPr>
        <w:pBdr>
          <w:bottom w:val="single" w:color="DDDDDD" w:sz="4"/>
        </w:pBdr>
        <w:spacing w:after="200" w:before="200"/>
      </w:pPr>
    </w:p>
    <w:p>
      <w:pPr>
        <w:pStyle w:val="Heading1"/>
      </w:pPr>
      <w:r>
        <w:rPr>
          <w:rFonts w:ascii="Arial" w:cs="Arial" w:eastAsia="Arial" w:hAnsi="Arial"/>
          <w:b/>
          <w:bCs/>
          <w:color w:val="1a1a2e"/>
          <w:sz w:val="32"/>
          <w:szCs w:val="32"/>
        </w:rPr>
        <w:t xml:space="preserve">TikTok — Current Limitations</w:t>
      </w:r>
    </w:p>
    <w:p>
      <w:pPr>
        <w:spacing w:after="120"/>
      </w:pPr>
      <w:r>
        <w:rPr>
          <w:rFonts w:ascii="Arial" w:cs="Arial" w:eastAsia="Arial" w:hAnsi="Arial"/>
          <w:sz w:val="22"/>
          <w:szCs w:val="22"/>
        </w:rPr>
        <w:t xml:space="preserve">TikTok's Content Posting API is significantly more restricted than the other platforms. Here's the current situation:</w:t>
      </w:r>
    </w:p>
    <w:p>
      <w:pPr>
        <w:pStyle w:val="ListParagraph"/>
        <w:numPr>
          <w:ilvl w:val="0"/>
          <w:numId w:val="2"/>
        </w:numPr>
        <w:spacing w:after="80"/>
      </w:pPr>
      <w:r>
        <w:rPr>
          <w:rFonts w:ascii="Arial" w:cs="Arial" w:eastAsia="Arial" w:hAnsi="Arial"/>
          <w:b w:val="false"/>
          <w:bCs w:val="false"/>
          <w:sz w:val="22"/>
          <w:szCs w:val="22"/>
        </w:rPr>
        <w:t xml:space="preserve">TikTok's API only supports video uploads — text or image posts are not available via the API.</w:t>
      </w:r>
    </w:p>
    <w:p>
      <w:pPr>
        <w:pStyle w:val="ListParagraph"/>
        <w:numPr>
          <w:ilvl w:val="0"/>
          <w:numId w:val="2"/>
        </w:numPr>
        <w:spacing w:after="80"/>
      </w:pPr>
      <w:r>
        <w:rPr>
          <w:rFonts w:ascii="Arial" w:cs="Arial" w:eastAsia="Arial" w:hAnsi="Arial"/>
          <w:b w:val="false"/>
          <w:bCs w:val="false"/>
          <w:sz w:val="22"/>
          <w:szCs w:val="22"/>
        </w:rPr>
        <w:t xml:space="preserve">Access to the posting API requires a formal application review by TikTok, which can take weeks.</w:t>
      </w:r>
    </w:p>
    <w:p>
      <w:pPr>
        <w:pStyle w:val="ListParagraph"/>
        <w:numPr>
          <w:ilvl w:val="0"/>
          <w:numId w:val="2"/>
        </w:numPr>
        <w:spacing w:after="80"/>
      </w:pPr>
      <w:r>
        <w:rPr>
          <w:rFonts w:ascii="Arial" w:cs="Arial" w:eastAsia="Arial" w:hAnsi="Arial"/>
          <w:b w:val="false"/>
          <w:bCs w:val="false"/>
          <w:sz w:val="22"/>
          <w:szCs w:val="22"/>
        </w:rPr>
        <w:t xml:space="preserve">It is designed for creator platforms and apps, not individual automation scripts.</w:t>
      </w:r>
    </w:p>
    <w:p>
      <w:pPr>
        <w:spacing w:after="120"/>
      </w:pPr>
    </w:p>
    <w:p>
      <w:pPr>
        <w:spacing w:after="120"/>
      </w:pPr>
      <w:r>
        <w:rPr>
          <w:rFonts w:ascii="Arial" w:cs="Arial" w:eastAsia="Arial" w:hAnsi="Arial"/>
          <w:sz w:val="22"/>
          <w:szCs w:val="22"/>
        </w:rPr>
        <w:t xml:space="preserve">Practical options for TikTok right now:</w:t>
      </w:r>
    </w:p>
    <w:p>
      <w:pPr>
        <w:pStyle w:val="ListParagraph"/>
        <w:numPr>
          <w:ilvl w:val="0"/>
          <w:numId w:val="2"/>
        </w:numPr>
        <w:spacing w:after="80"/>
      </w:pPr>
      <w:r>
        <w:rPr>
          <w:rFonts w:ascii="Arial" w:cs="Arial" w:eastAsia="Arial" w:hAnsi="Arial"/>
          <w:b w:val="false"/>
          <w:bCs w:val="false"/>
          <w:sz w:val="22"/>
          <w:szCs w:val="22"/>
        </w:rPr>
        <w:t xml:space="preserve">Use a third-party scheduler like Buffer or Later — both support TikTok and have free tiers. You can manually schedule posts from the generated content.</w:t>
      </w:r>
    </w:p>
    <w:p>
      <w:pPr>
        <w:pStyle w:val="ListParagraph"/>
        <w:numPr>
          <w:ilvl w:val="0"/>
          <w:numId w:val="2"/>
        </w:numPr>
        <w:spacing w:after="80"/>
      </w:pPr>
      <w:r>
        <w:rPr>
          <w:rFonts w:ascii="Arial" w:cs="Arial" w:eastAsia="Arial" w:hAnsi="Arial"/>
          <w:b w:val="false"/>
          <w:bCs w:val="false"/>
          <w:sz w:val="22"/>
          <w:szCs w:val="22"/>
        </w:rPr>
        <w:t xml:space="preserve">Wait until the news automation is proven and stable, then explore TikTok's video API to create short news summary videos using a text-to-video tool.</w:t>
      </w:r>
    </w:p>
    <w:p>
      <w:pPr>
        <w:pStyle w:val="ListParagraph"/>
        <w:numPr>
          <w:ilvl w:val="0"/>
          <w:numId w:val="2"/>
        </w:numPr>
        <w:spacing w:after="80"/>
      </w:pPr>
      <w:r>
        <w:rPr>
          <w:rFonts w:ascii="Arial" w:cs="Arial" w:eastAsia="Arial" w:hAnsi="Arial"/>
          <w:b w:val="false"/>
          <w:bCs w:val="false"/>
          <w:sz w:val="22"/>
          <w:szCs w:val="22"/>
        </w:rPr>
        <w:t xml:space="preserve">Skip TikTok for now and focus on X, LinkedIn, and Instagram. These three platforms will cover the audience base needed to prove the concept.</w:t>
      </w:r>
    </w:p>
    <w:p>
      <w:pPr>
        <w:spacing w:after="120" w:before="120"/>
        <w:ind w:left="360"/>
      </w:pPr>
      <w:r>
        <w:rPr>
          <w:rFonts w:ascii="Arial" w:cs="Arial" w:eastAsia="Arial" w:hAnsi="Arial"/>
          <w:i/>
          <w:iCs/>
          <w:color w:val="9b4400"/>
          <w:sz w:val="20"/>
          <w:szCs w:val="20"/>
        </w:rPr>
        <w:t xml:space="preserve">⚠️  This is not a blocker. X, LinkedIn, and Instagram reach the right audiences for both news content and the fitness/leisure niche you'll be targeting.</w:t>
      </w:r>
    </w:p>
    <w:p>
      <w:pPr>
        <w:pBdr>
          <w:bottom w:val="single" w:color="DDDDDD" w:sz="4"/>
        </w:pBdr>
        <w:spacing w:after="200" w:before="200"/>
      </w:pPr>
    </w:p>
    <w:p>
      <w:pPr>
        <w:pStyle w:val="Heading1"/>
      </w:pPr>
      <w:r>
        <w:rPr>
          <w:rFonts w:ascii="Arial" w:cs="Arial" w:eastAsia="Arial" w:hAnsi="Arial"/>
          <w:b/>
          <w:bCs/>
          <w:color w:val="1a1a2e"/>
          <w:sz w:val="32"/>
          <w:szCs w:val="32"/>
        </w:rPr>
        <w:t xml:space="preserve">Troubleshooting</w:t>
      </w:r>
    </w:p>
    <w:p>
      <w:pPr>
        <w:spacing w:after="80" w:before="180"/>
      </w:pPr>
      <w:r>
        <w:rPr>
          <w:rFonts w:ascii="Arial" w:cs="Arial" w:eastAsia="Arial" w:hAnsi="Arial"/>
          <w:b/>
          <w:bCs/>
          <w:color w:val="333333"/>
          <w:sz w:val="22"/>
          <w:szCs w:val="22"/>
        </w:rPr>
        <w:t xml:space="preserve">Script fails with 'ModuleNotFoundError'</w:t>
      </w:r>
    </w:p>
    <w:p>
      <w:pPr>
        <w:spacing w:after="120"/>
      </w:pPr>
      <w:r>
        <w:rPr>
          <w:rFonts w:ascii="Arial" w:cs="Arial" w:eastAsia="Arial" w:hAnsi="Arial"/>
          <w:sz w:val="22"/>
          <w:szCs w:val="22"/>
        </w:rPr>
        <w:t xml:space="preserve">Run the install command again: pip install anthropic newsapi-python tweepy schedule requests python-dotenv</w:t>
      </w:r>
    </w:p>
    <w:p>
      <w:pPr>
        <w:spacing w:after="80" w:before="180"/>
      </w:pPr>
      <w:r>
        <w:rPr>
          <w:rFonts w:ascii="Arial" w:cs="Arial" w:eastAsia="Arial" w:hAnsi="Arial"/>
          <w:b/>
          <w:bCs/>
          <w:color w:val="333333"/>
          <w:sz w:val="22"/>
          <w:szCs w:val="22"/>
        </w:rPr>
        <w:t xml:space="preserve">Twitter returns 403 Forbidden</w:t>
      </w:r>
    </w:p>
    <w:p>
      <w:pPr>
        <w:spacing w:after="120"/>
      </w:pPr>
      <w:r>
        <w:rPr>
          <w:rFonts w:ascii="Arial" w:cs="Arial" w:eastAsia="Arial" w:hAnsi="Arial"/>
          <w:sz w:val="22"/>
          <w:szCs w:val="22"/>
        </w:rPr>
        <w:t xml:space="preserve">Your app permissions may not include Write access. In the Twitter developer portal, go to your App settings and ensure 'App permissions' is set to 'Read and Write', then regenerate your tokens.</w:t>
      </w:r>
    </w:p>
    <w:p>
      <w:pPr>
        <w:spacing w:after="80" w:before="180"/>
      </w:pPr>
      <w:r>
        <w:rPr>
          <w:rFonts w:ascii="Arial" w:cs="Arial" w:eastAsia="Arial" w:hAnsi="Arial"/>
          <w:b/>
          <w:bCs/>
          <w:color w:val="333333"/>
          <w:sz w:val="22"/>
          <w:szCs w:val="22"/>
        </w:rPr>
        <w:t xml:space="preserve">LinkedIn returns 401 Unauthorized</w:t>
      </w:r>
    </w:p>
    <w:p>
      <w:pPr>
        <w:spacing w:after="120"/>
      </w:pPr>
      <w:r>
        <w:rPr>
          <w:rFonts w:ascii="Arial" w:cs="Arial" w:eastAsia="Arial" w:hAnsi="Arial"/>
          <w:sz w:val="22"/>
          <w:szCs w:val="22"/>
        </w:rPr>
        <w:t xml:space="preserve">Your access token has likely expired (they last 60 days). Regenerate a new token via the OAuth flow and update your .env file.</w:t>
      </w:r>
    </w:p>
    <w:p>
      <w:pPr>
        <w:spacing w:after="80" w:before="180"/>
      </w:pPr>
      <w:r>
        <w:rPr>
          <w:rFonts w:ascii="Arial" w:cs="Arial" w:eastAsia="Arial" w:hAnsi="Arial"/>
          <w:b/>
          <w:bCs/>
          <w:color w:val="333333"/>
          <w:sz w:val="22"/>
          <w:szCs w:val="22"/>
        </w:rPr>
        <w:t xml:space="preserve">Instagram returns 'Invalid OAuth access token'</w:t>
      </w:r>
    </w:p>
    <w:p>
      <w:pPr>
        <w:spacing w:after="120"/>
      </w:pPr>
      <w:r>
        <w:rPr>
          <w:rFonts w:ascii="Arial" w:cs="Arial" w:eastAsia="Arial" w:hAnsi="Arial"/>
          <w:sz w:val="22"/>
          <w:szCs w:val="22"/>
        </w:rPr>
        <w:t xml:space="preserve">Page Access Tokens expire. You need to generate a new long-lived token from the Meta Graph API Explorer and update your .env file.</w:t>
      </w:r>
    </w:p>
    <w:p>
      <w:pPr>
        <w:spacing w:after="80" w:before="180"/>
      </w:pPr>
      <w:r>
        <w:rPr>
          <w:rFonts w:ascii="Arial" w:cs="Arial" w:eastAsia="Arial" w:hAnsi="Arial"/>
          <w:b/>
          <w:bCs/>
          <w:color w:val="333333"/>
          <w:sz w:val="22"/>
          <w:szCs w:val="22"/>
        </w:rPr>
        <w:t xml:space="preserve">Posts appear but with no image on Instagram</w:t>
      </w:r>
    </w:p>
    <w:p>
      <w:pPr>
        <w:spacing w:after="120"/>
      </w:pPr>
      <w:r>
        <w:rPr>
          <w:rFonts w:ascii="Arial" w:cs="Arial" w:eastAsia="Arial" w:hAnsi="Arial"/>
          <w:sz w:val="22"/>
          <w:szCs w:val="22"/>
        </w:rPr>
        <w:t xml:space="preserve">The article did not have a featured image. The script uses a placeholder graphic. This is expected behaviour — consider using a default branded news image for your account.</w:t>
      </w:r>
    </w:p>
    <w:p>
      <w:pPr>
        <w:pBdr>
          <w:bottom w:val="single" w:color="DDDDDD" w:sz="4"/>
        </w:pBdr>
        <w:spacing w:after="200" w:before="200"/>
      </w:pPr>
    </w:p>
    <w:p>
      <w:pPr>
        <w:pStyle w:val="Heading1"/>
      </w:pPr>
      <w:r>
        <w:rPr>
          <w:rFonts w:ascii="Arial" w:cs="Arial" w:eastAsia="Arial" w:hAnsi="Arial"/>
          <w:b/>
          <w:bCs/>
          <w:color w:val="1a1a2e"/>
          <w:sz w:val="32"/>
          <w:szCs w:val="32"/>
        </w:rPr>
        <w:t xml:space="preserve">Files in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20"/>
                <w:szCs w:val="20"/>
              </w:rPr>
              <w:t xml:space="preserve">news_automation.py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main Python script. This is what you run.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20"/>
                <w:szCs w:val="20"/>
              </w:rPr>
              <w:t xml:space="preserve">.env.template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Template for your API keys. Copy and rename to .env.</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20"/>
                <w:szCs w:val="20"/>
              </w:rPr>
              <w:t xml:space="preserve">.env</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real API keys (never share this file).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20"/>
                <w:szCs w:val="20"/>
              </w:rPr>
              <w:t xml:space="preserve">requirements.txt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dependencies list.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a1a2e"/>
                <w:sz w:val="20"/>
                <w:szCs w:val="20"/>
              </w:rPr>
              <w:t xml:space="preserve">automation.log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Auto-created log file when the script runs.</w:t>
            </w:r>
          </w:p>
        </w:tc>
      </w:tr>
    </w:tbl>
    <w:p>
      <w:pPr>
        <w:spacing w:after="600"/>
      </w:pPr>
    </w:p>
    <w:p>
      <w:pPr>
        <w:spacing w:after="80"/>
      </w:pPr>
      <w:r>
        <w:rPr>
          <w:rFonts w:ascii="Arial" w:cs="Arial" w:eastAsia="Arial" w:hAnsi="Arial"/>
          <w:i/>
          <w:iCs/>
          <w:color w:val="999999"/>
          <w:sz w:val="18"/>
          <w:szCs w:val="18"/>
        </w:rPr>
        <w:t xml:space="preserve">Built by Luke Carter — AI Automation Specialist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lgzixh_h-uphpgvqppzx" Type="http://schemas.openxmlformats.org/officeDocument/2006/relationships/hyperlink" Target="https://newsapi.org" TargetMode="External"/><Relationship Id="rIdh4lv_syvunxxsvrcg0yb8" Type="http://schemas.openxmlformats.org/officeDocument/2006/relationships/hyperlink" Target="https://console.anthropic.com" TargetMode="External"/><Relationship Id="rId2hkj-kuxrtfsjkgpqocli" Type="http://schemas.openxmlformats.org/officeDocument/2006/relationships/hyperlink" Target="https://developer.twitter.com" TargetMode="External"/><Relationship Id="rIdgjx8npq_g7diia2x0nzyo" Type="http://schemas.openxmlformats.org/officeDocument/2006/relationships/hyperlink" Target="https://linkedin.com/developers" TargetMode="External"/><Relationship Id="rId6gyaxnqisvurpfxqqoo1e" Type="http://schemas.openxmlformats.org/officeDocument/2006/relationships/hyperlink" Target="https://developers.facebook.com"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2026-04-23T20:45:15.905Z</dcterms:created>
  <dcterms:modified xsi:type="dcterms:W3CDTF">2026-04-23T20:45:15.905Z</dcterms:modified>
</cp:coreProperties>
</file>

<file path=docProps/custom.xml><?xml version="1.0" encoding="utf-8"?>
<Properties xmlns="http://schemas.openxmlformats.org/officeDocument/2006/custom-properties" xmlns:vt="http://schemas.openxmlformats.org/officeDocument/2006/docPropsVTypes"/>
</file>