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405AC" w14:textId="4A770FEF" w:rsidR="00BA1574" w:rsidRDefault="003836B2" w:rsidP="009E5EE4">
      <w:pPr>
        <w:pStyle w:val="Heading1"/>
      </w:pPr>
      <w:bookmarkStart w:id="0" w:name="_GoBack"/>
      <w:bookmarkEnd w:id="0"/>
      <w:r>
        <w:t>Mục</w:t>
      </w:r>
      <w:r>
        <w:rPr>
          <w:lang w:val="vi-VN"/>
        </w:rPr>
        <w:t xml:space="preserve"> tiêu</w:t>
      </w:r>
      <w:r w:rsidR="00BA1574">
        <w:t>:</w:t>
      </w:r>
    </w:p>
    <w:p w14:paraId="57DA54B3" w14:textId="19DACF2A" w:rsidR="00BA1574" w:rsidRPr="002B4F86" w:rsidRDefault="00786AE0" w:rsidP="009E5EE4">
      <w:pPr>
        <w:pStyle w:val="BulletTitle"/>
      </w:pPr>
      <w:r>
        <w:rPr>
          <w:lang w:val="vi-VN"/>
        </w:rPr>
        <w:t xml:space="preserve">Hiểu và sử dụng được </w:t>
      </w:r>
      <w:r w:rsidR="00873589">
        <w:rPr>
          <w:lang w:val="vi-VN"/>
        </w:rPr>
        <w:t>ngắt timer</w:t>
      </w:r>
    </w:p>
    <w:p w14:paraId="087D7D08" w14:textId="031F0118" w:rsidR="00E80A7D" w:rsidRPr="002D73F5" w:rsidRDefault="00873589" w:rsidP="009E5EE4">
      <w:pPr>
        <w:pStyle w:val="BulletTitle"/>
      </w:pPr>
      <w:r>
        <w:rPr>
          <w:lang w:val="vi-VN"/>
        </w:rPr>
        <w:t>Hiểu cách điều khiển và đo tốc độ động cơ</w:t>
      </w:r>
    </w:p>
    <w:p w14:paraId="6DF04039" w14:textId="12A9E924" w:rsidR="00BA1574" w:rsidRDefault="003836B2" w:rsidP="009E5EE4">
      <w:pPr>
        <w:pStyle w:val="Heading1"/>
      </w:pPr>
      <w:r>
        <w:t>Tham</w:t>
      </w:r>
      <w:r>
        <w:rPr>
          <w:lang w:val="vi-VN"/>
        </w:rPr>
        <w:t xml:space="preserve"> khảo</w:t>
      </w:r>
      <w:r w:rsidR="00BA1574">
        <w:t>:</w:t>
      </w:r>
    </w:p>
    <w:p w14:paraId="34DCCBCF" w14:textId="1978D0A0" w:rsidR="00BA1574" w:rsidRPr="007E5497" w:rsidRDefault="003836B2" w:rsidP="009E5EE4">
      <w:pPr>
        <w:pStyle w:val="BulletTitle"/>
      </w:pPr>
      <w:r>
        <w:t>Tài</w:t>
      </w:r>
      <w:r>
        <w:rPr>
          <w:lang w:val="vi-VN"/>
        </w:rPr>
        <w:t xml:space="preserve"> liệu hướng dẫn thí nghiệm, chương </w:t>
      </w:r>
      <w:r w:rsidR="00873589">
        <w:rPr>
          <w:lang w:val="vi-VN"/>
        </w:rPr>
        <w:t>12</w:t>
      </w:r>
    </w:p>
    <w:p w14:paraId="2BAAD9FA" w14:textId="4225E9ED" w:rsidR="007E5497" w:rsidRPr="002D73F5" w:rsidRDefault="007E5497" w:rsidP="009E5EE4">
      <w:pPr>
        <w:pStyle w:val="BulletTitle"/>
      </w:pPr>
      <w:r w:rsidRPr="000A217A">
        <w:rPr>
          <w:lang w:val="vi-VN"/>
        </w:rPr>
        <w:t>Atmel-2505-Setup-and-Use-of-AVR-Timers_ApplicationNote_AVR130.</w:t>
      </w:r>
      <w:r>
        <w:rPr>
          <w:lang w:val="vi-VN"/>
        </w:rPr>
        <w:t>pdf</w:t>
      </w:r>
    </w:p>
    <w:p w14:paraId="3C5879AC" w14:textId="77777777" w:rsidR="007E5497" w:rsidRDefault="007E5497" w:rsidP="009E5EE4">
      <w:pPr>
        <w:pStyle w:val="BulletTitle"/>
        <w:numPr>
          <w:ilvl w:val="0"/>
          <w:numId w:val="0"/>
        </w:numPr>
        <w:ind w:left="720"/>
      </w:pPr>
    </w:p>
    <w:p w14:paraId="7193C4D3" w14:textId="0B66A862" w:rsidR="00BA1574" w:rsidRDefault="003836B2" w:rsidP="009E5EE4">
      <w:pPr>
        <w:pStyle w:val="Heading1"/>
      </w:pPr>
      <w:r>
        <w:t>Bài</w:t>
      </w:r>
      <w:r w:rsidR="00BA1574">
        <w:t xml:space="preserve"> 1</w:t>
      </w:r>
    </w:p>
    <w:p w14:paraId="7E5B1951" w14:textId="776AB409" w:rsidR="00873589" w:rsidRDefault="00873589" w:rsidP="009E5EE4">
      <w:pPr>
        <w:rPr>
          <w:lang w:val="vi-VN"/>
        </w:rPr>
      </w:pPr>
      <w:r>
        <w:t>Yêu</w:t>
      </w:r>
      <w:r>
        <w:rPr>
          <w:lang w:val="vi-VN"/>
        </w:rPr>
        <w:t xml:space="preserve"> cầu:</w:t>
      </w:r>
    </w:p>
    <w:p w14:paraId="294A0126" w14:textId="77777777" w:rsidR="00873589" w:rsidRPr="009E5EE4" w:rsidRDefault="00873589" w:rsidP="009E5EE4">
      <w:pPr>
        <w:pStyle w:val="ListParagraph"/>
        <w:numPr>
          <w:ilvl w:val="0"/>
          <w:numId w:val="22"/>
        </w:numPr>
        <w:rPr>
          <w:lang w:val="vi-VN"/>
        </w:rPr>
      </w:pPr>
      <w:r>
        <w:t>Viết chương trình điều khiển tốc độ động cơ DC dùng PWM với tần số 1</w:t>
      </w:r>
      <w:r w:rsidRPr="009E5EE4">
        <w:rPr>
          <w:lang w:val="vi-VN"/>
        </w:rPr>
        <w:t xml:space="preserve"> </w:t>
      </w:r>
      <w:r>
        <w:t>Khz, sử dụng timer 0. Điều khiển tốc độ tăng/giảm sử dụng 2 nút nhấn, mỗi lần nhấn nút tăng/giảm duty cycle 5%. Cho</w:t>
      </w:r>
      <w:r w:rsidRPr="009E5EE4">
        <w:rPr>
          <w:lang w:val="vi-VN"/>
        </w:rPr>
        <w:t xml:space="preserve"> phép động </w:t>
      </w:r>
      <w:r w:rsidRPr="009E5EE4">
        <w:rPr>
          <w:lang w:val="vi-VN"/>
        </w:rPr>
        <w:lastRenderedPageBreak/>
        <w:t>cơ chạy/dừng và đ</w:t>
      </w:r>
      <w:r>
        <w:t>iều khiển động cơ quay thuận/ngược bằng 2</w:t>
      </w:r>
      <w:r w:rsidRPr="009E5EE4">
        <w:rPr>
          <w:lang w:val="vi-VN"/>
        </w:rPr>
        <w:t xml:space="preserve"> switch trên dip switch.</w:t>
      </w:r>
    </w:p>
    <w:p w14:paraId="091DC1A5" w14:textId="77777777" w:rsidR="00873589" w:rsidRDefault="00873589" w:rsidP="009E5EE4">
      <w:pPr>
        <w:pStyle w:val="ListParagraph"/>
        <w:numPr>
          <w:ilvl w:val="0"/>
          <w:numId w:val="21"/>
        </w:numPr>
        <w:tabs>
          <w:tab w:val="clear" w:pos="748"/>
          <w:tab w:val="left" w:pos="1530"/>
        </w:tabs>
        <w:ind w:left="1530"/>
      </w:pPr>
      <w:r>
        <w:t>Kết</w:t>
      </w:r>
      <w:r w:rsidRPr="009E5EE4">
        <w:rPr>
          <w:lang w:val="vi-VN"/>
        </w:rPr>
        <w:t xml:space="preserve"> nối động cơ vào kit thí nghiệm</w:t>
      </w:r>
    </w:p>
    <w:p w14:paraId="559A9941" w14:textId="77777777" w:rsidR="00873589" w:rsidRPr="00A66788" w:rsidRDefault="00873589" w:rsidP="009E5EE4">
      <w:pPr>
        <w:pStyle w:val="ListParagraph"/>
        <w:numPr>
          <w:ilvl w:val="0"/>
          <w:numId w:val="21"/>
        </w:numPr>
        <w:tabs>
          <w:tab w:val="clear" w:pos="748"/>
          <w:tab w:val="left" w:pos="1530"/>
        </w:tabs>
        <w:ind w:left="1530"/>
      </w:pPr>
      <w:r>
        <w:t>Kết</w:t>
      </w:r>
      <w:r w:rsidRPr="009E5EE4">
        <w:rPr>
          <w:lang w:val="vi-VN"/>
        </w:rPr>
        <w:t xml:space="preserve"> nối tín hiệu từ 2 switch trên dipswitch vào 2 chân port của AVR</w:t>
      </w:r>
    </w:p>
    <w:p w14:paraId="26F622F0" w14:textId="77777777" w:rsidR="00873589" w:rsidRPr="00A66788" w:rsidRDefault="00873589" w:rsidP="009E5EE4">
      <w:pPr>
        <w:pStyle w:val="ListParagraph"/>
        <w:numPr>
          <w:ilvl w:val="0"/>
          <w:numId w:val="21"/>
        </w:numPr>
        <w:tabs>
          <w:tab w:val="clear" w:pos="748"/>
          <w:tab w:val="left" w:pos="1530"/>
        </w:tabs>
        <w:ind w:left="1530"/>
      </w:pPr>
      <w:r>
        <w:t>Kết</w:t>
      </w:r>
      <w:r w:rsidRPr="009E5EE4">
        <w:rPr>
          <w:lang w:val="vi-VN"/>
        </w:rPr>
        <w:t xml:space="preserve"> nối tín hiệu từ 2 nút nhấn vào 2 chân port của AVR</w:t>
      </w:r>
    </w:p>
    <w:p w14:paraId="4BA7203D" w14:textId="77777777" w:rsidR="00873589" w:rsidRPr="00A66788" w:rsidRDefault="00873589" w:rsidP="009E5EE4">
      <w:pPr>
        <w:pStyle w:val="ListParagraph"/>
        <w:numPr>
          <w:ilvl w:val="0"/>
          <w:numId w:val="21"/>
        </w:numPr>
        <w:tabs>
          <w:tab w:val="clear" w:pos="748"/>
          <w:tab w:val="left" w:pos="1530"/>
        </w:tabs>
        <w:ind w:left="1530"/>
      </w:pPr>
      <w:r w:rsidRPr="009E5EE4">
        <w:rPr>
          <w:lang w:val="vi-VN"/>
        </w:rPr>
        <w:t>Kết nối tín hiệu từ chân OC0B ra 1 kênh đo của khối test point</w:t>
      </w:r>
    </w:p>
    <w:p w14:paraId="658C8FD6" w14:textId="77777777" w:rsidR="00873589" w:rsidRDefault="00873589" w:rsidP="009E5EE4">
      <w:pPr>
        <w:pStyle w:val="ListParagraph"/>
        <w:numPr>
          <w:ilvl w:val="0"/>
          <w:numId w:val="21"/>
        </w:numPr>
        <w:tabs>
          <w:tab w:val="clear" w:pos="748"/>
          <w:tab w:val="left" w:pos="1530"/>
        </w:tabs>
        <w:ind w:left="1530"/>
      </w:pPr>
      <w:r w:rsidRPr="009E5EE4">
        <w:rPr>
          <w:lang w:val="vi-VN"/>
        </w:rPr>
        <w:t>Kết nối tín hiệu từ 2 chân port điều khiển chiều quay thuận/ngược ra led đơn để kiểm tra trạng thái.</w:t>
      </w:r>
    </w:p>
    <w:p w14:paraId="679C7678" w14:textId="7E6E0164" w:rsidR="009E5EE4" w:rsidRDefault="00873589" w:rsidP="009E5EE4">
      <w:pPr>
        <w:pStyle w:val="ListParagraph"/>
        <w:numPr>
          <w:ilvl w:val="0"/>
          <w:numId w:val="22"/>
        </w:numPr>
      </w:pPr>
      <w:r w:rsidRPr="0069731E">
        <w:t>Biên dịch, thực thi và kiểm tra hoạt động của chương trình bằng cách đo dạng sóng trên oscilloscope</w:t>
      </w:r>
      <w:r w:rsidRPr="009E5EE4">
        <w:t xml:space="preserve"> và quan sát trạng thái các LED khi thay đổi dip switch và khi nhấn các nút nhấn tăng/giảm tốc độ.</w:t>
      </w:r>
    </w:p>
    <w:p w14:paraId="7EFC2014" w14:textId="604E4A88" w:rsidR="002840CD" w:rsidRPr="002840CD" w:rsidRDefault="00873589" w:rsidP="002840CD">
      <w:pPr>
        <w:pStyle w:val="ListParagraph"/>
        <w:numPr>
          <w:ilvl w:val="0"/>
          <w:numId w:val="22"/>
        </w:numPr>
      </w:pPr>
      <w:r>
        <w:t>Kết nối tín</w:t>
      </w:r>
      <w:r w:rsidRPr="009E5EE4">
        <w:t xml:space="preserve"> hiệu</w:t>
      </w:r>
      <w:r>
        <w:t xml:space="preserve"> PWM vào</w:t>
      </w:r>
      <w:r w:rsidRPr="00564EF5">
        <w:t xml:space="preserve"> MOTOR_ENABLE</w:t>
      </w:r>
      <w:r w:rsidRPr="009E5EE4">
        <w:t>, tín hiệu điều khiển chiều</w:t>
      </w:r>
      <w:r>
        <w:t xml:space="preserve"> quay vào MOTOR</w:t>
      </w:r>
      <w:r w:rsidRPr="009E5EE4">
        <w:t xml:space="preserve">_CTRL1, </w:t>
      </w:r>
      <w:r>
        <w:t>MOTOR</w:t>
      </w:r>
      <w:r w:rsidRPr="009E5EE4">
        <w:t>_CTRL2 trên J76 của khối DC_MOTOR</w:t>
      </w:r>
      <w:r>
        <w:t>.</w:t>
      </w:r>
      <w:r w:rsidRPr="009E5EE4">
        <w:t xml:space="preserve"> </w:t>
      </w:r>
    </w:p>
    <w:p w14:paraId="78051B46" w14:textId="77777777" w:rsidR="00873589" w:rsidRDefault="00873589" w:rsidP="009E5EE4">
      <w:pPr>
        <w:pStyle w:val="ListParagraph"/>
        <w:numPr>
          <w:ilvl w:val="0"/>
          <w:numId w:val="22"/>
        </w:numPr>
      </w:pPr>
      <w:r w:rsidRPr="009E5EE4">
        <w:t>Kiểm tra hoạt động của hệ thống.</w:t>
      </w:r>
    </w:p>
    <w:p w14:paraId="06E4D5F7" w14:textId="1C91E768" w:rsidR="00562B3B" w:rsidRDefault="00873589" w:rsidP="00562B3B">
      <w:pPr>
        <w:pStyle w:val="ListParagraph"/>
        <w:numPr>
          <w:ilvl w:val="0"/>
          <w:numId w:val="22"/>
        </w:numPr>
      </w:pPr>
      <w:r>
        <w:lastRenderedPageBreak/>
        <w:t>Đo dạng sóng từ hai tín hiệu A-B của encoder và so sánh trong hai trường hợp động cơ quay thuận hay ngược.</w:t>
      </w:r>
    </w:p>
    <w:p w14:paraId="148F38A1" w14:textId="77777777" w:rsid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57C387A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.DEF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FLAG_REG=R18</w:t>
      </w:r>
    </w:p>
    <w:p w14:paraId="198F7ECF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CONT_IN=PINA</w:t>
      </w:r>
    </w:p>
    <w:p w14:paraId="3100808D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CONT_DR=DDRA</w:t>
      </w:r>
    </w:p>
    <w:p w14:paraId="7B506148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CONT_OUT=PORTA</w:t>
      </w:r>
    </w:p>
    <w:p w14:paraId="55B112F9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SW_FLG=0</w:t>
      </w:r>
    </w:p>
    <w:p w14:paraId="0531B234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SW_DIR=0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;=0  THUAN, =1 NGHICH</w:t>
      </w:r>
    </w:p>
    <w:p w14:paraId="5E8E1CE7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P_OUT=4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;NGO RA XUNG PWM</w:t>
      </w:r>
    </w:p>
    <w:p w14:paraId="0CF7A39C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SW1=0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;TANG %</w:t>
      </w:r>
    </w:p>
    <w:p w14:paraId="134C5B69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SW2=1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;GIAM %</w:t>
      </w:r>
    </w:p>
    <w:p w14:paraId="735B8669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SW3=2</w:t>
      </w:r>
    </w:p>
    <w:p w14:paraId="19405DFD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SW4=3</w:t>
      </w:r>
    </w:p>
    <w:p w14:paraId="55625F7E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CONT_DIR1=4</w:t>
      </w:r>
    </w:p>
    <w:p w14:paraId="39F64189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CONT_DIR2=5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</w:p>
    <w:p w14:paraId="373CF9AA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PMIN=1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;TOC DO MIN</w:t>
      </w:r>
    </w:p>
    <w:p w14:paraId="3942C0E1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PMAX=124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;TOC DO MAX</w:t>
      </w:r>
    </w:p>
    <w:p w14:paraId="50EE5493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.EQU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DELTA=6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;THAY DOI 5%TOC DO MAX</w:t>
      </w:r>
    </w:p>
    <w:p w14:paraId="622F6743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.ORG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0</w:t>
      </w:r>
    </w:p>
    <w:p w14:paraId="4F9969B4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RJMP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MAIN</w:t>
      </w:r>
    </w:p>
    <w:p w14:paraId="4B78FB9A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.ORG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0x40</w:t>
      </w:r>
    </w:p>
    <w:p w14:paraId="7B591B48" w14:textId="246751A2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lastRenderedPageBreak/>
        <w:t>MAIN: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R16, HIGH(RAMEND)</w:t>
      </w:r>
    </w:p>
    <w:p w14:paraId="24789F48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OUT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SPH, R16</w:t>
      </w:r>
    </w:p>
    <w:p w14:paraId="42834607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R16, LOW(RAMEND)</w:t>
      </w:r>
    </w:p>
    <w:p w14:paraId="41224F36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OUT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SPL, R16</w:t>
      </w:r>
    </w:p>
    <w:p w14:paraId="5C45AE32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R16, (1&lt;&lt;P_OUT)</w:t>
      </w:r>
    </w:p>
    <w:p w14:paraId="78389D5C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OUT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DDRB, R16</w:t>
      </w:r>
    </w:p>
    <w:p w14:paraId="2EF9D386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R16, 0b00110000</w:t>
      </w:r>
    </w:p>
    <w:p w14:paraId="41349452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OUT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CONT_DR, R16</w:t>
      </w:r>
    </w:p>
    <w:p w14:paraId="192AE30F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R16, 0x0F</w:t>
      </w:r>
    </w:p>
    <w:p w14:paraId="1D55850D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OUT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CONT_OUT, R16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;DIEN TRO KEO LEN CHO 4SW</w:t>
      </w:r>
    </w:p>
    <w:p w14:paraId="74DE0BF3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</w:p>
    <w:p w14:paraId="057D6D61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</w:p>
    <w:p w14:paraId="37D9DEB5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R16, PMAX</w:t>
      </w:r>
    </w:p>
    <w:p w14:paraId="3C418FA2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OUT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OCR0A, R16</w:t>
      </w:r>
    </w:p>
    <w:p w14:paraId="3A301770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R16, PMIN</w:t>
      </w:r>
    </w:p>
    <w:p w14:paraId="61FFF881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OUT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OCR0B, R16</w:t>
      </w:r>
    </w:p>
    <w:p w14:paraId="33ED5E61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R16, 0b00100011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;TIMER0 MODE FPWM7, KHONG DAO OC0B</w:t>
      </w:r>
    </w:p>
    <w:p w14:paraId="344A9032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OUT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TCCR0A, R16</w:t>
      </w:r>
    </w:p>
    <w:p w14:paraId="2B8AA9A7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R16, 0b00001100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;TIMER0 MODE FPWM7, HE DO CHIA N=256</w:t>
      </w:r>
    </w:p>
    <w:p w14:paraId="019B3D32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OUT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TCCR0B, R16</w:t>
      </w:r>
    </w:p>
    <w:p w14:paraId="3B874C41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R19, DELTA</w:t>
      </w:r>
    </w:p>
    <w:p w14:paraId="50853015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</w:p>
    <w:p w14:paraId="20926C19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START: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</w:p>
    <w:p w14:paraId="2C49C616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RCALL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GET_SW_DIR</w:t>
      </w:r>
    </w:p>
    <w:p w14:paraId="25410D04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RCALL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GET_SW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;DOC SW</w:t>
      </w:r>
    </w:p>
    <w:p w14:paraId="4B9D0FD2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</w:p>
    <w:p w14:paraId="6374BC0F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SBRS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FLAG_REG, SW_FLG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;CO SW_FLG=1 CÓ SW NHAN</w:t>
      </w:r>
    </w:p>
    <w:p w14:paraId="105F8450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RJMP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START</w:t>
      </w:r>
    </w:p>
    <w:p w14:paraId="3B63A404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CPI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1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;SW1=UP NHAN?</w:t>
      </w:r>
    </w:p>
    <w:p w14:paraId="7897F4B5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BRNE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SW2_CHK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;KIEM TRA SW2</w:t>
      </w:r>
    </w:p>
    <w:p w14:paraId="7893B9FD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IN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OCR0B</w:t>
      </w:r>
    </w:p>
    <w:p w14:paraId="56531106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ADD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R19</w:t>
      </w:r>
    </w:p>
    <w:p w14:paraId="4BC10598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CPI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PMAX</w:t>
      </w:r>
    </w:p>
    <w:p w14:paraId="47008012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BRCS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UP_SP</w:t>
      </w:r>
    </w:p>
    <w:p w14:paraId="793E02EF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PMAX</w:t>
      </w:r>
    </w:p>
    <w:p w14:paraId="5B038734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UP_SP: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OUT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OCR0B, R17</w:t>
      </w:r>
    </w:p>
    <w:p w14:paraId="3166C3D0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RJMP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START</w:t>
      </w:r>
    </w:p>
    <w:p w14:paraId="4E72C7F2" w14:textId="2AB366F4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SW2_CHK: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CPI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2</w:t>
      </w:r>
    </w:p>
    <w:p w14:paraId="246D7066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BRNE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START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;KIEM TRA SW3</w:t>
      </w:r>
    </w:p>
    <w:p w14:paraId="157DB899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IN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OCR0B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;DOC OCR2B</w:t>
      </w:r>
    </w:p>
    <w:p w14:paraId="131F7A42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SUB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R19</w:t>
      </w:r>
    </w:p>
    <w:p w14:paraId="39A2040D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CPI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PMIN</w:t>
      </w:r>
    </w:p>
    <w:p w14:paraId="17824AE8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BRCC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DWN_SP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;CHUA, CAP NHAT GIA TRI MOI</w:t>
      </w:r>
    </w:p>
    <w:p w14:paraId="7C805422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lastRenderedPageBreak/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PMIN</w:t>
      </w:r>
    </w:p>
    <w:p w14:paraId="6228A2D9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DWN_SP: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OUT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OCR0B, R17</w:t>
      </w:r>
    </w:p>
    <w:p w14:paraId="4BFC3A78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</w:p>
    <w:p w14:paraId="265BED0E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RJMP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START</w:t>
      </w:r>
    </w:p>
    <w:p w14:paraId="2FA1F54C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</w:p>
    <w:p w14:paraId="734C3BD3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</w:p>
    <w:p w14:paraId="4E9FF7FA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GET_SW: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CBR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FLAG_REG, (1&lt;&lt;SW_FLG)</w:t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 XOA CO BAO NHAN SW</w:t>
      </w:r>
    </w:p>
    <w:p w14:paraId="69F90211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BACK0: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R16, 50</w:t>
      </w:r>
    </w:p>
    <w:p w14:paraId="10D134A0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WAIT0: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IN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CONT_IN</w:t>
      </w:r>
    </w:p>
    <w:p w14:paraId="44DC878F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ANDI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(1&lt;&lt;SW1)|(1&lt;&lt;SW2)</w:t>
      </w:r>
    </w:p>
    <w:p w14:paraId="5B4963F2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CPI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(1&lt;&lt;SW1)|(1&lt;&lt;SW2)</w:t>
      </w:r>
    </w:p>
    <w:p w14:paraId="298C2371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BREQ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EXIT_SW</w:t>
      </w:r>
    </w:p>
    <w:p w14:paraId="00386871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DEC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</w:t>
      </w:r>
    </w:p>
    <w:p w14:paraId="0F0B67FB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BRNE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WAIT0</w:t>
      </w:r>
    </w:p>
    <w:p w14:paraId="43A0D31D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PUSH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</w:t>
      </w:r>
    </w:p>
    <w:p w14:paraId="0BCFD9F5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BACK1: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R16, 50</w:t>
      </w:r>
    </w:p>
    <w:p w14:paraId="3FE95090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WAIT1: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IN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CONT_IN</w:t>
      </w:r>
    </w:p>
    <w:p w14:paraId="74C485DE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ANDI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(1&lt;&lt;SW1)|(1&lt;&lt;SW2)</w:t>
      </w:r>
    </w:p>
    <w:p w14:paraId="32508285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CPI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(1&lt;&lt;SW1)|(1&lt;&lt;SW2)</w:t>
      </w:r>
    </w:p>
    <w:p w14:paraId="55ABFF4F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BRNE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BACK1</w:t>
      </w:r>
    </w:p>
    <w:p w14:paraId="426E4F1E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DEC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R16</w:t>
      </w:r>
    </w:p>
    <w:p w14:paraId="1CDE0E70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BRNE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WAIT1</w:t>
      </w:r>
    </w:p>
    <w:p w14:paraId="0DDC9EAE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POP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</w:t>
      </w:r>
    </w:p>
    <w:p w14:paraId="63C03155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</w:p>
    <w:p w14:paraId="5F316597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CPI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(1&lt;&lt;SW2)</w:t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 KIEM TRA SW1=0</w:t>
      </w:r>
    </w:p>
    <w:p w14:paraId="05133849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BRNE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SW2_CODE</w:t>
      </w:r>
    </w:p>
    <w:p w14:paraId="4D63079C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(1&lt;&lt;SW1)</w:t>
      </w:r>
    </w:p>
    <w:p w14:paraId="6B27C343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RJMP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SET_FLG</w:t>
      </w:r>
    </w:p>
    <w:p w14:paraId="6F7AC824" w14:textId="3F8173D6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SW2_CODE: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CPI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(1&lt;&lt;SW1)</w:t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 KIEM TRA SW2=0</w:t>
      </w:r>
    </w:p>
    <w:p w14:paraId="545CEF02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BRNE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EXIT_SW</w:t>
      </w:r>
    </w:p>
    <w:p w14:paraId="0C4A0927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LDI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R17, (1&lt;&lt;SW2)</w:t>
      </w:r>
    </w:p>
    <w:p w14:paraId="0F4DE673" w14:textId="6445A05F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SET_FLG: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SBR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FLAG_REG, (1&lt;&lt;SW_FLG)</w:t>
      </w:r>
    </w:p>
    <w:p w14:paraId="3A8E95FB" w14:textId="5E264F3A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EXIT_SW: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RET</w:t>
      </w:r>
    </w:p>
    <w:p w14:paraId="0B1C8D9C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</w:p>
    <w:p w14:paraId="617161D3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GET_SW_DIR:</w:t>
      </w:r>
    </w:p>
    <w:p w14:paraId="55C2D8C8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BRAKE: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IN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R18, CONT_IN</w:t>
      </w:r>
    </w:p>
    <w:p w14:paraId="2F035789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ANDI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R18, 0b00001000</w:t>
      </w:r>
    </w:p>
    <w:p w14:paraId="2E41E54F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CPI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R18, 0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;=0 PHANH DONG CO</w:t>
      </w:r>
    </w:p>
    <w:p w14:paraId="3106C691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BRNE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NEXT</w:t>
      </w:r>
    </w:p>
    <w:p w14:paraId="6BFC6B5C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SBI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CONT_OUT, CONT_DIR1</w:t>
      </w:r>
    </w:p>
    <w:p w14:paraId="4DAF9B96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SBI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CONT_OUT, CONT_DIR2</w:t>
      </w:r>
    </w:p>
    <w:p w14:paraId="64F0AA5F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//SBI PORTB, 4</w:t>
      </w:r>
    </w:p>
    <w:p w14:paraId="7FC4F964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//LDI R17, PMAX</w:t>
      </w:r>
    </w:p>
    <w:p w14:paraId="42A06D56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//OUT OCR0B, R17</w:t>
      </w:r>
    </w:p>
    <w:p w14:paraId="1F8F4766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RJMP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GET_SW_DIR</w:t>
      </w:r>
    </w:p>
    <w:p w14:paraId="56B2CEA6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</w:p>
    <w:p w14:paraId="24AE91CB" w14:textId="7EBA416D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lastRenderedPageBreak/>
        <w:t>NEXT: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IN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R18, CONT_IN</w:t>
      </w:r>
    </w:p>
    <w:p w14:paraId="581BEA44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ANDI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R18, 0b00000100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;??C SWITCH  THUAN NGHICH</w:t>
      </w:r>
    </w:p>
    <w:p w14:paraId="41F72485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CPI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R18, 0b00000100</w:t>
      </w:r>
    </w:p>
    <w:p w14:paraId="4140D8C9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BRNE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DIR_FORWARD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8000"/>
          <w:highlight w:val="white"/>
          <w:lang w:bidi="ar-SA"/>
        </w:rPr>
        <w:t>;=0 NGHICH,=1 THU?N</w:t>
      </w:r>
    </w:p>
    <w:p w14:paraId="6FC96205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SBI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CONT_OUT, CONT_DIR1</w:t>
      </w:r>
    </w:p>
    <w:p w14:paraId="1BC25334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CBI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CONT_OUT, CONT_DIR2</w:t>
      </w:r>
    </w:p>
    <w:p w14:paraId="08FEAF43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RJMP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EXIT</w:t>
      </w:r>
    </w:p>
    <w:p w14:paraId="2D9647C0" w14:textId="4BE5E6DF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>DIR_FORWARD:</w:t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CPI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R18, 0</w:t>
      </w:r>
    </w:p>
    <w:p w14:paraId="794B633E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BRNE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EXIT</w:t>
      </w:r>
    </w:p>
    <w:p w14:paraId="5C2B4133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CBI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CONT_OUT, CONT_DIR1</w:t>
      </w:r>
    </w:p>
    <w:p w14:paraId="02712F27" w14:textId="77777777" w:rsidR="00562B3B" w:rsidRPr="00562B3B" w:rsidRDefault="00562B3B" w:rsidP="00562B3B">
      <w:pPr>
        <w:tabs>
          <w:tab w:val="clear" w:pos="748"/>
          <w:tab w:val="clear" w:pos="1870"/>
          <w:tab w:val="clear" w:pos="3366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highlight w:val="white"/>
          <w:lang w:bidi="ar-SA"/>
        </w:rPr>
      </w:pP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SBI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 xml:space="preserve"> CONT_OUT, CONT_DIR2</w:t>
      </w:r>
    </w:p>
    <w:p w14:paraId="4F3767D5" w14:textId="42D4B6E7" w:rsidR="00562B3B" w:rsidRPr="00562B3B" w:rsidRDefault="00562B3B" w:rsidP="00562B3B">
      <w:r w:rsidRPr="00562B3B">
        <w:rPr>
          <w:rFonts w:ascii="Consolas" w:hAnsi="Consolas" w:cs="Consolas"/>
          <w:color w:val="000000"/>
          <w:highlight w:val="white"/>
          <w:lang w:bidi="ar-SA"/>
        </w:rPr>
        <w:t>EXIT:</w:t>
      </w:r>
      <w:r w:rsidRPr="00562B3B"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 w:rsidR="00BF5474">
        <w:rPr>
          <w:rFonts w:ascii="Consolas" w:hAnsi="Consolas" w:cs="Consolas"/>
          <w:color w:val="000000"/>
          <w:highlight w:val="white"/>
          <w:lang w:bidi="ar-SA"/>
        </w:rPr>
        <w:t xml:space="preserve">  </w:t>
      </w:r>
      <w:r w:rsidRPr="00562B3B">
        <w:rPr>
          <w:rFonts w:ascii="Consolas" w:hAnsi="Consolas" w:cs="Consolas"/>
          <w:color w:val="0000FF"/>
          <w:highlight w:val="white"/>
          <w:lang w:bidi="ar-SA"/>
        </w:rPr>
        <w:t>RET</w:t>
      </w:r>
    </w:p>
    <w:p w14:paraId="6BA37878" w14:textId="77777777" w:rsidR="00597EFD" w:rsidRDefault="00597EFD">
      <w:pPr>
        <w:tabs>
          <w:tab w:val="clear" w:pos="748"/>
          <w:tab w:val="clear" w:pos="1870"/>
          <w:tab w:val="clear" w:pos="3366"/>
        </w:tabs>
        <w:spacing w:before="0" w:after="0" w:line="240" w:lineRule="auto"/>
        <w:jc w:val="left"/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0E32788E" w14:textId="504113DA" w:rsidR="009E5EE4" w:rsidRDefault="009E5EE4" w:rsidP="009E5EE4">
      <w:pPr>
        <w:pStyle w:val="Heading1"/>
      </w:pPr>
      <w:r>
        <w:lastRenderedPageBreak/>
        <w:t>Bài 2</w:t>
      </w:r>
    </w:p>
    <w:p w14:paraId="4147A186" w14:textId="77777777" w:rsidR="009E5EE4" w:rsidRDefault="009E5EE4" w:rsidP="009E5EE4">
      <w:pPr>
        <w:rPr>
          <w:lang w:val="vi-VN"/>
        </w:rPr>
      </w:pPr>
      <w:r>
        <w:t>Yêu</w:t>
      </w:r>
      <w:r>
        <w:rPr>
          <w:lang w:val="vi-VN"/>
        </w:rPr>
        <w:t xml:space="preserve"> cầu:</w:t>
      </w:r>
    </w:p>
    <w:p w14:paraId="3A50BD2B" w14:textId="4A737D29" w:rsidR="009E5EE4" w:rsidRDefault="009E5EE4" w:rsidP="009E5EE4">
      <w:r>
        <w:t>Thêm vào bài 1 ở trên chức năng đo tốc độ động cơ và hiển thị</w:t>
      </w:r>
      <w:r w:rsidR="00E35509">
        <w:rPr>
          <w:lang w:val="vi-VN"/>
        </w:rPr>
        <w:t xml:space="preserve"> tốc độ, chiều quay</w:t>
      </w:r>
      <w:r>
        <w:t xml:space="preserve"> lên LCD.</w:t>
      </w:r>
    </w:p>
    <w:p w14:paraId="76C33A92" w14:textId="4B95602A" w:rsidR="00E35509" w:rsidRDefault="009E5EE4" w:rsidP="009E5EE4">
      <w:pPr>
        <w:rPr>
          <w:lang w:val="vi-VN"/>
        </w:rPr>
      </w:pPr>
      <w:r>
        <w:t xml:space="preserve">Tín hiệu từ 1 kênh của encoder đưa vào ngõ vào clock cho timer 2, sử dụng timer 2 ở chế độ dùng clock ngoài. </w:t>
      </w:r>
      <w:r w:rsidR="00E35509">
        <w:t>Khi</w:t>
      </w:r>
      <w:r w:rsidR="00E35509">
        <w:rPr>
          <w:lang w:val="vi-VN"/>
        </w:rPr>
        <w:t xml:space="preserve"> timer 2 tràn sẽ sinh ra một ngắt, khi đó ta tăng 1 số đếm lên để đếm số lần tràn của timer.</w:t>
      </w:r>
    </w:p>
    <w:p w14:paraId="3C971608" w14:textId="6B6CFCD3" w:rsidR="00E35509" w:rsidRPr="00E35509" w:rsidRDefault="00E35509" w:rsidP="009E5EE4">
      <w:pPr>
        <w:rPr>
          <w:lang w:val="vi-VN"/>
        </w:rPr>
      </w:pPr>
      <w:r>
        <w:rPr>
          <w:lang w:val="vi-VN"/>
        </w:rPr>
        <w:t>Hai kênh từ encoder cũng được đưa vào 2 chân port để xác định chiều quay thuận/ngược.</w:t>
      </w:r>
    </w:p>
    <w:p w14:paraId="4675DFC8" w14:textId="7FFFFD04" w:rsidR="009E5EE4" w:rsidRPr="00E35509" w:rsidRDefault="009E5EE4" w:rsidP="009E5EE4">
      <w:pPr>
        <w:rPr>
          <w:lang w:val="vi-VN"/>
        </w:rPr>
      </w:pPr>
      <w:r>
        <w:t>Thời gian 1 s tạo ra sử dụng ngắt</w:t>
      </w:r>
      <w:r>
        <w:rPr>
          <w:lang w:val="vi-VN"/>
        </w:rPr>
        <w:t xml:space="preserve"> </w:t>
      </w:r>
      <w:r>
        <w:t>timer 1.</w:t>
      </w:r>
      <w:r>
        <w:rPr>
          <w:lang w:val="vi-VN"/>
        </w:rPr>
        <w:t xml:space="preserve"> Khi ngắt xảy ra, đ</w:t>
      </w:r>
      <w:r>
        <w:t xml:space="preserve">ếm số lượng xung từ encoder trong vòng 1 s và tính ra tốc độ động cơ, đưa lên LCD. </w:t>
      </w:r>
      <w:r w:rsidR="00E35509">
        <w:t>Reset</w:t>
      </w:r>
      <w:r w:rsidR="00E35509">
        <w:rPr>
          <w:lang w:val="vi-VN"/>
        </w:rPr>
        <w:t xml:space="preserve"> các số đếm đ</w:t>
      </w:r>
      <w:r w:rsidR="00E35509">
        <w:t>ể</w:t>
      </w:r>
      <w:r w:rsidR="00E35509">
        <w:rPr>
          <w:lang w:val="vi-VN"/>
        </w:rPr>
        <w:t xml:space="preserve"> bắt đầu lại quá trình đo</w:t>
      </w:r>
    </w:p>
    <w:p w14:paraId="28743C1A" w14:textId="77777777" w:rsidR="009E5EE4" w:rsidRPr="00130784" w:rsidRDefault="009E5EE4" w:rsidP="009E5EE4">
      <w:pPr>
        <w:pStyle w:val="ListParagraph"/>
      </w:pPr>
    </w:p>
    <w:p w14:paraId="2FFEC869" w14:textId="07B9353D" w:rsidR="00E80A7D" w:rsidRPr="0069731E" w:rsidRDefault="00E80A7D" w:rsidP="009E5EE4"/>
    <w:p w14:paraId="4FBE8084" w14:textId="77777777" w:rsidR="00A83143" w:rsidRPr="00DC087E" w:rsidRDefault="00A83143" w:rsidP="00597EFD">
      <w:pPr>
        <w:pStyle w:val="Worksheet"/>
        <w:numPr>
          <w:ilvl w:val="0"/>
          <w:numId w:val="0"/>
        </w:numPr>
        <w:spacing w:line="360" w:lineRule="auto"/>
        <w:rPr>
          <w:lang w:val="vi-VN"/>
        </w:rPr>
      </w:pPr>
    </w:p>
    <w:sectPr w:rsidR="00A83143" w:rsidRPr="00DC087E" w:rsidSect="00EE1D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3F692" w14:textId="77777777" w:rsidR="00794F3E" w:rsidRDefault="00794F3E" w:rsidP="009E5EE4">
      <w:r>
        <w:separator/>
      </w:r>
    </w:p>
  </w:endnote>
  <w:endnote w:type="continuationSeparator" w:id="0">
    <w:p w14:paraId="2EA2BDCA" w14:textId="77777777" w:rsidR="00794F3E" w:rsidRDefault="00794F3E" w:rsidP="009E5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591F6" w14:textId="77777777" w:rsidR="00794F3E" w:rsidRDefault="00794F3E" w:rsidP="009E5EE4">
      <w:r>
        <w:separator/>
      </w:r>
    </w:p>
  </w:footnote>
  <w:footnote w:type="continuationSeparator" w:id="0">
    <w:p w14:paraId="1E472CA8" w14:textId="77777777" w:rsidR="00794F3E" w:rsidRDefault="00794F3E" w:rsidP="009E5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thickThin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9360"/>
    </w:tblGrid>
    <w:tr w:rsidR="00204880" w:rsidRPr="001A04A2" w14:paraId="3E9831E1" w14:textId="77777777" w:rsidTr="00CD6EBE">
      <w:trPr>
        <w:trHeight w:val="1798"/>
      </w:trPr>
      <w:tc>
        <w:tcPr>
          <w:tcW w:w="9576" w:type="dxa"/>
          <w:vAlign w:val="center"/>
        </w:tcPr>
        <w:p w14:paraId="1C78D9DA" w14:textId="77777777" w:rsidR="00597EFD" w:rsidRPr="001B5BCC" w:rsidRDefault="00597EFD" w:rsidP="00597EFD">
          <w:pPr>
            <w:pStyle w:val="Header"/>
            <w:jc w:val="center"/>
            <w:rPr>
              <w:b/>
              <w:bCs/>
              <w:smallCaps/>
              <w:color w:val="365F91"/>
              <w:sz w:val="36"/>
              <w:szCs w:val="36"/>
            </w:rPr>
          </w:pPr>
          <w:r w:rsidRPr="001B5BCC">
            <w:rPr>
              <w:b/>
              <w:bCs/>
              <w:smallCaps/>
              <w:color w:val="365F91"/>
              <w:sz w:val="36"/>
              <w:szCs w:val="36"/>
            </w:rPr>
            <w:t xml:space="preserve">Lab </w:t>
          </w:r>
          <w:r>
            <w:rPr>
              <w:b/>
              <w:bCs/>
              <w:smallCaps/>
              <w:color w:val="365F91"/>
              <w:sz w:val="36"/>
              <w:szCs w:val="36"/>
            </w:rPr>
            <w:t>4-2</w:t>
          </w:r>
        </w:p>
        <w:p w14:paraId="54BF010D" w14:textId="634A3C5C" w:rsidR="00204880" w:rsidRPr="00E224E3" w:rsidRDefault="00597EFD" w:rsidP="00597EFD">
          <w:pPr>
            <w:pStyle w:val="Header"/>
            <w:spacing w:before="0"/>
            <w:jc w:val="center"/>
            <w:rPr>
              <w:i/>
              <w:iCs/>
              <w:color w:val="365F91"/>
            </w:rPr>
          </w:pPr>
          <w:r>
            <w:rPr>
              <w:b/>
              <w:bCs/>
              <w:smallCaps/>
              <w:color w:val="365F91"/>
              <w:sz w:val="36"/>
              <w:szCs w:val="36"/>
            </w:rPr>
            <w:t>giao</w:t>
          </w:r>
          <w:r>
            <w:rPr>
              <w:b/>
              <w:bCs/>
              <w:smallCaps/>
              <w:color w:val="365F91"/>
              <w:sz w:val="36"/>
              <w:szCs w:val="36"/>
              <w:lang w:val="vi-VN"/>
            </w:rPr>
            <w:t xml:space="preserve"> tiếp I/O và các lệnh tính toán</w:t>
          </w:r>
        </w:p>
      </w:tc>
    </w:tr>
  </w:tbl>
  <w:p w14:paraId="211B8FA0" w14:textId="476505D1" w:rsidR="000C0096" w:rsidRDefault="000C0096" w:rsidP="00204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.75pt;height:22.5pt" o:bullet="t">
        <v:imagedata r:id="rId1" o:title="triangle2"/>
      </v:shape>
    </w:pict>
  </w:numPicBullet>
  <w:abstractNum w:abstractNumId="0" w15:restartNumberingAfterBreak="0">
    <w:nsid w:val="055F4EFC"/>
    <w:multiLevelType w:val="hybridMultilevel"/>
    <w:tmpl w:val="32C077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287CA2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0D74"/>
    <w:multiLevelType w:val="hybridMultilevel"/>
    <w:tmpl w:val="8E028FE2"/>
    <w:lvl w:ilvl="0" w:tplc="254C54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1FA373BB"/>
    <w:multiLevelType w:val="hybridMultilevel"/>
    <w:tmpl w:val="32C07728"/>
    <w:lvl w:ilvl="0" w:tplc="6C928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741A64"/>
    <w:multiLevelType w:val="hybridMultilevel"/>
    <w:tmpl w:val="5DD05AC8"/>
    <w:lvl w:ilvl="0" w:tplc="2968F108">
      <w:start w:val="1"/>
      <w:numFmt w:val="decimal"/>
      <w:pStyle w:val="Worksheet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A51491"/>
    <w:multiLevelType w:val="hybridMultilevel"/>
    <w:tmpl w:val="32C077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306EA7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D5925"/>
    <w:multiLevelType w:val="hybridMultilevel"/>
    <w:tmpl w:val="730AA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B26C2"/>
    <w:multiLevelType w:val="hybridMultilevel"/>
    <w:tmpl w:val="1D42E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A163A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5E05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265ED2"/>
    <w:multiLevelType w:val="hybridMultilevel"/>
    <w:tmpl w:val="E520A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266A32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240843"/>
    <w:multiLevelType w:val="hybridMultilevel"/>
    <w:tmpl w:val="F12844D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816B4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43E0B"/>
    <w:multiLevelType w:val="hybridMultilevel"/>
    <w:tmpl w:val="BC744A40"/>
    <w:lvl w:ilvl="0" w:tplc="D5C44712">
      <w:start w:val="1"/>
      <w:numFmt w:val="lowerLetter"/>
      <w:pStyle w:val="buletactivity"/>
      <w:lvlText w:val="%1)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FF5260"/>
    <w:multiLevelType w:val="hybridMultilevel"/>
    <w:tmpl w:val="06E03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C3016"/>
    <w:multiLevelType w:val="hybridMultilevel"/>
    <w:tmpl w:val="63A881EE"/>
    <w:lvl w:ilvl="0" w:tplc="75C0BAB0">
      <w:start w:val="1"/>
      <w:numFmt w:val="bullet"/>
      <w:pStyle w:val="BulletTit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5747A3"/>
    <w:multiLevelType w:val="hybridMultilevel"/>
    <w:tmpl w:val="F12844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81ECB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2414D0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923A3"/>
    <w:multiLevelType w:val="hybridMultilevel"/>
    <w:tmpl w:val="DA18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11887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20"/>
  </w:num>
  <w:num w:numId="10">
    <w:abstractNumId w:val="22"/>
  </w:num>
  <w:num w:numId="11">
    <w:abstractNumId w:val="6"/>
  </w:num>
  <w:num w:numId="12">
    <w:abstractNumId w:val="9"/>
  </w:num>
  <w:num w:numId="13">
    <w:abstractNumId w:val="14"/>
  </w:num>
  <w:num w:numId="14">
    <w:abstractNumId w:val="19"/>
  </w:num>
  <w:num w:numId="15">
    <w:abstractNumId w:val="5"/>
  </w:num>
  <w:num w:numId="16">
    <w:abstractNumId w:val="1"/>
  </w:num>
  <w:num w:numId="17">
    <w:abstractNumId w:val="12"/>
  </w:num>
  <w:num w:numId="18">
    <w:abstractNumId w:val="0"/>
  </w:num>
  <w:num w:numId="19">
    <w:abstractNumId w:val="2"/>
  </w:num>
  <w:num w:numId="20">
    <w:abstractNumId w:val="16"/>
  </w:num>
  <w:num w:numId="21">
    <w:abstractNumId w:val="21"/>
  </w:num>
  <w:num w:numId="22">
    <w:abstractNumId w:val="18"/>
  </w:num>
  <w:num w:numId="2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7F"/>
    <w:rsid w:val="00022458"/>
    <w:rsid w:val="000327C4"/>
    <w:rsid w:val="00041817"/>
    <w:rsid w:val="00041ABA"/>
    <w:rsid w:val="00060FB3"/>
    <w:rsid w:val="00074865"/>
    <w:rsid w:val="000831F8"/>
    <w:rsid w:val="0008534A"/>
    <w:rsid w:val="0009379E"/>
    <w:rsid w:val="000A5F9B"/>
    <w:rsid w:val="000C0096"/>
    <w:rsid w:val="000C5B5F"/>
    <w:rsid w:val="000C6CD4"/>
    <w:rsid w:val="000E725D"/>
    <w:rsid w:val="001918D4"/>
    <w:rsid w:val="001B5BCC"/>
    <w:rsid w:val="001C0A09"/>
    <w:rsid w:val="001C1EB8"/>
    <w:rsid w:val="001C2AD9"/>
    <w:rsid w:val="001E285F"/>
    <w:rsid w:val="00202B2E"/>
    <w:rsid w:val="00204880"/>
    <w:rsid w:val="00207EE5"/>
    <w:rsid w:val="00233B0C"/>
    <w:rsid w:val="002708F8"/>
    <w:rsid w:val="00271379"/>
    <w:rsid w:val="002840CD"/>
    <w:rsid w:val="002A40B1"/>
    <w:rsid w:val="002B4F86"/>
    <w:rsid w:val="002D4658"/>
    <w:rsid w:val="002D73F5"/>
    <w:rsid w:val="002F2561"/>
    <w:rsid w:val="003040B1"/>
    <w:rsid w:val="00305916"/>
    <w:rsid w:val="0032024C"/>
    <w:rsid w:val="00323A1E"/>
    <w:rsid w:val="0033366F"/>
    <w:rsid w:val="00366BD5"/>
    <w:rsid w:val="003732C2"/>
    <w:rsid w:val="003824D4"/>
    <w:rsid w:val="003836B2"/>
    <w:rsid w:val="00385486"/>
    <w:rsid w:val="003967C3"/>
    <w:rsid w:val="003A5361"/>
    <w:rsid w:val="003C681D"/>
    <w:rsid w:val="003C6ADE"/>
    <w:rsid w:val="003D1F1A"/>
    <w:rsid w:val="003E7466"/>
    <w:rsid w:val="003F102D"/>
    <w:rsid w:val="00401FA8"/>
    <w:rsid w:val="0040523B"/>
    <w:rsid w:val="004323C9"/>
    <w:rsid w:val="004457E6"/>
    <w:rsid w:val="00445A36"/>
    <w:rsid w:val="0045068F"/>
    <w:rsid w:val="00452960"/>
    <w:rsid w:val="004618D7"/>
    <w:rsid w:val="0046307F"/>
    <w:rsid w:val="004920A3"/>
    <w:rsid w:val="004976F2"/>
    <w:rsid w:val="004A7C33"/>
    <w:rsid w:val="004B0B07"/>
    <w:rsid w:val="004B6320"/>
    <w:rsid w:val="004B6CEA"/>
    <w:rsid w:val="004D24D8"/>
    <w:rsid w:val="004D5233"/>
    <w:rsid w:val="004E2F8F"/>
    <w:rsid w:val="004E5227"/>
    <w:rsid w:val="00562B3B"/>
    <w:rsid w:val="005671F8"/>
    <w:rsid w:val="00597EFD"/>
    <w:rsid w:val="005A6936"/>
    <w:rsid w:val="005B1D67"/>
    <w:rsid w:val="00610CF5"/>
    <w:rsid w:val="0061639F"/>
    <w:rsid w:val="0061654B"/>
    <w:rsid w:val="006238F2"/>
    <w:rsid w:val="0064202A"/>
    <w:rsid w:val="0064428D"/>
    <w:rsid w:val="00665A98"/>
    <w:rsid w:val="0067400D"/>
    <w:rsid w:val="00677351"/>
    <w:rsid w:val="006A7C16"/>
    <w:rsid w:val="006D5B06"/>
    <w:rsid w:val="006E31D9"/>
    <w:rsid w:val="007213BC"/>
    <w:rsid w:val="007246E0"/>
    <w:rsid w:val="00733DEE"/>
    <w:rsid w:val="00734CC1"/>
    <w:rsid w:val="0076417E"/>
    <w:rsid w:val="00765160"/>
    <w:rsid w:val="007653D2"/>
    <w:rsid w:val="007739D3"/>
    <w:rsid w:val="00786AE0"/>
    <w:rsid w:val="00794F3E"/>
    <w:rsid w:val="00797045"/>
    <w:rsid w:val="007B30DC"/>
    <w:rsid w:val="007D47A4"/>
    <w:rsid w:val="007E5497"/>
    <w:rsid w:val="007F5217"/>
    <w:rsid w:val="007F68DE"/>
    <w:rsid w:val="00810AC3"/>
    <w:rsid w:val="00810B56"/>
    <w:rsid w:val="00871611"/>
    <w:rsid w:val="00873589"/>
    <w:rsid w:val="008836E2"/>
    <w:rsid w:val="00897406"/>
    <w:rsid w:val="00897531"/>
    <w:rsid w:val="008B0BB1"/>
    <w:rsid w:val="008C321C"/>
    <w:rsid w:val="008C3C5A"/>
    <w:rsid w:val="008F413D"/>
    <w:rsid w:val="0090162F"/>
    <w:rsid w:val="009048F6"/>
    <w:rsid w:val="00904F80"/>
    <w:rsid w:val="009144BB"/>
    <w:rsid w:val="00916C14"/>
    <w:rsid w:val="0092774A"/>
    <w:rsid w:val="009408A8"/>
    <w:rsid w:val="00946158"/>
    <w:rsid w:val="00967A29"/>
    <w:rsid w:val="009A4D83"/>
    <w:rsid w:val="009B2F5C"/>
    <w:rsid w:val="009C34F7"/>
    <w:rsid w:val="009D019F"/>
    <w:rsid w:val="009E5EE4"/>
    <w:rsid w:val="009F2761"/>
    <w:rsid w:val="00A03C48"/>
    <w:rsid w:val="00A0589B"/>
    <w:rsid w:val="00A41DAB"/>
    <w:rsid w:val="00A5381A"/>
    <w:rsid w:val="00A764E0"/>
    <w:rsid w:val="00A80854"/>
    <w:rsid w:val="00A83143"/>
    <w:rsid w:val="00AA4BAC"/>
    <w:rsid w:val="00AE5EA1"/>
    <w:rsid w:val="00AF6406"/>
    <w:rsid w:val="00B01B96"/>
    <w:rsid w:val="00B13CF9"/>
    <w:rsid w:val="00B25653"/>
    <w:rsid w:val="00B43515"/>
    <w:rsid w:val="00B500E7"/>
    <w:rsid w:val="00B54EDE"/>
    <w:rsid w:val="00BA1574"/>
    <w:rsid w:val="00BB054F"/>
    <w:rsid w:val="00BD3058"/>
    <w:rsid w:val="00BD441F"/>
    <w:rsid w:val="00BF4F38"/>
    <w:rsid w:val="00BF5474"/>
    <w:rsid w:val="00C1295D"/>
    <w:rsid w:val="00C20A9F"/>
    <w:rsid w:val="00C27E2E"/>
    <w:rsid w:val="00C339A4"/>
    <w:rsid w:val="00C55803"/>
    <w:rsid w:val="00C6245D"/>
    <w:rsid w:val="00C750CD"/>
    <w:rsid w:val="00CA441D"/>
    <w:rsid w:val="00CE0BE6"/>
    <w:rsid w:val="00CE6658"/>
    <w:rsid w:val="00D36F89"/>
    <w:rsid w:val="00D436B0"/>
    <w:rsid w:val="00D97182"/>
    <w:rsid w:val="00DA6868"/>
    <w:rsid w:val="00DB6751"/>
    <w:rsid w:val="00DC087E"/>
    <w:rsid w:val="00DC6F33"/>
    <w:rsid w:val="00E14301"/>
    <w:rsid w:val="00E224E3"/>
    <w:rsid w:val="00E35509"/>
    <w:rsid w:val="00E77C2C"/>
    <w:rsid w:val="00E80A7D"/>
    <w:rsid w:val="00E864CE"/>
    <w:rsid w:val="00E9055E"/>
    <w:rsid w:val="00E946C5"/>
    <w:rsid w:val="00EC31FB"/>
    <w:rsid w:val="00EE1D7F"/>
    <w:rsid w:val="00EF3628"/>
    <w:rsid w:val="00F01CE1"/>
    <w:rsid w:val="00F22B7D"/>
    <w:rsid w:val="00F44A98"/>
    <w:rsid w:val="00F532DC"/>
    <w:rsid w:val="00F83E88"/>
    <w:rsid w:val="00F95B99"/>
    <w:rsid w:val="00FB44ED"/>
    <w:rsid w:val="00FB68FD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6126E"/>
  <w15:chartTrackingRefBased/>
  <w15:docId w15:val="{F2B07145-B4DE-4FC0-9D1F-1E1164F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E5EE4"/>
    <w:pPr>
      <w:tabs>
        <w:tab w:val="left" w:pos="748"/>
        <w:tab w:val="left" w:pos="1870"/>
        <w:tab w:val="left" w:pos="3366"/>
      </w:tabs>
      <w:spacing w:before="120" w:after="200" w:line="360" w:lineRule="auto"/>
      <w:jc w:val="both"/>
    </w:pPr>
    <w:rPr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qFormat/>
    <w:rsid w:val="00EE1D7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qFormat/>
    <w:rsid w:val="00202B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76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1D7F"/>
    <w:rPr>
      <w:rFonts w:ascii="Calibri" w:hAnsi="Calibri" w:cs="Arial"/>
      <w:b/>
      <w:bCs/>
      <w:caps/>
      <w:color w:val="FFFFFF"/>
      <w:spacing w:val="15"/>
      <w:sz w:val="22"/>
      <w:szCs w:val="22"/>
      <w:lang w:val="en-US" w:eastAsia="en-US" w:bidi="en-US"/>
    </w:rPr>
  </w:style>
  <w:style w:type="paragraph" w:styleId="Header">
    <w:name w:val="header"/>
    <w:basedOn w:val="Normal"/>
    <w:link w:val="HeaderChar"/>
    <w:unhideWhenUsed/>
    <w:rsid w:val="00EE1D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E1D7F"/>
    <w:rPr>
      <w:rFonts w:ascii="Calibri" w:hAnsi="Calibri" w:cs="Arial"/>
      <w:lang w:val="en-US" w:eastAsia="en-US" w:bidi="en-US"/>
    </w:rPr>
  </w:style>
  <w:style w:type="paragraph" w:customStyle="1" w:styleId="buletactivity">
    <w:name w:val="bulet activity"/>
    <w:basedOn w:val="Normal"/>
    <w:rsid w:val="00EE1D7F"/>
    <w:pPr>
      <w:numPr>
        <w:numId w:val="2"/>
      </w:numPr>
      <w:spacing w:after="0"/>
      <w:contextualSpacing/>
    </w:pPr>
  </w:style>
  <w:style w:type="paragraph" w:customStyle="1" w:styleId="BulletTitle">
    <w:name w:val="Bullet Title"/>
    <w:basedOn w:val="Normal"/>
    <w:rsid w:val="00EE1D7F"/>
    <w:pPr>
      <w:numPr>
        <w:numId w:val="1"/>
      </w:numPr>
      <w:spacing w:after="0"/>
    </w:pPr>
  </w:style>
  <w:style w:type="character" w:styleId="Hyperlink">
    <w:name w:val="Hyperlink"/>
    <w:rsid w:val="004B0B07"/>
    <w:rPr>
      <w:color w:val="0000FF"/>
      <w:u w:val="single"/>
    </w:rPr>
  </w:style>
  <w:style w:type="paragraph" w:customStyle="1" w:styleId="Code">
    <w:name w:val="Code"/>
    <w:basedOn w:val="Normal"/>
    <w:rsid w:val="00041A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/>
      <w:tabs>
        <w:tab w:val="left" w:pos="1296"/>
      </w:tabs>
      <w:ind w:left="360"/>
      <w:contextualSpacing/>
    </w:pPr>
    <w:rPr>
      <w:rFonts w:ascii="Courier New" w:hAnsi="Courier New"/>
      <w:sz w:val="20"/>
      <w:lang w:bidi="ar-SA"/>
    </w:rPr>
  </w:style>
  <w:style w:type="paragraph" w:styleId="Footer">
    <w:name w:val="footer"/>
    <w:basedOn w:val="Normal"/>
    <w:rsid w:val="00EE1D7F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0C009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orksheet">
    <w:name w:val="Worksheet"/>
    <w:rsid w:val="00897406"/>
    <w:pPr>
      <w:numPr>
        <w:numId w:val="3"/>
      </w:numPr>
    </w:pPr>
    <w:rPr>
      <w:sz w:val="24"/>
      <w:szCs w:val="24"/>
      <w:lang w:bidi="fa-IR"/>
    </w:rPr>
  </w:style>
  <w:style w:type="character" w:customStyle="1" w:styleId="CharChar11">
    <w:name w:val="Char Char11"/>
    <w:rsid w:val="00041ABA"/>
    <w:rPr>
      <w:rFonts w:ascii="Calibri" w:hAnsi="Calibri" w:cs="Arial"/>
      <w:b/>
      <w:bCs/>
      <w:caps/>
      <w:color w:val="FFFFFF"/>
      <w:spacing w:val="15"/>
      <w:sz w:val="22"/>
      <w:szCs w:val="22"/>
      <w:lang w:val="en-US" w:eastAsia="en-US" w:bidi="en-US"/>
    </w:rPr>
  </w:style>
  <w:style w:type="table" w:styleId="TableGrid">
    <w:name w:val="Table Grid"/>
    <w:basedOn w:val="TableNormal"/>
    <w:rsid w:val="00DC0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1C1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</vt:lpstr>
    </vt:vector>
  </TitlesOfParts>
  <Company>Nicer Land</Company>
  <LinksUpToDate>false</LinksUpToDate>
  <CharactersWithSpaces>4451</CharactersWithSpaces>
  <SharedDoc>false</SharedDoc>
  <HyperlinkBase>http://www.nicerLand.com/</HyperlinkBase>
  <HLinks>
    <vt:vector size="6" baseType="variant">
      <vt:variant>
        <vt:i4>6225951</vt:i4>
      </vt:variant>
      <vt:variant>
        <vt:i4>0</vt:i4>
      </vt:variant>
      <vt:variant>
        <vt:i4>0</vt:i4>
      </vt:variant>
      <vt:variant>
        <vt:i4>5</vt:i4>
      </vt:variant>
      <vt:variant>
        <vt:lpwstr>http://www.nicerland.com/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subject>I/O operation on the AVR port</dc:subject>
  <dc:creator>Naimi</dc:creator>
  <cp:keywords>I/O port, AVR, lab manual</cp:keywords>
  <dc:description/>
  <cp:lastModifiedBy>HP</cp:lastModifiedBy>
  <cp:revision>2</cp:revision>
  <cp:lastPrinted>2010-05-02T07:26:00Z</cp:lastPrinted>
  <dcterms:created xsi:type="dcterms:W3CDTF">2023-05-06T14:12:00Z</dcterms:created>
  <dcterms:modified xsi:type="dcterms:W3CDTF">2023-05-06T14:12:00Z</dcterms:modified>
</cp:coreProperties>
</file>