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SIH26125 — SIMPLE PROJECT BLUEPRINT</w:t>
      </w:r>
    </w:p>
    <w:p>
      <w:pPr>
        <w:jc w:val="center"/>
      </w:pPr>
      <w:r>
        <w:rPr>
          <w:b/>
          <w:sz w:val="36"/>
        </w:rPr>
        <w:t>Identity + Access + Asset Custody + Proof</w:t>
      </w:r>
    </w:p>
    <w:p>
      <w:pPr>
        <w:jc w:val="center"/>
      </w:pPr>
      <w:r>
        <w:t>Judge-friendly explanation of the problem, our solution, existing solutions, innovation and first prototype.</w:t>
      </w:r>
    </w:p>
    <w:tbl>
      <w:tblPr>
        <w:tblW w:type="auto" w:w="0"/>
        <w:tblLook w:firstColumn="1" w:firstRow="1" w:lastColumn="0" w:lastRow="0" w:noHBand="0" w:noVBand="1" w:val="04A0"/>
      </w:tblPr>
      <w:tblGrid>
        <w:gridCol w:w="10368"/>
      </w:tblGrid>
      <w:tr>
        <w:tc>
          <w:tcPr>
            <w:tcW w:type="dxa" w:w="10368"/>
            <w:shd w:fill="DDEBF7"/>
          </w:tcPr>
          <w:p>
            <w:r>
              <w:rPr>
                <w:b/>
                <w:color w:val="1F4E79"/>
              </w:rPr>
              <w:t>ONE-LINE IDEA</w:t>
              <w:br/>
            </w:r>
            <w:r>
              <w:t>We are building a system that can prove who a person is, what they are allowed to do, which asset they control, and what happened — without depending on one editable database.</w:t>
            </w:r>
          </w:p>
        </w:tc>
      </w:tr>
    </w:tbl>
    <w:p/>
    <w:p>
      <w:pPr>
        <w:jc w:val="center"/>
      </w:pPr>
      <w:r>
        <w:t>Prepared for SIH project finalisation and development kickoff.</w:t>
      </w:r>
    </w:p>
    <w:p>
      <w:r>
        <w:br w:type="page"/>
      </w:r>
    </w:p>
    <w:p>
      <w:pPr>
        <w:pStyle w:val="Heading1"/>
      </w:pPr>
      <w:r>
        <w:t>1. Problem Statement</w:t>
      </w:r>
    </w:p>
    <w:p>
      <w:pPr>
        <w:pStyle w:val="Heading2"/>
      </w:pPr>
      <w:r>
        <w:t>Given by whom?</w:t>
      </w:r>
    </w:p>
    <w:p>
      <w:r>
        <w:rPr>
          <w:b/>
        </w:rPr>
        <w:t xml:space="preserve">PS ID: </w:t>
      </w:r>
      <w:r>
        <w:t>SIH26125</w:t>
        <w:br/>
      </w:r>
      <w:r>
        <w:rPr>
          <w:b/>
        </w:rPr>
        <w:t xml:space="preserve">Organisation: </w:t>
      </w:r>
      <w:r>
        <w:t>Bharat Electronics Limited (BEL)</w:t>
        <w:br/>
      </w:r>
      <w:r>
        <w:rPr>
          <w:b/>
        </w:rPr>
        <w:t xml:space="preserve">Category: </w:t>
      </w:r>
      <w:r>
        <w:t>Software</w:t>
        <w:br/>
      </w:r>
      <w:r>
        <w:rPr>
          <w:b/>
        </w:rPr>
        <w:t xml:space="preserve">Theme: </w:t>
      </w:r>
      <w:r>
        <w:t>Blockchain &amp; Cybersecurity</w:t>
        <w:br/>
      </w:r>
      <w:r>
        <w:rPr>
          <w:b/>
        </w:rPr>
        <w:t xml:space="preserve">Title: </w:t>
      </w:r>
      <w:r>
        <w:t>Blockchain-Based Secure Platform for Identity, Access Control, and Digital Asset Management.</w:t>
      </w:r>
    </w:p>
    <w:tbl>
      <w:tblPr>
        <w:tblW w:type="auto" w:w="0"/>
        <w:tblLook w:firstColumn="1" w:firstRow="1" w:lastColumn="0" w:lastRow="0" w:noHBand="0" w:noVBand="1" w:val="04A0"/>
      </w:tblPr>
      <w:tblGrid>
        <w:gridCol w:w="10368"/>
      </w:tblGrid>
      <w:tr>
        <w:tc>
          <w:tcPr>
            <w:tcW w:type="dxa" w:w="10368"/>
            <w:shd w:fill="FFF2CC"/>
          </w:tcPr>
          <w:p>
            <w:r>
              <w:rPr>
                <w:b/>
                <w:color w:val="1F4E79"/>
              </w:rPr>
              <w:t>SIH DESCRIPTION — SIMPLE, FAITHFUL EXPLANATION</w:t>
              <w:br/>
            </w:r>
            <w:r>
              <w:t>The statement asks for a blockchain-based system that combines decentralized identity, role-based access, unique digital representation of assets, smart-contract rules and a tamper-evident history of important actions.</w:t>
            </w:r>
          </w:p>
        </w:tc>
      </w:tr>
    </w:tbl>
    <w:p/>
    <w:p>
      <w:pPr>
        <w:pStyle w:val="Heading2"/>
      </w:pPr>
      <w:r>
        <w:t>What is the problem?</w:t>
      </w:r>
    </w:p>
    <w:p>
      <w:pPr>
        <w:pStyle w:val="ListBullet"/>
        <w:spacing w:after="60"/>
      </w:pPr>
      <w:r>
        <w:t>Organisations often keep employee identity, permissions, asset ownership and activity logs in separate systems.</w:t>
      </w:r>
    </w:p>
    <w:p>
      <w:pPr>
        <w:pStyle w:val="ListBullet"/>
        <w:spacing w:after="60"/>
      </w:pPr>
      <w:r>
        <w:t>If one important system or administrator is compromised, records may be changed, misused or become difficult to independently verify.</w:t>
      </w:r>
    </w:p>
    <w:p>
      <w:pPr>
        <w:pStyle w:val="ListBullet"/>
        <w:spacing w:after="60"/>
      </w:pPr>
      <w:r>
        <w:t>Digital and physical assets may be tracked separately from the people and permissions that control them.</w:t>
      </w:r>
    </w:p>
    <w:p>
      <w:pPr>
        <w:pStyle w:val="ListBullet"/>
        <w:spacing w:after="60"/>
      </w:pPr>
      <w:r>
        <w:t>Investigators may need to combine several records to answer a simple question: who did what, on which asset, and were they allowed to do it?</w:t>
      </w:r>
    </w:p>
    <w:p>
      <w:pPr>
        <w:pStyle w:val="ListBullet"/>
        <w:spacing w:after="60"/>
      </w:pPr>
      <w:r>
        <w:t>BEL therefore asks for a more trustworthy, connected and tamper-evident approach.</w:t>
      </w:r>
    </w:p>
    <w:tbl>
      <w:tblPr>
        <w:tblW w:type="auto" w:w="0"/>
        <w:tblLook w:firstColumn="1" w:firstRow="1" w:lastColumn="0" w:lastRow="0" w:noHBand="0" w:noVBand="1" w:val="04A0"/>
      </w:tblPr>
      <w:tblGrid>
        <w:gridCol w:w="10368"/>
      </w:tblGrid>
      <w:tr>
        <w:tc>
          <w:tcPr>
            <w:tcW w:type="dxa" w:w="10368"/>
            <w:shd w:fill="EAF2F8"/>
          </w:tcPr>
          <w:p>
            <w:r>
              <w:rPr>
                <w:b/>
                <w:color w:val="1F4E79"/>
              </w:rPr>
              <w:t>IN ONE SENTENCE</w:t>
              <w:br/>
            </w:r>
            <w:r>
              <w:t>“Can we make sure that the right person did the right action on the right asset — and can we prove the history afterwards?”</w:t>
            </w:r>
          </w:p>
        </w:tc>
      </w:tr>
    </w:tbl>
    <w:p/>
    <w:p>
      <w:pPr>
        <w:pStyle w:val="Heading1"/>
      </w:pPr>
      <w:r>
        <w:t>2. The Problem in a Simple Example</w:t>
      </w:r>
    </w:p>
    <w:p>
      <w:pPr>
        <w:pStyle w:val="ListNumber"/>
        <w:spacing w:after="60"/>
      </w:pPr>
      <w:r>
        <w:t>Engineer A is an employee.</w:t>
      </w:r>
    </w:p>
    <w:p>
      <w:pPr>
        <w:pStyle w:val="ListNumber"/>
        <w:spacing w:after="60"/>
      </w:pPr>
      <w:r>
        <w:t>Another system says Engineer A is a Manager.</w:t>
      </w:r>
    </w:p>
    <w:p>
      <w:pPr>
        <w:pStyle w:val="ListNumber"/>
        <w:spacing w:after="60"/>
      </w:pPr>
      <w:r>
        <w:t>A third system says Engineer A has control of a sensitive test device.</w:t>
      </w:r>
    </w:p>
    <w:p>
      <w:pPr>
        <w:pStyle w:val="ListNumber"/>
        <w:spacing w:after="60"/>
      </w:pPr>
      <w:r>
        <w:t>A fourth system stores the activity log.</w:t>
      </w:r>
    </w:p>
    <w:p>
      <w:pPr>
        <w:pStyle w:val="ListNumber"/>
        <w:spacing w:after="60"/>
      </w:pPr>
      <w:r>
        <w:t>Engineer A leaves or is revoked, but one system is not updated.</w:t>
      </w:r>
    </w:p>
    <w:p>
      <w:pPr>
        <w:pStyle w:val="ListNumber"/>
        <w:spacing w:after="60"/>
      </w:pPr>
      <w:r>
        <w:t>Now the organisation has to trust that all systems stayed consistent.</w:t>
      </w:r>
    </w:p>
    <w:p>
      <w:r>
        <w:rPr>
          <w:b/>
        </w:rPr>
        <w:t xml:space="preserve">Our goal: </w:t>
      </w:r>
      <w:r>
        <w:t>connect these pieces so the security rule is checked at the moment an action happens, not only in a database or on a screen.</w:t>
      </w:r>
    </w:p>
    <w:p>
      <w:pPr>
        <w:pStyle w:val="Heading1"/>
      </w:pPr>
      <w:r>
        <w:t>3. Our Solution</w:t>
      </w:r>
    </w:p>
    <w:tbl>
      <w:tblPr>
        <w:tblW w:type="auto" w:w="0"/>
        <w:tblLook w:firstColumn="1" w:firstRow="1" w:lastColumn="0" w:lastRow="0" w:noHBand="0" w:noVBand="1" w:val="04A0"/>
      </w:tblPr>
      <w:tblGrid>
        <w:gridCol w:w="10368"/>
      </w:tblGrid>
      <w:tr>
        <w:tc>
          <w:tcPr>
            <w:tcW w:type="dxa" w:w="10368"/>
            <w:shd w:fill="E2F0D9"/>
          </w:tcPr>
          <w:p>
            <w:r>
              <w:rPr>
                <w:b/>
                <w:color w:val="1F4E79"/>
              </w:rPr>
              <w:t>OUR CORE CHAIN</w:t>
              <w:br/>
            </w:r>
            <w:r>
              <w:t>WHO → WHAT MAY THEY DO → WHICH ASSET → IS THE ACTION ALLOWED → PROOF OF WHAT HAPPENED</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6"/>
              </w:rPr>
              <w:t>Part</w:t>
            </w:r>
          </w:p>
        </w:tc>
        <w:tc>
          <w:tcPr>
            <w:tcW w:type="dxa" w:w="3456"/>
            <w:shd w:fill="1F4E79"/>
          </w:tcPr>
          <w:p>
            <w:r/>
            <w:r>
              <w:rPr>
                <w:b/>
                <w:color w:val="FFFFFF"/>
                <w:sz w:val="16"/>
              </w:rPr>
              <w:t>Simple meaning</w:t>
            </w:r>
          </w:p>
        </w:tc>
        <w:tc>
          <w:tcPr>
            <w:tcW w:type="dxa" w:w="3456"/>
            <w:shd w:fill="1F4E79"/>
          </w:tcPr>
          <w:p>
            <w:r/>
            <w:r>
              <w:rPr>
                <w:b/>
                <w:color w:val="FFFFFF"/>
                <w:sz w:val="16"/>
              </w:rPr>
              <w:t>MVP job</w:t>
            </w:r>
          </w:p>
        </w:tc>
      </w:tr>
      <w:tr>
        <w:tc>
          <w:tcPr>
            <w:tcW w:type="dxa" w:w="3456"/>
          </w:tcPr>
          <w:p>
            <w:r/>
            <w:r>
              <w:rPr>
                <w:b/>
                <w:color w:val="000000"/>
                <w:sz w:val="16"/>
              </w:rPr>
              <w:t>IdentityRegistry</w:t>
            </w:r>
          </w:p>
        </w:tc>
        <w:tc>
          <w:tcPr>
            <w:tcW w:type="dxa" w:w="3456"/>
          </w:tcPr>
          <w:p>
            <w:r/>
            <w:r>
              <w:rPr>
                <w:b w:val="0"/>
                <w:color w:val="000000"/>
                <w:sz w:val="16"/>
              </w:rPr>
              <w:t>Who is this person and are they active?</w:t>
            </w:r>
          </w:p>
        </w:tc>
        <w:tc>
          <w:tcPr>
            <w:tcW w:type="dxa" w:w="3456"/>
          </w:tcPr>
          <w:p>
            <w:r/>
            <w:r>
              <w:rPr>
                <w:b w:val="0"/>
                <w:color w:val="000000"/>
                <w:sz w:val="16"/>
              </w:rPr>
              <w:t>Register, revoke and reactivate identities.</w:t>
            </w:r>
          </w:p>
        </w:tc>
      </w:tr>
      <w:tr>
        <w:tc>
          <w:tcPr>
            <w:tcW w:type="dxa" w:w="3456"/>
          </w:tcPr>
          <w:p>
            <w:r/>
            <w:r>
              <w:rPr>
                <w:b/>
                <w:color w:val="000000"/>
                <w:sz w:val="16"/>
              </w:rPr>
              <w:t>AssetNFT</w:t>
            </w:r>
          </w:p>
        </w:tc>
        <w:tc>
          <w:tcPr>
            <w:tcW w:type="dxa" w:w="3456"/>
          </w:tcPr>
          <w:p>
            <w:r/>
            <w:r>
              <w:rPr>
                <w:b w:val="0"/>
                <w:color w:val="000000"/>
                <w:sz w:val="16"/>
              </w:rPr>
              <w:t>Give each governed asset a unique digital identity.</w:t>
            </w:r>
          </w:p>
        </w:tc>
        <w:tc>
          <w:tcPr>
            <w:tcW w:type="dxa" w:w="3456"/>
          </w:tcPr>
          <w:p>
            <w:r/>
            <w:r>
              <w:rPr>
                <w:b w:val="0"/>
                <w:color w:val="000000"/>
                <w:sz w:val="16"/>
              </w:rPr>
              <w:t>Represent a specific controlled asset.</w:t>
            </w:r>
          </w:p>
        </w:tc>
      </w:tr>
      <w:tr>
        <w:tc>
          <w:tcPr>
            <w:tcW w:type="dxa" w:w="3456"/>
          </w:tcPr>
          <w:p>
            <w:r/>
            <w:r>
              <w:rPr>
                <w:b/>
                <w:color w:val="000000"/>
                <w:sz w:val="16"/>
              </w:rPr>
              <w:t>Manager role</w:t>
            </w:r>
          </w:p>
        </w:tc>
        <w:tc>
          <w:tcPr>
            <w:tcW w:type="dxa" w:w="3456"/>
          </w:tcPr>
          <w:p>
            <w:r/>
            <w:r>
              <w:rPr>
                <w:b w:val="0"/>
                <w:color w:val="000000"/>
                <w:sz w:val="16"/>
              </w:rPr>
              <w:t>What is this person allowed to do?</w:t>
            </w:r>
          </w:p>
        </w:tc>
        <w:tc>
          <w:tcPr>
            <w:tcW w:type="dxa" w:w="3456"/>
          </w:tcPr>
          <w:p>
            <w:r/>
            <w:r>
              <w:rPr>
                <w:b w:val="0"/>
                <w:color w:val="000000"/>
                <w:sz w:val="16"/>
              </w:rPr>
              <w:t>Control protected asset operations.</w:t>
            </w:r>
          </w:p>
        </w:tc>
      </w:tr>
      <w:tr>
        <w:tc>
          <w:tcPr>
            <w:tcW w:type="dxa" w:w="3456"/>
          </w:tcPr>
          <w:p>
            <w:r/>
            <w:r>
              <w:rPr>
                <w:b/>
                <w:color w:val="000000"/>
                <w:sz w:val="16"/>
              </w:rPr>
              <w:t>Smart-contract checks</w:t>
            </w:r>
          </w:p>
        </w:tc>
        <w:tc>
          <w:tcPr>
            <w:tcW w:type="dxa" w:w="3456"/>
          </w:tcPr>
          <w:p>
            <w:r/>
            <w:r>
              <w:rPr>
                <w:b w:val="0"/>
                <w:color w:val="000000"/>
                <w:sz w:val="16"/>
              </w:rPr>
              <w:t>The rule is enforced by code.</w:t>
            </w:r>
          </w:p>
        </w:tc>
        <w:tc>
          <w:tcPr>
            <w:tcW w:type="dxa" w:w="3456"/>
          </w:tcPr>
          <w:p>
            <w:r/>
            <w:r>
              <w:rPr>
                <w:b w:val="0"/>
                <w:color w:val="000000"/>
                <w:sz w:val="16"/>
              </w:rPr>
              <w:t>Reject actions that do not satisfy the rules.</w:t>
            </w:r>
          </w:p>
        </w:tc>
      </w:tr>
      <w:tr>
        <w:tc>
          <w:tcPr>
            <w:tcW w:type="dxa" w:w="3456"/>
          </w:tcPr>
          <w:p>
            <w:r/>
            <w:r>
              <w:rPr>
                <w:b/>
                <w:color w:val="000000"/>
                <w:sz w:val="16"/>
              </w:rPr>
              <w:t>Custody transfer</w:t>
            </w:r>
          </w:p>
        </w:tc>
        <w:tc>
          <w:tcPr>
            <w:tcW w:type="dxa" w:w="3456"/>
          </w:tcPr>
          <w:p>
            <w:r/>
            <w:r>
              <w:rPr>
                <w:b w:val="0"/>
                <w:color w:val="000000"/>
                <w:sz w:val="16"/>
              </w:rPr>
              <w:t>Change who controls the asset.</w:t>
            </w:r>
          </w:p>
        </w:tc>
        <w:tc>
          <w:tcPr>
            <w:tcW w:type="dxa" w:w="3456"/>
          </w:tcPr>
          <w:p>
            <w:r/>
            <w:r>
              <w:rPr>
                <w:b w:val="0"/>
                <w:color w:val="000000"/>
                <w:sz w:val="16"/>
              </w:rPr>
              <w:t>Only an authorised Manager can do it.</w:t>
            </w:r>
          </w:p>
        </w:tc>
      </w:tr>
      <w:tr>
        <w:tc>
          <w:tcPr>
            <w:tcW w:type="dxa" w:w="3456"/>
          </w:tcPr>
          <w:p>
            <w:r/>
            <w:r>
              <w:rPr>
                <w:b/>
                <w:color w:val="000000"/>
                <w:sz w:val="16"/>
              </w:rPr>
              <w:t>Blockchain events</w:t>
            </w:r>
          </w:p>
        </w:tc>
        <w:tc>
          <w:tcPr>
            <w:tcW w:type="dxa" w:w="3456"/>
          </w:tcPr>
          <w:p>
            <w:r/>
            <w:r>
              <w:rPr>
                <w:b w:val="0"/>
                <w:color w:val="000000"/>
                <w:sz w:val="16"/>
              </w:rPr>
              <w:t>Keep the action history.</w:t>
            </w:r>
          </w:p>
        </w:tc>
        <w:tc>
          <w:tcPr>
            <w:tcW w:type="dxa" w:w="3456"/>
          </w:tcPr>
          <w:p>
            <w:r/>
            <w:r>
              <w:rPr>
                <w:b w:val="0"/>
                <w:color w:val="000000"/>
                <w:sz w:val="16"/>
              </w:rPr>
              <w:t>Record important actions for later verification.</w:t>
            </w:r>
          </w:p>
        </w:tc>
      </w:tr>
      <w:tr>
        <w:tc>
          <w:tcPr>
            <w:tcW w:type="dxa" w:w="3456"/>
          </w:tcPr>
          <w:p>
            <w:r/>
            <w:r>
              <w:rPr>
                <w:b/>
                <w:color w:val="000000"/>
                <w:sz w:val="16"/>
              </w:rPr>
              <w:t>Dashboard</w:t>
            </w:r>
          </w:p>
        </w:tc>
        <w:tc>
          <w:tcPr>
            <w:tcW w:type="dxa" w:w="3456"/>
          </w:tcPr>
          <w:p>
            <w:r/>
            <w:r>
              <w:rPr>
                <w:b w:val="0"/>
                <w:color w:val="000000"/>
                <w:sz w:val="16"/>
              </w:rPr>
              <w:t>Show the information simply.</w:t>
            </w:r>
          </w:p>
        </w:tc>
        <w:tc>
          <w:tcPr>
            <w:tcW w:type="dxa" w:w="3456"/>
          </w:tcPr>
          <w:p>
            <w:r/>
            <w:r>
              <w:rPr>
                <w:b w:val="0"/>
                <w:color w:val="000000"/>
                <w:sz w:val="16"/>
              </w:rPr>
              <w:t>Admin, Manager and Auditor views.</w:t>
            </w:r>
          </w:p>
        </w:tc>
      </w:tr>
    </w:tbl>
    <w:p/>
    <w:p>
      <w:pPr>
        <w:pStyle w:val="Heading2"/>
      </w:pPr>
      <w:r>
        <w:t>What makes our approach different?</w:t>
      </w:r>
    </w:p>
    <w:p>
      <w:pPr>
        <w:pStyle w:val="ListBullet"/>
        <w:spacing w:after="60"/>
      </w:pPr>
      <w:r>
        <w:t>We do not treat blockchain as the whole security solution.</w:t>
      </w:r>
    </w:p>
    <w:p>
      <w:pPr>
        <w:pStyle w:val="ListBullet"/>
        <w:spacing w:after="60"/>
      </w:pPr>
      <w:r>
        <w:t>We use the blockchain mainly for a tamper-evident history and direct contract enforcement.</w:t>
      </w:r>
    </w:p>
    <w:p>
      <w:pPr>
        <w:pStyle w:val="ListBullet"/>
        <w:spacing w:after="60"/>
      </w:pPr>
      <w:r>
        <w:t>The important rule is inside the smart contract, so the frontend cannot simply override it.</w:t>
      </w:r>
    </w:p>
    <w:p>
      <w:pPr>
        <w:pStyle w:val="ListBullet"/>
        <w:spacing w:after="60"/>
      </w:pPr>
      <w:r>
        <w:t>Identity status is checked again when a protected action happens.</w:t>
      </w:r>
    </w:p>
    <w:p>
      <w:pPr>
        <w:pStyle w:val="ListBullet"/>
        <w:spacing w:after="60"/>
      </w:pPr>
      <w:r>
        <w:t>A revoked person can be blocked even if an old role assignment still exists.</w:t>
      </w:r>
    </w:p>
    <w:p>
      <w:pPr>
        <w:pStyle w:val="ListBullet"/>
        <w:spacing w:after="60"/>
      </w:pPr>
      <w:r>
        <w:t>Sensitive personal data stays off-chain; only the information needed for verification is anchored on-chain.</w:t>
      </w:r>
    </w:p>
    <w:p>
      <w:pPr>
        <w:pStyle w:val="Heading1"/>
      </w:pPr>
      <w:r>
        <w:t>4. Blockchain — Explained for a Non-Technical Judge</w:t>
      </w:r>
    </w:p>
    <w:tbl>
      <w:tblPr>
        <w:tblW w:type="auto" w:w="0"/>
        <w:tblLook w:firstColumn="1" w:firstRow="1" w:lastColumn="0" w:lastRow="0" w:noHBand="0" w:noVBand="1" w:val="04A0"/>
      </w:tblPr>
      <w:tblGrid>
        <w:gridCol w:w="10368"/>
      </w:tblGrid>
      <w:tr>
        <w:tc>
          <w:tcPr>
            <w:tcW w:type="dxa" w:w="10368"/>
            <w:shd w:fill="D9EAD3"/>
          </w:tcPr>
          <w:p>
            <w:r>
              <w:rPr>
                <w:b/>
                <w:color w:val="1F4E79"/>
              </w:rPr>
              <w:t>SAY THIS</w:t>
              <w:br/>
            </w:r>
            <w:r>
              <w:t>“Blockchain is our trusted history book. The smart contract is the rulebook. The wallet is the person's signature. When someone tries an important action, the rulebook checks the signature, role and identity status. If the rules are not satisfied, the transaction is rejected. If it is accepted, the action becomes part of the recorded history.”</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7"/>
              </w:rPr>
              <w:t>Technical word</w:t>
            </w:r>
          </w:p>
        </w:tc>
        <w:tc>
          <w:tcPr>
            <w:tcW w:type="dxa" w:w="5184"/>
            <w:shd w:fill="1F4E79"/>
          </w:tcPr>
          <w:p>
            <w:r/>
            <w:r>
              <w:rPr>
                <w:b/>
                <w:color w:val="FFFFFF"/>
                <w:sz w:val="17"/>
              </w:rPr>
              <w:t>Say it like this</w:t>
            </w:r>
          </w:p>
        </w:tc>
      </w:tr>
      <w:tr>
        <w:tc>
          <w:tcPr>
            <w:tcW w:type="dxa" w:w="5184"/>
          </w:tcPr>
          <w:p>
            <w:r/>
            <w:r>
              <w:rPr>
                <w:b/>
                <w:color w:val="000000"/>
                <w:sz w:val="17"/>
              </w:rPr>
              <w:t>Blockchain</w:t>
            </w:r>
          </w:p>
        </w:tc>
        <w:tc>
          <w:tcPr>
            <w:tcW w:type="dxa" w:w="5184"/>
          </w:tcPr>
          <w:p>
            <w:r/>
            <w:r>
              <w:rPr>
                <w:b w:val="0"/>
                <w:color w:val="000000"/>
                <w:sz w:val="17"/>
              </w:rPr>
              <w:t>A shared, tamper-evident history.</w:t>
            </w:r>
          </w:p>
        </w:tc>
      </w:tr>
      <w:tr>
        <w:tc>
          <w:tcPr>
            <w:tcW w:type="dxa" w:w="5184"/>
          </w:tcPr>
          <w:p>
            <w:r/>
            <w:r>
              <w:rPr>
                <w:b/>
                <w:color w:val="000000"/>
                <w:sz w:val="17"/>
              </w:rPr>
              <w:t>Smart contract</w:t>
            </w:r>
          </w:p>
        </w:tc>
        <w:tc>
          <w:tcPr>
            <w:tcW w:type="dxa" w:w="5184"/>
          </w:tcPr>
          <w:p>
            <w:r/>
            <w:r>
              <w:rPr>
                <w:b w:val="0"/>
                <w:color w:val="000000"/>
                <w:sz w:val="17"/>
              </w:rPr>
              <w:t>A rulebook that the system cannot ignore when executing the transaction.</w:t>
            </w:r>
          </w:p>
        </w:tc>
      </w:tr>
      <w:tr>
        <w:tc>
          <w:tcPr>
            <w:tcW w:type="dxa" w:w="5184"/>
          </w:tcPr>
          <w:p>
            <w:r/>
            <w:r>
              <w:rPr>
                <w:b/>
                <w:color w:val="000000"/>
                <w:sz w:val="17"/>
              </w:rPr>
              <w:t>Wallet</w:t>
            </w:r>
          </w:p>
        </w:tc>
        <w:tc>
          <w:tcPr>
            <w:tcW w:type="dxa" w:w="5184"/>
          </w:tcPr>
          <w:p>
            <w:r/>
            <w:r>
              <w:rPr>
                <w:b w:val="0"/>
                <w:color w:val="000000"/>
                <w:sz w:val="17"/>
              </w:rPr>
              <w:t>A cryptographic identity/signature used to prove who is requesting the action.</w:t>
            </w:r>
          </w:p>
        </w:tc>
      </w:tr>
      <w:tr>
        <w:tc>
          <w:tcPr>
            <w:tcW w:type="dxa" w:w="5184"/>
          </w:tcPr>
          <w:p>
            <w:r/>
            <w:r>
              <w:rPr>
                <w:b/>
                <w:color w:val="000000"/>
                <w:sz w:val="17"/>
              </w:rPr>
              <w:t>NFT / token</w:t>
            </w:r>
          </w:p>
        </w:tc>
        <w:tc>
          <w:tcPr>
            <w:tcW w:type="dxa" w:w="5184"/>
          </w:tcPr>
          <w:p>
            <w:r/>
            <w:r>
              <w:rPr>
                <w:b w:val="0"/>
                <w:color w:val="000000"/>
                <w:sz w:val="17"/>
              </w:rPr>
              <w:t>A unique digital ID for one governed asset — not a collectible.</w:t>
            </w:r>
          </w:p>
        </w:tc>
      </w:tr>
      <w:tr>
        <w:tc>
          <w:tcPr>
            <w:tcW w:type="dxa" w:w="5184"/>
          </w:tcPr>
          <w:p>
            <w:r/>
            <w:r>
              <w:rPr>
                <w:b/>
                <w:color w:val="000000"/>
                <w:sz w:val="17"/>
              </w:rPr>
              <w:t>Role-based access</w:t>
            </w:r>
          </w:p>
        </w:tc>
        <w:tc>
          <w:tcPr>
            <w:tcW w:type="dxa" w:w="5184"/>
          </w:tcPr>
          <w:p>
            <w:r/>
            <w:r>
              <w:rPr>
                <w:b w:val="0"/>
                <w:color w:val="000000"/>
                <w:sz w:val="17"/>
              </w:rPr>
              <w:t>Different people get different permissions.</w:t>
            </w:r>
          </w:p>
        </w:tc>
      </w:tr>
      <w:tr>
        <w:tc>
          <w:tcPr>
            <w:tcW w:type="dxa" w:w="5184"/>
          </w:tcPr>
          <w:p>
            <w:r/>
            <w:r>
              <w:rPr>
                <w:b/>
                <w:color w:val="000000"/>
                <w:sz w:val="17"/>
              </w:rPr>
              <w:t>On-chain</w:t>
            </w:r>
          </w:p>
        </w:tc>
        <w:tc>
          <w:tcPr>
            <w:tcW w:type="dxa" w:w="5184"/>
          </w:tcPr>
          <w:p>
            <w:r/>
            <w:r>
              <w:rPr>
                <w:b w:val="0"/>
                <w:color w:val="000000"/>
                <w:sz w:val="17"/>
              </w:rPr>
              <w:t>Recorded in the blockchain.</w:t>
            </w:r>
          </w:p>
        </w:tc>
      </w:tr>
      <w:tr>
        <w:tc>
          <w:tcPr>
            <w:tcW w:type="dxa" w:w="5184"/>
          </w:tcPr>
          <w:p>
            <w:r/>
            <w:r>
              <w:rPr>
                <w:b/>
                <w:color w:val="000000"/>
                <w:sz w:val="17"/>
              </w:rPr>
              <w:t>Off-chain</w:t>
            </w:r>
          </w:p>
        </w:tc>
        <w:tc>
          <w:tcPr>
            <w:tcW w:type="dxa" w:w="5184"/>
          </w:tcPr>
          <w:p>
            <w:r/>
            <w:r>
              <w:rPr>
                <w:b w:val="0"/>
                <w:color w:val="000000"/>
                <w:sz w:val="17"/>
              </w:rPr>
              <w:t>Stored outside the blockchain, such as sensitive documents.</w:t>
            </w:r>
          </w:p>
        </w:tc>
      </w:tr>
    </w:tbl>
    <w:p/>
    <w:p>
      <w:pPr>
        <w:pStyle w:val="Heading1"/>
      </w:pPr>
      <w:r>
        <w:t>5. Innovation</w:t>
      </w:r>
    </w:p>
    <w:tbl>
      <w:tblPr>
        <w:tblW w:type="auto" w:w="0"/>
        <w:tblLook w:firstColumn="1" w:firstRow="1" w:lastColumn="0" w:lastRow="0" w:noHBand="0" w:noVBand="1" w:val="04A0"/>
      </w:tblPr>
      <w:tblGrid>
        <w:gridCol w:w="10368"/>
      </w:tblGrid>
      <w:tr>
        <w:tc>
          <w:tcPr>
            <w:tcW w:type="dxa" w:w="10368"/>
            <w:shd w:fill="FFF2CC"/>
          </w:tcPr>
          <w:p>
            <w:r>
              <w:rPr>
                <w:b/>
                <w:color w:val="1F4E79"/>
              </w:rPr>
              <w:t>THE INNOVATION IS NOT “WE USED BLOCKCHAIN”</w:t>
              <w:br/>
            </w:r>
            <w:r>
              <w:t>Blockchain, IAM, NFTs and decentralized identity already exist. Our innovation is the way we connect them into one continuously checked lifecycle.</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7"/>
              </w:rPr>
              <w:t>Question</w:t>
            </w:r>
          </w:p>
        </w:tc>
        <w:tc>
          <w:tcPr>
            <w:tcW w:type="dxa" w:w="5184"/>
            <w:shd w:fill="1F4E79"/>
          </w:tcPr>
          <w:p>
            <w:r/>
            <w:r>
              <w:rPr>
                <w:b/>
                <w:color w:val="FFFFFF"/>
                <w:sz w:val="17"/>
              </w:rPr>
              <w:t>Our answer</w:t>
            </w:r>
          </w:p>
        </w:tc>
      </w:tr>
      <w:tr>
        <w:tc>
          <w:tcPr>
            <w:tcW w:type="dxa" w:w="5184"/>
          </w:tcPr>
          <w:p>
            <w:r/>
            <w:r>
              <w:rPr>
                <w:b/>
                <w:color w:val="000000"/>
                <w:sz w:val="17"/>
              </w:rPr>
              <w:t>WHO?</w:t>
            </w:r>
          </w:p>
        </w:tc>
        <w:tc>
          <w:tcPr>
            <w:tcW w:type="dxa" w:w="5184"/>
          </w:tcPr>
          <w:p>
            <w:r/>
            <w:r>
              <w:rPr>
                <w:b w:val="0"/>
                <w:color w:val="000000"/>
                <w:sz w:val="17"/>
              </w:rPr>
              <w:t>A cryptographically identified organisation member.</w:t>
            </w:r>
          </w:p>
        </w:tc>
      </w:tr>
      <w:tr>
        <w:tc>
          <w:tcPr>
            <w:tcW w:type="dxa" w:w="5184"/>
          </w:tcPr>
          <w:p>
            <w:r/>
            <w:r>
              <w:rPr>
                <w:b/>
                <w:color w:val="000000"/>
                <w:sz w:val="17"/>
              </w:rPr>
              <w:t>WHAT MAY THEY DO?</w:t>
            </w:r>
          </w:p>
        </w:tc>
        <w:tc>
          <w:tcPr>
            <w:tcW w:type="dxa" w:w="5184"/>
          </w:tcPr>
          <w:p>
            <w:r/>
            <w:r>
              <w:rPr>
                <w:b w:val="0"/>
                <w:color w:val="000000"/>
                <w:sz w:val="17"/>
              </w:rPr>
              <w:t>A role/policy defines the allowed action.</w:t>
            </w:r>
          </w:p>
        </w:tc>
      </w:tr>
      <w:tr>
        <w:tc>
          <w:tcPr>
            <w:tcW w:type="dxa" w:w="5184"/>
          </w:tcPr>
          <w:p>
            <w:r/>
            <w:r>
              <w:rPr>
                <w:b/>
                <w:color w:val="000000"/>
                <w:sz w:val="17"/>
              </w:rPr>
              <w:t>WHICH ASSET?</w:t>
            </w:r>
          </w:p>
        </w:tc>
        <w:tc>
          <w:tcPr>
            <w:tcW w:type="dxa" w:w="5184"/>
          </w:tcPr>
          <w:p>
            <w:r/>
            <w:r>
              <w:rPr>
                <w:b w:val="0"/>
                <w:color w:val="000000"/>
                <w:sz w:val="17"/>
              </w:rPr>
              <w:t>Each governed asset has a unique digital identity.</w:t>
            </w:r>
          </w:p>
        </w:tc>
      </w:tr>
      <w:tr>
        <w:tc>
          <w:tcPr>
            <w:tcW w:type="dxa" w:w="5184"/>
          </w:tcPr>
          <w:p>
            <w:r/>
            <w:r>
              <w:rPr>
                <w:b/>
                <w:color w:val="000000"/>
                <w:sz w:val="17"/>
              </w:rPr>
              <w:t>IS THE ACTION ALLOWED?</w:t>
            </w:r>
          </w:p>
        </w:tc>
        <w:tc>
          <w:tcPr>
            <w:tcW w:type="dxa" w:w="5184"/>
          </w:tcPr>
          <w:p>
            <w:r/>
            <w:r>
              <w:rPr>
                <w:b w:val="0"/>
                <w:color w:val="000000"/>
                <w:sz w:val="17"/>
              </w:rPr>
              <w:t>The smart contract checks the rules at transaction time.</w:t>
            </w:r>
          </w:p>
        </w:tc>
      </w:tr>
      <w:tr>
        <w:tc>
          <w:tcPr>
            <w:tcW w:type="dxa" w:w="5184"/>
          </w:tcPr>
          <w:p>
            <w:r/>
            <w:r>
              <w:rPr>
                <w:b/>
                <w:color w:val="000000"/>
                <w:sz w:val="17"/>
              </w:rPr>
              <w:t>WHAT IF THE PERSON IS REVOKED?</w:t>
            </w:r>
          </w:p>
        </w:tc>
        <w:tc>
          <w:tcPr>
            <w:tcW w:type="dxa" w:w="5184"/>
          </w:tcPr>
          <w:p>
            <w:r/>
            <w:r>
              <w:rPr>
                <w:b w:val="0"/>
                <w:color w:val="000000"/>
                <w:sz w:val="17"/>
              </w:rPr>
              <w:t>The protected action is rejected even if an old role remains.</w:t>
            </w:r>
          </w:p>
        </w:tc>
      </w:tr>
      <w:tr>
        <w:tc>
          <w:tcPr>
            <w:tcW w:type="dxa" w:w="5184"/>
          </w:tcPr>
          <w:p>
            <w:r/>
            <w:r>
              <w:rPr>
                <w:b/>
                <w:color w:val="000000"/>
                <w:sz w:val="17"/>
              </w:rPr>
              <w:t>WHAT HAPPENED?</w:t>
            </w:r>
          </w:p>
        </w:tc>
        <w:tc>
          <w:tcPr>
            <w:tcW w:type="dxa" w:w="5184"/>
          </w:tcPr>
          <w:p>
            <w:r/>
            <w:r>
              <w:rPr>
                <w:b w:val="0"/>
                <w:color w:val="000000"/>
                <w:sz w:val="17"/>
              </w:rPr>
              <w:t>The blockchain transaction/event history gives an independently checkable record.</w:t>
            </w:r>
          </w:p>
        </w:tc>
      </w:tr>
    </w:tbl>
    <w:p/>
    <w:p>
      <w:r>
        <w:rPr>
          <w:b/>
        </w:rPr>
        <w:t xml:space="preserve">Our memorable phrase: </w:t>
      </w:r>
      <w:r>
        <w:t>Identity → Authorization → Asset Custody → Enforcement → Evidence.</w:t>
      </w:r>
    </w:p>
    <w:p>
      <w:pPr>
        <w:pStyle w:val="Heading1"/>
      </w:pPr>
      <w:r>
        <w:t>6. Simplest Prototype</w:t>
      </w:r>
    </w:p>
    <w:p>
      <w:r>
        <w:t>Do not build the full production platform first. Build one small story that proves the innovation.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7"/>
              </w:rPr>
              <w:t>Screen / step</w:t>
            </w:r>
          </w:p>
        </w:tc>
        <w:tc>
          <w:tcPr>
            <w:tcW w:type="dxa" w:w="5184"/>
            <w:shd w:fill="1F4E79"/>
          </w:tcPr>
          <w:p>
            <w:r/>
            <w:r>
              <w:rPr>
                <w:b/>
                <w:color w:val="FFFFFF"/>
                <w:sz w:val="17"/>
              </w:rPr>
              <w:t>What the judge sees</w:t>
            </w:r>
          </w:p>
        </w:tc>
      </w:tr>
      <w:tr>
        <w:tc>
          <w:tcPr>
            <w:tcW w:type="dxa" w:w="5184"/>
          </w:tcPr>
          <w:p>
            <w:r/>
            <w:r>
              <w:rPr>
                <w:b/>
                <w:color w:val="000000"/>
                <w:sz w:val="17"/>
              </w:rPr>
              <w:t>1. Login / identity</w:t>
            </w:r>
          </w:p>
        </w:tc>
        <w:tc>
          <w:tcPr>
            <w:tcW w:type="dxa" w:w="5184"/>
          </w:tcPr>
          <w:p>
            <w:r/>
            <w:r>
              <w:rPr>
                <w:b w:val="0"/>
                <w:color w:val="000000"/>
                <w:sz w:val="17"/>
              </w:rPr>
              <w:t>Engineer A connects a wallet and is shown as ACTIVE.</w:t>
            </w:r>
          </w:p>
        </w:tc>
      </w:tr>
      <w:tr>
        <w:tc>
          <w:tcPr>
            <w:tcW w:type="dxa" w:w="5184"/>
          </w:tcPr>
          <w:p>
            <w:r/>
            <w:r>
              <w:rPr>
                <w:b/>
                <w:color w:val="000000"/>
                <w:sz w:val="17"/>
              </w:rPr>
              <w:t>2. Role</w:t>
            </w:r>
          </w:p>
        </w:tc>
        <w:tc>
          <w:tcPr>
            <w:tcW w:type="dxa" w:w="5184"/>
          </w:tcPr>
          <w:p>
            <w:r/>
            <w:r>
              <w:rPr>
                <w:b w:val="0"/>
                <w:color w:val="000000"/>
                <w:sz w:val="17"/>
              </w:rPr>
              <w:t>Admin gives Engineer A the Manager role.</w:t>
            </w:r>
          </w:p>
        </w:tc>
      </w:tr>
      <w:tr>
        <w:tc>
          <w:tcPr>
            <w:tcW w:type="dxa" w:w="5184"/>
          </w:tcPr>
          <w:p>
            <w:r/>
            <w:r>
              <w:rPr>
                <w:b/>
                <w:color w:val="000000"/>
                <w:sz w:val="17"/>
              </w:rPr>
              <w:t>3. Asset</w:t>
            </w:r>
          </w:p>
        </w:tc>
        <w:tc>
          <w:tcPr>
            <w:tcW w:type="dxa" w:w="5184"/>
          </w:tcPr>
          <w:p>
            <w:r/>
            <w:r>
              <w:rPr>
                <w:b w:val="0"/>
                <w:color w:val="000000"/>
                <w:sz w:val="17"/>
              </w:rPr>
              <w:t>Manager creates BEL-TEST-1047.</w:t>
            </w:r>
          </w:p>
        </w:tc>
      </w:tr>
      <w:tr>
        <w:tc>
          <w:tcPr>
            <w:tcW w:type="dxa" w:w="5184"/>
          </w:tcPr>
          <w:p>
            <w:r/>
            <w:r>
              <w:rPr>
                <w:b/>
                <w:color w:val="000000"/>
                <w:sz w:val="17"/>
              </w:rPr>
              <w:t>4. Allowed action</w:t>
            </w:r>
          </w:p>
        </w:tc>
        <w:tc>
          <w:tcPr>
            <w:tcW w:type="dxa" w:w="5184"/>
          </w:tcPr>
          <w:p>
            <w:r/>
            <w:r>
              <w:rPr>
                <w:b w:val="0"/>
                <w:color w:val="000000"/>
                <w:sz w:val="17"/>
              </w:rPr>
              <w:t>Manager transfers custody successfully.</w:t>
            </w:r>
          </w:p>
        </w:tc>
      </w:tr>
      <w:tr>
        <w:tc>
          <w:tcPr>
            <w:tcW w:type="dxa" w:w="5184"/>
          </w:tcPr>
          <w:p>
            <w:r/>
            <w:r>
              <w:rPr>
                <w:b/>
                <w:color w:val="000000"/>
                <w:sz w:val="17"/>
              </w:rPr>
              <w:t>5. Revocation</w:t>
            </w:r>
          </w:p>
        </w:tc>
        <w:tc>
          <w:tcPr>
            <w:tcW w:type="dxa" w:w="5184"/>
          </w:tcPr>
          <w:p>
            <w:r/>
            <w:r>
              <w:rPr>
                <w:b w:val="0"/>
                <w:color w:val="000000"/>
                <w:sz w:val="17"/>
              </w:rPr>
              <w:t>Admin revokes Engineer A.</w:t>
            </w:r>
          </w:p>
        </w:tc>
      </w:tr>
      <w:tr>
        <w:tc>
          <w:tcPr>
            <w:tcW w:type="dxa" w:w="5184"/>
          </w:tcPr>
          <w:p>
            <w:r/>
            <w:r>
              <w:rPr>
                <w:b/>
                <w:color w:val="000000"/>
                <w:sz w:val="17"/>
              </w:rPr>
              <w:t>6. Attack demo</w:t>
            </w:r>
          </w:p>
        </w:tc>
        <w:tc>
          <w:tcPr>
            <w:tcW w:type="dxa" w:w="5184"/>
          </w:tcPr>
          <w:p>
            <w:r/>
            <w:r>
              <w:rPr>
                <w:b w:val="0"/>
                <w:color w:val="000000"/>
                <w:sz w:val="17"/>
              </w:rPr>
              <w:t>Engineer A tries the same privileged action.</w:t>
            </w:r>
          </w:p>
        </w:tc>
      </w:tr>
      <w:tr>
        <w:tc>
          <w:tcPr>
            <w:tcW w:type="dxa" w:w="5184"/>
          </w:tcPr>
          <w:p>
            <w:r/>
            <w:r>
              <w:rPr>
                <w:b/>
                <w:color w:val="000000"/>
                <w:sz w:val="17"/>
              </w:rPr>
              <w:t>7. Contract response</w:t>
            </w:r>
          </w:p>
        </w:tc>
        <w:tc>
          <w:tcPr>
            <w:tcW w:type="dxa" w:w="5184"/>
          </w:tcPr>
          <w:p>
            <w:r/>
            <w:r>
              <w:rPr>
                <w:b w:val="0"/>
                <w:color w:val="000000"/>
                <w:sz w:val="17"/>
              </w:rPr>
              <w:t>Transaction is rejected by the smart contract.</w:t>
            </w:r>
          </w:p>
        </w:tc>
      </w:tr>
      <w:tr>
        <w:tc>
          <w:tcPr>
            <w:tcW w:type="dxa" w:w="5184"/>
          </w:tcPr>
          <w:p>
            <w:r/>
            <w:r>
              <w:rPr>
                <w:b/>
                <w:color w:val="000000"/>
                <w:sz w:val="17"/>
              </w:rPr>
              <w:t>8. Audit</w:t>
            </w:r>
          </w:p>
        </w:tc>
        <w:tc>
          <w:tcPr>
            <w:tcW w:type="dxa" w:w="5184"/>
          </w:tcPr>
          <w:p>
            <w:r/>
            <w:r>
              <w:rPr>
                <w:b w:val="0"/>
                <w:color w:val="000000"/>
                <w:sz w:val="17"/>
              </w:rPr>
              <w:t>Auditor sees identity, role, asset and transaction history.</w:t>
            </w:r>
          </w:p>
        </w:tc>
      </w:tr>
    </w:tbl>
    <w:p/>
    <w:tbl>
      <w:tblPr>
        <w:tblW w:type="auto" w:w="0"/>
        <w:tblLook w:firstColumn="1" w:firstRow="1" w:lastColumn="0" w:lastRow="0" w:noHBand="0" w:noVBand="1" w:val="04A0"/>
      </w:tblPr>
      <w:tblGrid>
        <w:gridCol w:w="10368"/>
      </w:tblGrid>
      <w:tr>
        <w:tc>
          <w:tcPr>
            <w:tcW w:type="dxa" w:w="10368"/>
            <w:shd w:fill="D9EAD3"/>
          </w:tcPr>
          <w:p>
            <w:r>
              <w:rPr>
                <w:b/>
                <w:color w:val="1F4E79"/>
              </w:rPr>
              <w:t>THE 2-MINUTE DEMO</w:t>
              <w:br/>
            </w:r>
            <w:r>
              <w:t>“Here is a Manager. Here is an asset. The Manager can move it. Now we revoke the Manager. The old role is still visible, but the contract checks current identity status and rejects the action. Finally, the Auditor can replay what happened.”</w:t>
            </w:r>
          </w:p>
        </w:tc>
      </w:tr>
    </w:tbl>
    <w:p/>
    <w:p>
      <w:pPr>
        <w:pStyle w:val="Heading1"/>
      </w:pPr>
      <w:r>
        <w:t>7. Development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6"/>
              </w:rPr>
              <w:t>Phase</w:t>
            </w:r>
          </w:p>
        </w:tc>
        <w:tc>
          <w:tcPr>
            <w:tcW w:type="dxa" w:w="3456"/>
            <w:shd w:fill="1F4E79"/>
          </w:tcPr>
          <w:p>
            <w:r/>
            <w:r>
              <w:rPr>
                <w:b/>
                <w:color w:val="FFFFFF"/>
                <w:sz w:val="16"/>
              </w:rPr>
              <w:t>Goal</w:t>
            </w:r>
          </w:p>
        </w:tc>
        <w:tc>
          <w:tcPr>
            <w:tcW w:type="dxa" w:w="3456"/>
            <w:shd w:fill="1F4E79"/>
          </w:tcPr>
          <w:p>
            <w:r/>
            <w:r>
              <w:rPr>
                <w:b/>
                <w:color w:val="FFFFFF"/>
                <w:sz w:val="16"/>
              </w:rPr>
              <w:t>Deliverable</w:t>
            </w:r>
          </w:p>
        </w:tc>
      </w:tr>
      <w:tr>
        <w:tc>
          <w:tcPr>
            <w:tcW w:type="dxa" w:w="3456"/>
          </w:tcPr>
          <w:p>
            <w:r/>
            <w:r>
              <w:rPr>
                <w:b/>
                <w:color w:val="000000"/>
                <w:sz w:val="16"/>
              </w:rPr>
              <w:t>1. Freeze</w:t>
            </w:r>
          </w:p>
        </w:tc>
        <w:tc>
          <w:tcPr>
            <w:tcW w:type="dxa" w:w="3456"/>
          </w:tcPr>
          <w:p>
            <w:r/>
            <w:r>
              <w:rPr>
                <w:b w:val="0"/>
                <w:color w:val="000000"/>
                <w:sz w:val="16"/>
              </w:rPr>
              <w:t>Finalise architecture and MVP</w:t>
            </w:r>
          </w:p>
        </w:tc>
        <w:tc>
          <w:tcPr>
            <w:tcW w:type="dxa" w:w="3456"/>
          </w:tcPr>
          <w:p>
            <w:r/>
            <w:r>
              <w:rPr>
                <w:b w:val="0"/>
                <w:color w:val="000000"/>
                <w:sz w:val="16"/>
              </w:rPr>
              <w:t>Roles, architecture, task owners</w:t>
            </w:r>
          </w:p>
        </w:tc>
      </w:tr>
      <w:tr>
        <w:tc>
          <w:tcPr>
            <w:tcW w:type="dxa" w:w="3456"/>
          </w:tcPr>
          <w:p>
            <w:r/>
            <w:r>
              <w:rPr>
                <w:b/>
                <w:color w:val="000000"/>
                <w:sz w:val="16"/>
              </w:rPr>
              <w:t>2. Smart contracts</w:t>
            </w:r>
          </w:p>
        </w:tc>
        <w:tc>
          <w:tcPr>
            <w:tcW w:type="dxa" w:w="3456"/>
          </w:tcPr>
          <w:p>
            <w:r/>
            <w:r>
              <w:rPr>
                <w:b w:val="0"/>
                <w:color w:val="000000"/>
                <w:sz w:val="16"/>
              </w:rPr>
              <w:t>Build the security core</w:t>
            </w:r>
          </w:p>
        </w:tc>
        <w:tc>
          <w:tcPr>
            <w:tcW w:type="dxa" w:w="3456"/>
          </w:tcPr>
          <w:p>
            <w:r/>
            <w:r>
              <w:rPr>
                <w:b w:val="0"/>
                <w:color w:val="000000"/>
                <w:sz w:val="16"/>
              </w:rPr>
              <w:t>IdentityRegistry + AssetNFT</w:t>
            </w:r>
          </w:p>
        </w:tc>
      </w:tr>
      <w:tr>
        <w:tc>
          <w:tcPr>
            <w:tcW w:type="dxa" w:w="3456"/>
          </w:tcPr>
          <w:p>
            <w:r/>
            <w:r>
              <w:rPr>
                <w:b/>
                <w:color w:val="000000"/>
                <w:sz w:val="16"/>
              </w:rPr>
              <w:t>3. Security testing</w:t>
            </w:r>
          </w:p>
        </w:tc>
        <w:tc>
          <w:tcPr>
            <w:tcW w:type="dxa" w:w="3456"/>
          </w:tcPr>
          <w:p>
            <w:r/>
            <w:r>
              <w:rPr>
                <w:b w:val="0"/>
                <w:color w:val="000000"/>
                <w:sz w:val="16"/>
              </w:rPr>
              <w:t>Prove the rules</w:t>
            </w:r>
          </w:p>
        </w:tc>
        <w:tc>
          <w:tcPr>
            <w:tcW w:type="dxa" w:w="3456"/>
          </w:tcPr>
          <w:p>
            <w:r/>
            <w:r>
              <w:rPr>
                <w:b w:val="0"/>
                <w:color w:val="000000"/>
                <w:sz w:val="16"/>
              </w:rPr>
              <w:t>Hardhat tests + pass/fail evidence</w:t>
            </w:r>
          </w:p>
        </w:tc>
      </w:tr>
      <w:tr>
        <w:tc>
          <w:tcPr>
            <w:tcW w:type="dxa" w:w="3456"/>
          </w:tcPr>
          <w:p>
            <w:r/>
            <w:r>
              <w:rPr>
                <w:b/>
                <w:color w:val="000000"/>
                <w:sz w:val="16"/>
              </w:rPr>
              <w:t>4. Backend</w:t>
            </w:r>
          </w:p>
        </w:tc>
        <w:tc>
          <w:tcPr>
            <w:tcW w:type="dxa" w:w="3456"/>
          </w:tcPr>
          <w:p>
            <w:r/>
            <w:r>
              <w:rPr>
                <w:b w:val="0"/>
                <w:color w:val="000000"/>
                <w:sz w:val="16"/>
              </w:rPr>
              <w:t>Read blockchain state/events</w:t>
            </w:r>
          </w:p>
        </w:tc>
        <w:tc>
          <w:tcPr>
            <w:tcW w:type="dxa" w:w="3456"/>
          </w:tcPr>
          <w:p>
            <w:r/>
            <w:r>
              <w:rPr>
                <w:b w:val="0"/>
                <w:color w:val="000000"/>
                <w:sz w:val="16"/>
              </w:rPr>
              <w:t>Indexer + APIs</w:t>
            </w:r>
          </w:p>
        </w:tc>
      </w:tr>
      <w:tr>
        <w:tc>
          <w:tcPr>
            <w:tcW w:type="dxa" w:w="3456"/>
          </w:tcPr>
          <w:p>
            <w:r/>
            <w:r>
              <w:rPr>
                <w:b/>
                <w:color w:val="000000"/>
                <w:sz w:val="16"/>
              </w:rPr>
              <w:t>5. Frontend</w:t>
            </w:r>
          </w:p>
        </w:tc>
        <w:tc>
          <w:tcPr>
            <w:tcW w:type="dxa" w:w="3456"/>
          </w:tcPr>
          <w:p>
            <w:r/>
            <w:r>
              <w:rPr>
                <w:b w:val="0"/>
                <w:color w:val="000000"/>
                <w:sz w:val="16"/>
              </w:rPr>
              <w:t>Make it judge-friendly</w:t>
            </w:r>
          </w:p>
        </w:tc>
        <w:tc>
          <w:tcPr>
            <w:tcW w:type="dxa" w:w="3456"/>
          </w:tcPr>
          <w:p>
            <w:r/>
            <w:r>
              <w:rPr>
                <w:b w:val="0"/>
                <w:color w:val="000000"/>
                <w:sz w:val="16"/>
              </w:rPr>
              <w:t>Admin / Manager / Auditor screens</w:t>
            </w:r>
          </w:p>
        </w:tc>
      </w:tr>
      <w:tr>
        <w:tc>
          <w:tcPr>
            <w:tcW w:type="dxa" w:w="3456"/>
          </w:tcPr>
          <w:p>
            <w:r/>
            <w:r>
              <w:rPr>
                <w:b/>
                <w:color w:val="000000"/>
                <w:sz w:val="16"/>
              </w:rPr>
              <w:t>6. Integration</w:t>
            </w:r>
          </w:p>
        </w:tc>
        <w:tc>
          <w:tcPr>
            <w:tcW w:type="dxa" w:w="3456"/>
          </w:tcPr>
          <w:p>
            <w:r/>
            <w:r>
              <w:rPr>
                <w:b w:val="0"/>
                <w:color w:val="000000"/>
                <w:sz w:val="16"/>
              </w:rPr>
              <w:t>Connect everything</w:t>
            </w:r>
          </w:p>
        </w:tc>
        <w:tc>
          <w:tcPr>
            <w:tcW w:type="dxa" w:w="3456"/>
          </w:tcPr>
          <w:p>
            <w:r/>
            <w:r>
              <w:rPr>
                <w:b w:val="0"/>
                <w:color w:val="000000"/>
                <w:sz w:val="16"/>
              </w:rPr>
              <w:t>Working end-to-end prototype</w:t>
            </w:r>
          </w:p>
        </w:tc>
      </w:tr>
      <w:tr>
        <w:tc>
          <w:tcPr>
            <w:tcW w:type="dxa" w:w="3456"/>
          </w:tcPr>
          <w:p>
            <w:r/>
            <w:r>
              <w:rPr>
                <w:b/>
                <w:color w:val="000000"/>
                <w:sz w:val="16"/>
              </w:rPr>
              <w:t>7. Evidence</w:t>
            </w:r>
          </w:p>
        </w:tc>
        <w:tc>
          <w:tcPr>
            <w:tcW w:type="dxa" w:w="3456"/>
          </w:tcPr>
          <w:p>
            <w:r/>
            <w:r>
              <w:rPr>
                <w:b w:val="0"/>
                <w:color w:val="000000"/>
                <w:sz w:val="16"/>
              </w:rPr>
              <w:t>Prove claims</w:t>
            </w:r>
          </w:p>
        </w:tc>
        <w:tc>
          <w:tcPr>
            <w:tcW w:type="dxa" w:w="3456"/>
          </w:tcPr>
          <w:p>
            <w:r/>
            <w:r>
              <w:rPr>
                <w:b w:val="0"/>
                <w:color w:val="000000"/>
                <w:sz w:val="16"/>
              </w:rPr>
              <w:t>Screenshots, hashes, logs, test results</w:t>
            </w:r>
          </w:p>
        </w:tc>
      </w:tr>
      <w:tr>
        <w:tc>
          <w:tcPr>
            <w:tcW w:type="dxa" w:w="3456"/>
          </w:tcPr>
          <w:p>
            <w:r/>
            <w:r>
              <w:rPr>
                <w:b/>
                <w:color w:val="000000"/>
                <w:sz w:val="16"/>
              </w:rPr>
              <w:t>8. Presentation</w:t>
            </w:r>
          </w:p>
        </w:tc>
        <w:tc>
          <w:tcPr>
            <w:tcW w:type="dxa" w:w="3456"/>
          </w:tcPr>
          <w:p>
            <w:r/>
            <w:r>
              <w:rPr>
                <w:b w:val="0"/>
                <w:color w:val="000000"/>
                <w:sz w:val="16"/>
              </w:rPr>
              <w:t>Explain simply</w:t>
            </w:r>
          </w:p>
        </w:tc>
        <w:tc>
          <w:tcPr>
            <w:tcW w:type="dxa" w:w="3456"/>
          </w:tcPr>
          <w:p>
            <w:r/>
            <w:r>
              <w:rPr>
                <w:b w:val="0"/>
                <w:color w:val="000000"/>
                <w:sz w:val="16"/>
              </w:rPr>
              <w:t>PPT, demo script, judge Q&amp;A</w:t>
            </w:r>
          </w:p>
        </w:tc>
      </w:tr>
      <w:tr>
        <w:tc>
          <w:tcPr>
            <w:tcW w:type="dxa" w:w="3456"/>
          </w:tcPr>
          <w:p>
            <w:r/>
            <w:r>
              <w:rPr>
                <w:b/>
                <w:color w:val="000000"/>
                <w:sz w:val="16"/>
              </w:rPr>
              <w:t>9. Future</w:t>
            </w:r>
          </w:p>
        </w:tc>
        <w:tc>
          <w:tcPr>
            <w:tcW w:type="dxa" w:w="3456"/>
          </w:tcPr>
          <w:p>
            <w:r/>
            <w:r>
              <w:rPr>
                <w:b w:val="0"/>
                <w:color w:val="000000"/>
                <w:sz w:val="16"/>
              </w:rPr>
              <w:t>Production hardening</w:t>
            </w:r>
          </w:p>
        </w:tc>
        <w:tc>
          <w:tcPr>
            <w:tcW w:type="dxa" w:w="3456"/>
          </w:tcPr>
          <w:p>
            <w:r/>
            <w:r>
              <w:rPr>
                <w:b w:val="0"/>
                <w:color w:val="000000"/>
                <w:sz w:val="16"/>
              </w:rPr>
              <w:t>DID/VC, key rotation, ABAC, multi-person approval, external anchoring</w:t>
            </w:r>
          </w:p>
        </w:tc>
      </w:tr>
    </w:tbl>
    <w:p/>
    <w:p>
      <w:pPr>
        <w:pStyle w:val="Heading1"/>
      </w:pPr>
      <w:r>
        <w:t>8. Existing Solutions in India</w:t>
      </w:r>
    </w:p>
    <w:p>
      <w:r>
        <w:t>These are adjacent solutions, not claims that they are exact copies of our project. They show that individual pieces of the problem already have strong solutions.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sz w:val="15"/>
              </w:rPr>
              <w:t>Solution</w:t>
            </w:r>
          </w:p>
        </w:tc>
        <w:tc>
          <w:tcPr>
            <w:tcW w:type="dxa" w:w="2592"/>
            <w:shd w:fill="1F4E79"/>
          </w:tcPr>
          <w:p>
            <w:r/>
            <w:r>
              <w:rPr>
                <w:b/>
                <w:color w:val="FFFFFF"/>
                <w:sz w:val="15"/>
              </w:rPr>
              <w:t>Main strength</w:t>
            </w:r>
          </w:p>
        </w:tc>
        <w:tc>
          <w:tcPr>
            <w:tcW w:type="dxa" w:w="2592"/>
            <w:shd w:fill="1F4E79"/>
          </w:tcPr>
          <w:p>
            <w:r/>
            <w:r>
              <w:rPr>
                <w:b/>
                <w:color w:val="FFFFFF"/>
                <w:sz w:val="15"/>
              </w:rPr>
              <w:t>What it covers</w:t>
            </w:r>
          </w:p>
        </w:tc>
        <w:tc>
          <w:tcPr>
            <w:tcW w:type="dxa" w:w="2592"/>
            <w:shd w:fill="1F4E79"/>
          </w:tcPr>
          <w:p>
            <w:r/>
            <w:r>
              <w:rPr>
                <w:b/>
                <w:color w:val="FFFFFF"/>
                <w:sz w:val="15"/>
              </w:rPr>
              <w:t>Where our focus differs</w:t>
            </w:r>
          </w:p>
        </w:tc>
      </w:tr>
      <w:tr>
        <w:tc>
          <w:tcPr>
            <w:tcW w:type="dxa" w:w="2592"/>
          </w:tcPr>
          <w:p>
            <w:r/>
            <w:r>
              <w:rPr>
                <w:b/>
                <w:color w:val="000000"/>
                <w:sz w:val="15"/>
              </w:rPr>
              <w:t>IamLogic</w:t>
            </w:r>
          </w:p>
        </w:tc>
        <w:tc>
          <w:tcPr>
            <w:tcW w:type="dxa" w:w="2592"/>
          </w:tcPr>
          <w:p>
            <w:r/>
            <w:r>
              <w:rPr>
                <w:b w:val="0"/>
                <w:color w:val="000000"/>
                <w:sz w:val="15"/>
              </w:rPr>
              <w:t>Enterprise IAM + governance</w:t>
            </w:r>
          </w:p>
        </w:tc>
        <w:tc>
          <w:tcPr>
            <w:tcW w:type="dxa" w:w="2592"/>
          </w:tcPr>
          <w:p>
            <w:r/>
            <w:r>
              <w:rPr>
                <w:b w:val="0"/>
                <w:color w:val="000000"/>
                <w:sz w:val="15"/>
              </w:rPr>
              <w:t>SSO, MFA, identity lifecycle, access governance and audit evidence</w:t>
            </w:r>
          </w:p>
        </w:tc>
        <w:tc>
          <w:tcPr>
            <w:tcW w:type="dxa" w:w="2592"/>
          </w:tcPr>
          <w:p>
            <w:r/>
            <w:r>
              <w:rPr>
                <w:b w:val="0"/>
                <w:color w:val="000000"/>
                <w:sz w:val="15"/>
              </w:rPr>
              <w:t>Not a blockchain-enforced asset custody lifecycle.</w:t>
            </w:r>
          </w:p>
        </w:tc>
      </w:tr>
      <w:tr>
        <w:tc>
          <w:tcPr>
            <w:tcW w:type="dxa" w:w="2592"/>
          </w:tcPr>
          <w:p>
            <w:r/>
            <w:r>
              <w:rPr>
                <w:b/>
                <w:color w:val="000000"/>
                <w:sz w:val="15"/>
              </w:rPr>
              <w:t>Wipro DICE ID</w:t>
            </w:r>
          </w:p>
        </w:tc>
        <w:tc>
          <w:tcPr>
            <w:tcW w:type="dxa" w:w="2592"/>
          </w:tcPr>
          <w:p>
            <w:r/>
            <w:r>
              <w:rPr>
                <w:b w:val="0"/>
                <w:color w:val="000000"/>
                <w:sz w:val="15"/>
              </w:rPr>
              <w:t>Blockchain digital credentials</w:t>
            </w:r>
          </w:p>
        </w:tc>
        <w:tc>
          <w:tcPr>
            <w:tcW w:type="dxa" w:w="2592"/>
          </w:tcPr>
          <w:p>
            <w:r/>
            <w:r>
              <w:rPr>
                <w:b w:val="0"/>
                <w:color w:val="000000"/>
                <w:sz w:val="15"/>
              </w:rPr>
              <w:t>Issue, hold and verify tamper-resistant credentials</w:t>
            </w:r>
          </w:p>
        </w:tc>
        <w:tc>
          <w:tcPr>
            <w:tcW w:type="dxa" w:w="2592"/>
          </w:tcPr>
          <w:p>
            <w:r/>
            <w:r>
              <w:rPr>
                <w:b w:val="0"/>
                <w:color w:val="000000"/>
                <w:sz w:val="15"/>
              </w:rPr>
              <w:t>Strong identity/credential focus; not the complete identity + role + asset custody chain.</w:t>
            </w:r>
          </w:p>
        </w:tc>
      </w:tr>
      <w:tr>
        <w:tc>
          <w:tcPr>
            <w:tcW w:type="dxa" w:w="2592"/>
          </w:tcPr>
          <w:p>
            <w:r/>
            <w:r>
              <w:rPr>
                <w:b/>
                <w:color w:val="000000"/>
                <w:sz w:val="15"/>
              </w:rPr>
              <w:t>India National Blockchain Framework / NIC use cases</w:t>
            </w:r>
          </w:p>
        </w:tc>
        <w:tc>
          <w:tcPr>
            <w:tcW w:type="dxa" w:w="2592"/>
          </w:tcPr>
          <w:p>
            <w:r/>
            <w:r>
              <w:rPr>
                <w:b w:val="0"/>
                <w:color w:val="000000"/>
                <w:sz w:val="15"/>
              </w:rPr>
              <w:t>Government records and traceability</w:t>
            </w:r>
          </w:p>
        </w:tc>
        <w:tc>
          <w:tcPr>
            <w:tcW w:type="dxa" w:w="2592"/>
          </w:tcPr>
          <w:p>
            <w:r/>
            <w:r>
              <w:rPr>
                <w:b w:val="0"/>
                <w:color w:val="000000"/>
                <w:sz w:val="15"/>
              </w:rPr>
              <w:t>Certificate/document/logistics chains and blockchain verification</w:t>
            </w:r>
          </w:p>
        </w:tc>
        <w:tc>
          <w:tcPr>
            <w:tcW w:type="dxa" w:w="2592"/>
          </w:tcPr>
          <w:p>
            <w:r/>
            <w:r>
              <w:rPr>
                <w:b w:val="0"/>
                <w:color w:val="000000"/>
                <w:sz w:val="15"/>
              </w:rPr>
              <w:t>Not focused on employee identity + permissions + governed asset custody as one workflow.</w:t>
            </w:r>
          </w:p>
        </w:tc>
      </w:tr>
      <w:tr>
        <w:tc>
          <w:tcPr>
            <w:tcW w:type="dxa" w:w="2592"/>
          </w:tcPr>
          <w:p>
            <w:r/>
            <w:r>
              <w:rPr>
                <w:b/>
                <w:color w:val="000000"/>
                <w:sz w:val="15"/>
              </w:rPr>
              <w:t>Tracesci</w:t>
            </w:r>
          </w:p>
        </w:tc>
        <w:tc>
          <w:tcPr>
            <w:tcW w:type="dxa" w:w="2592"/>
          </w:tcPr>
          <w:p>
            <w:r/>
            <w:r>
              <w:rPr>
                <w:b w:val="0"/>
                <w:color w:val="000000"/>
                <w:sz w:val="15"/>
              </w:rPr>
              <w:t>Enterprise traceability</w:t>
            </w:r>
          </w:p>
        </w:tc>
        <w:tc>
          <w:tcPr>
            <w:tcW w:type="dxa" w:w="2592"/>
          </w:tcPr>
          <w:p>
            <w:r/>
            <w:r>
              <w:rPr>
                <w:b w:val="0"/>
                <w:color w:val="000000"/>
                <w:sz w:val="15"/>
              </w:rPr>
              <w:t>Blockchain-backed product traceability, roles and provenance</w:t>
            </w:r>
          </w:p>
        </w:tc>
        <w:tc>
          <w:tcPr>
            <w:tcW w:type="dxa" w:w="2592"/>
          </w:tcPr>
          <w:p>
            <w:r/>
            <w:r>
              <w:rPr>
                <w:b w:val="0"/>
                <w:color w:val="000000"/>
                <w:sz w:val="15"/>
              </w:rPr>
              <w:t>Focus is products/supply chains rather than organisational access and smart-contract custody rules.</w:t>
            </w:r>
          </w:p>
        </w:tc>
      </w:tr>
      <w:tr>
        <w:tc>
          <w:tcPr>
            <w:tcW w:type="dxa" w:w="2592"/>
          </w:tcPr>
          <w:p>
            <w:r/>
            <w:r>
              <w:rPr>
                <w:b/>
                <w:color w:val="000000"/>
                <w:sz w:val="15"/>
              </w:rPr>
              <w:t>Identra</w:t>
            </w:r>
          </w:p>
        </w:tc>
        <w:tc>
          <w:tcPr>
            <w:tcW w:type="dxa" w:w="2592"/>
          </w:tcPr>
          <w:p>
            <w:r/>
            <w:r>
              <w:rPr>
                <w:b w:val="0"/>
                <w:color w:val="000000"/>
                <w:sz w:val="15"/>
              </w:rPr>
              <w:t>Credential verification</w:t>
            </w:r>
          </w:p>
        </w:tc>
        <w:tc>
          <w:tcPr>
            <w:tcW w:type="dxa" w:w="2592"/>
          </w:tcPr>
          <w:p>
            <w:r/>
            <w:r>
              <w:rPr>
                <w:b w:val="0"/>
                <w:color w:val="000000"/>
                <w:sz w:val="15"/>
              </w:rPr>
              <w:t>Blockchain-secured credential issue and verification</w:t>
            </w:r>
          </w:p>
        </w:tc>
        <w:tc>
          <w:tcPr>
            <w:tcW w:type="dxa" w:w="2592"/>
          </w:tcPr>
          <w:p>
            <w:r/>
            <w:r>
              <w:rPr>
                <w:b w:val="0"/>
                <w:color w:val="000000"/>
                <w:sz w:val="15"/>
              </w:rPr>
              <w:t>Credential verification rather than full role + asset governance.</w:t>
            </w:r>
          </w:p>
        </w:tc>
      </w:tr>
    </w:tbl>
    <w:p/>
    <w:p>
      <w:pPr>
        <w:pStyle w:val="Heading1"/>
      </w:pPr>
      <w:r>
        <w:t>9. Existing Solutions Worldwide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sz w:val="15"/>
              </w:rPr>
              <w:t>Solution</w:t>
            </w:r>
          </w:p>
        </w:tc>
        <w:tc>
          <w:tcPr>
            <w:tcW w:type="dxa" w:w="2592"/>
            <w:shd w:fill="1F4E79"/>
          </w:tcPr>
          <w:p>
            <w:r/>
            <w:r>
              <w:rPr>
                <w:b/>
                <w:color w:val="FFFFFF"/>
                <w:sz w:val="15"/>
              </w:rPr>
              <w:t>Main strength</w:t>
            </w:r>
          </w:p>
        </w:tc>
        <w:tc>
          <w:tcPr>
            <w:tcW w:type="dxa" w:w="2592"/>
            <w:shd w:fill="1F4E79"/>
          </w:tcPr>
          <w:p>
            <w:r/>
            <w:r>
              <w:rPr>
                <w:b/>
                <w:color w:val="FFFFFF"/>
                <w:sz w:val="15"/>
              </w:rPr>
              <w:t>What it covers</w:t>
            </w:r>
          </w:p>
        </w:tc>
        <w:tc>
          <w:tcPr>
            <w:tcW w:type="dxa" w:w="2592"/>
            <w:shd w:fill="1F4E79"/>
          </w:tcPr>
          <w:p>
            <w:r/>
            <w:r>
              <w:rPr>
                <w:b/>
                <w:color w:val="FFFFFF"/>
                <w:sz w:val="15"/>
              </w:rPr>
              <w:t>Where our focus differs</w:t>
            </w:r>
          </w:p>
        </w:tc>
      </w:tr>
      <w:tr>
        <w:tc>
          <w:tcPr>
            <w:tcW w:type="dxa" w:w="2592"/>
          </w:tcPr>
          <w:p>
            <w:r/>
            <w:r>
              <w:rPr>
                <w:b/>
                <w:color w:val="000000"/>
                <w:sz w:val="15"/>
              </w:rPr>
              <w:t>Microsoft Entra</w:t>
            </w:r>
          </w:p>
        </w:tc>
        <w:tc>
          <w:tcPr>
            <w:tcW w:type="dxa" w:w="2592"/>
          </w:tcPr>
          <w:p>
            <w:r/>
            <w:r>
              <w:rPr>
                <w:b w:val="0"/>
                <w:color w:val="000000"/>
                <w:sz w:val="15"/>
              </w:rPr>
              <w:t>Identity and access management</w:t>
            </w:r>
          </w:p>
        </w:tc>
        <w:tc>
          <w:tcPr>
            <w:tcW w:type="dxa" w:w="2592"/>
          </w:tcPr>
          <w:p>
            <w:r/>
            <w:r>
              <w:rPr>
                <w:b w:val="0"/>
                <w:color w:val="000000"/>
                <w:sz w:val="15"/>
              </w:rPr>
              <w:t>Authentication, access policies, least privilege, governance</w:t>
            </w:r>
          </w:p>
        </w:tc>
        <w:tc>
          <w:tcPr>
            <w:tcW w:type="dxa" w:w="2592"/>
          </w:tcPr>
          <w:p>
            <w:r/>
            <w:r>
              <w:rPr>
                <w:b w:val="0"/>
                <w:color w:val="000000"/>
                <w:sz w:val="15"/>
              </w:rPr>
              <w:t>Excellent IAM; not a blockchain asset-custody ledger.</w:t>
            </w:r>
          </w:p>
        </w:tc>
      </w:tr>
      <w:tr>
        <w:tc>
          <w:tcPr>
            <w:tcW w:type="dxa" w:w="2592"/>
          </w:tcPr>
          <w:p>
            <w:r/>
            <w:r>
              <w:rPr>
                <w:b/>
                <w:color w:val="000000"/>
                <w:sz w:val="15"/>
              </w:rPr>
              <w:t>Okta</w:t>
            </w:r>
          </w:p>
        </w:tc>
        <w:tc>
          <w:tcPr>
            <w:tcW w:type="dxa" w:w="2592"/>
          </w:tcPr>
          <w:p>
            <w:r/>
            <w:r>
              <w:rPr>
                <w:b w:val="0"/>
                <w:color w:val="000000"/>
                <w:sz w:val="15"/>
              </w:rPr>
              <w:t>Identity and access</w:t>
            </w:r>
          </w:p>
        </w:tc>
        <w:tc>
          <w:tcPr>
            <w:tcW w:type="dxa" w:w="2592"/>
          </w:tcPr>
          <w:p>
            <w:r/>
            <w:r>
              <w:rPr>
                <w:b w:val="0"/>
                <w:color w:val="000000"/>
                <w:sz w:val="15"/>
              </w:rPr>
              <w:t>SSO, authentication, workforce/customer identity</w:t>
            </w:r>
          </w:p>
        </w:tc>
        <w:tc>
          <w:tcPr>
            <w:tcW w:type="dxa" w:w="2592"/>
          </w:tcPr>
          <w:p>
            <w:r/>
            <w:r>
              <w:rPr>
                <w:b w:val="0"/>
                <w:color w:val="000000"/>
                <w:sz w:val="15"/>
              </w:rPr>
              <w:t>Strong identity layer; not the complete blockchain asset lifecycle.</w:t>
            </w:r>
          </w:p>
        </w:tc>
      </w:tr>
      <w:tr>
        <w:tc>
          <w:tcPr>
            <w:tcW w:type="dxa" w:w="2592"/>
          </w:tcPr>
          <w:p>
            <w:r/>
            <w:r>
              <w:rPr>
                <w:b/>
                <w:color w:val="000000"/>
                <w:sz w:val="15"/>
              </w:rPr>
              <w:t>Hyperledger Indy + Aries</w:t>
            </w:r>
          </w:p>
        </w:tc>
        <w:tc>
          <w:tcPr>
            <w:tcW w:type="dxa" w:w="2592"/>
          </w:tcPr>
          <w:p>
            <w:r/>
            <w:r>
              <w:rPr>
                <w:b w:val="0"/>
                <w:color w:val="000000"/>
                <w:sz w:val="15"/>
              </w:rPr>
              <w:t>Decentralized identity</w:t>
            </w:r>
          </w:p>
        </w:tc>
        <w:tc>
          <w:tcPr>
            <w:tcW w:type="dxa" w:w="2592"/>
          </w:tcPr>
          <w:p>
            <w:r/>
            <w:r>
              <w:rPr>
                <w:b w:val="0"/>
                <w:color w:val="000000"/>
                <w:sz w:val="15"/>
              </w:rPr>
              <w:t>DIDs and verifiable credentials</w:t>
            </w:r>
          </w:p>
        </w:tc>
        <w:tc>
          <w:tcPr>
            <w:tcW w:type="dxa" w:w="2592"/>
          </w:tcPr>
          <w:p>
            <w:r/>
            <w:r>
              <w:rPr>
                <w:b w:val="0"/>
                <w:color w:val="000000"/>
                <w:sz w:val="15"/>
              </w:rPr>
              <w:t>Identity tooling; not our full asset custody + contract enforcement workflow.</w:t>
            </w:r>
          </w:p>
        </w:tc>
      </w:tr>
      <w:tr>
        <w:tc>
          <w:tcPr>
            <w:tcW w:type="dxa" w:w="2592"/>
          </w:tcPr>
          <w:p>
            <w:r/>
            <w:r>
              <w:rPr>
                <w:b/>
                <w:color w:val="000000"/>
                <w:sz w:val="15"/>
              </w:rPr>
              <w:t>Oracle Blockchain Platform</w:t>
            </w:r>
          </w:p>
        </w:tc>
        <w:tc>
          <w:tcPr>
            <w:tcW w:type="dxa" w:w="2592"/>
          </w:tcPr>
          <w:p>
            <w:r/>
            <w:r>
              <w:rPr>
                <w:b w:val="0"/>
                <w:color w:val="000000"/>
                <w:sz w:val="15"/>
              </w:rPr>
              <w:t>Enterprise blockchain</w:t>
            </w:r>
          </w:p>
        </w:tc>
        <w:tc>
          <w:tcPr>
            <w:tcW w:type="dxa" w:w="2592"/>
          </w:tcPr>
          <w:p>
            <w:r/>
            <w:r>
              <w:rPr>
                <w:b w:val="0"/>
                <w:color w:val="000000"/>
                <w:sz w:val="15"/>
              </w:rPr>
              <w:t>Roles, smart contracts, auditing and tokenization capabilities</w:t>
            </w:r>
          </w:p>
        </w:tc>
        <w:tc>
          <w:tcPr>
            <w:tcW w:type="dxa" w:w="2592"/>
          </w:tcPr>
          <w:p>
            <w:r/>
            <w:r>
              <w:rPr>
                <w:b w:val="0"/>
                <w:color w:val="000000"/>
                <w:sz w:val="15"/>
              </w:rPr>
              <w:t>Broad platform; our proposal is a focused trust-continuity workflow.</w:t>
            </w:r>
          </w:p>
        </w:tc>
      </w:tr>
      <w:tr>
        <w:tc>
          <w:tcPr>
            <w:tcW w:type="dxa" w:w="2592"/>
          </w:tcPr>
          <w:p>
            <w:r/>
            <w:r>
              <w:rPr>
                <w:b/>
                <w:color w:val="000000"/>
                <w:sz w:val="15"/>
              </w:rPr>
              <w:t>J.P. Morgan Kinexys Digital Assets</w:t>
            </w:r>
          </w:p>
        </w:tc>
        <w:tc>
          <w:tcPr>
            <w:tcW w:type="dxa" w:w="2592"/>
          </w:tcPr>
          <w:p>
            <w:r/>
            <w:r>
              <w:rPr>
                <w:b w:val="0"/>
                <w:color w:val="000000"/>
                <w:sz w:val="15"/>
              </w:rPr>
              <w:t>Enterprise tokenization</w:t>
            </w:r>
          </w:p>
        </w:tc>
        <w:tc>
          <w:tcPr>
            <w:tcW w:type="dxa" w:w="2592"/>
          </w:tcPr>
          <w:p>
            <w:r/>
            <w:r>
              <w:rPr>
                <w:b w:val="0"/>
                <w:color w:val="000000"/>
                <w:sz w:val="15"/>
              </w:rPr>
              <w:t>Digital asset creation and programmable asset workflows</w:t>
            </w:r>
          </w:p>
        </w:tc>
        <w:tc>
          <w:tcPr>
            <w:tcW w:type="dxa" w:w="2592"/>
          </w:tcPr>
          <w:p>
            <w:r/>
            <w:r>
              <w:rPr>
                <w:b w:val="0"/>
                <w:color w:val="000000"/>
                <w:sz w:val="15"/>
              </w:rPr>
              <w:t>Strong financial asset use cases; not our organisational identity + access + custody model.</w:t>
            </w:r>
          </w:p>
        </w:tc>
      </w:tr>
    </w:tbl>
    <w:p/>
    <w:p>
      <w:pPr>
        <w:pStyle w:val="Heading1"/>
      </w:pPr>
      <w:r>
        <w:t>10. Why Do We Need Ours If These Already Exist?</w:t>
      </w:r>
    </w:p>
    <w:tbl>
      <w:tblPr>
        <w:tblW w:type="auto" w:w="0"/>
        <w:tblLook w:firstColumn="1" w:firstRow="1" w:lastColumn="0" w:lastRow="0" w:noHBand="0" w:noVBand="1" w:val="04A0"/>
      </w:tblPr>
      <w:tblGrid>
        <w:gridCol w:w="10368"/>
      </w:tblGrid>
      <w:tr>
        <w:tc>
          <w:tcPr>
            <w:tcW w:type="dxa" w:w="10368"/>
            <w:shd w:fill="DDEBF7"/>
          </w:tcPr>
          <w:p>
            <w:r>
              <w:rPr>
                <w:b/>
                <w:color w:val="1F4E79"/>
              </w:rPr>
              <w:t>HONEST ANSWER</w:t>
              <w:br/>
            </w:r>
            <w:r>
              <w:t>We are not trying to replace Microsoft, Okta or existing blockchain platforms. We are solving a narrower problem: keeping identity, permission, asset custody and proof connected in one enforceable lifecycle for high-trust organisations.</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1F4E79"/>
          </w:tcPr>
          <w:p>
            <w:r/>
            <w:r>
              <w:rPr>
                <w:b/>
                <w:color w:val="FFFFFF"/>
                <w:sz w:val="14"/>
              </w:rPr>
              <w:t>Capability</w:t>
            </w:r>
          </w:p>
        </w:tc>
        <w:tc>
          <w:tcPr>
            <w:tcW w:type="dxa" w:w="1728"/>
            <w:shd w:fill="1F4E79"/>
          </w:tcPr>
          <w:p>
            <w:r/>
            <w:r>
              <w:rPr>
                <w:b/>
                <w:color w:val="FFFFFF"/>
                <w:sz w:val="14"/>
              </w:rPr>
              <w:t>Typical IAM</w:t>
            </w:r>
          </w:p>
        </w:tc>
        <w:tc>
          <w:tcPr>
            <w:tcW w:type="dxa" w:w="1728"/>
            <w:shd w:fill="1F4E79"/>
          </w:tcPr>
          <w:p>
            <w:r/>
            <w:r>
              <w:rPr>
                <w:b/>
                <w:color w:val="FFFFFF"/>
                <w:sz w:val="14"/>
              </w:rPr>
              <w:t>Identity platform</w:t>
            </w:r>
          </w:p>
        </w:tc>
        <w:tc>
          <w:tcPr>
            <w:tcW w:type="dxa" w:w="1728"/>
            <w:shd w:fill="1F4E79"/>
          </w:tcPr>
          <w:p>
            <w:r/>
            <w:r>
              <w:rPr>
                <w:b/>
                <w:color w:val="FFFFFF"/>
                <w:sz w:val="14"/>
              </w:rPr>
              <w:t>Blockchain platform</w:t>
            </w:r>
          </w:p>
        </w:tc>
        <w:tc>
          <w:tcPr>
            <w:tcW w:type="dxa" w:w="1728"/>
            <w:shd w:fill="1F4E79"/>
          </w:tcPr>
          <w:p>
            <w:r/>
            <w:r>
              <w:rPr>
                <w:b/>
                <w:color w:val="FFFFFF"/>
                <w:sz w:val="14"/>
              </w:rPr>
              <w:t>Tokenization platform</w:t>
            </w:r>
          </w:p>
        </w:tc>
        <w:tc>
          <w:tcPr>
            <w:tcW w:type="dxa" w:w="1728"/>
            <w:shd w:fill="1F4E79"/>
          </w:tcPr>
          <w:p>
            <w:r/>
            <w:r>
              <w:rPr>
                <w:b/>
                <w:color w:val="FFFFFF"/>
                <w:sz w:val="14"/>
              </w:rPr>
              <w:t>Our target</w:t>
            </w:r>
          </w:p>
        </w:tc>
      </w:tr>
      <w:tr>
        <w:tc>
          <w:tcPr>
            <w:tcW w:type="dxa" w:w="1728"/>
          </w:tcPr>
          <w:p>
            <w:r/>
            <w:r>
              <w:rPr>
                <w:b/>
                <w:color w:val="000000"/>
                <w:sz w:val="14"/>
              </w:rPr>
              <w:t>Identity</w:t>
            </w:r>
          </w:p>
        </w:tc>
        <w:tc>
          <w:tcPr>
            <w:tcW w:type="dxa" w:w="1728"/>
          </w:tcPr>
          <w:p>
            <w:r/>
            <w:r>
              <w:rPr>
                <w:b w:val="0"/>
                <w:color w:val="000000"/>
                <w:sz w:val="14"/>
              </w:rPr>
              <w:t>✓</w:t>
            </w:r>
          </w:p>
        </w:tc>
        <w:tc>
          <w:tcPr>
            <w:tcW w:type="dxa" w:w="1728"/>
          </w:tcPr>
          <w:p>
            <w:r/>
            <w:r>
              <w:rPr>
                <w:b w:val="0"/>
                <w:color w:val="000000"/>
                <w:sz w:val="14"/>
              </w:rPr>
              <w:t>✓</w:t>
            </w:r>
          </w:p>
        </w:tc>
        <w:tc>
          <w:tcPr>
            <w:tcW w:type="dxa" w:w="1728"/>
          </w:tcPr>
          <w:p>
            <w:r/>
            <w:r>
              <w:rPr>
                <w:b w:val="0"/>
                <w:color w:val="000000"/>
                <w:sz w:val="14"/>
              </w:rPr>
              <w:t>Partial</w:t>
            </w:r>
          </w:p>
        </w:tc>
        <w:tc>
          <w:tcPr>
            <w:tcW w:type="dxa" w:w="1728"/>
          </w:tcPr>
          <w:p>
            <w:r/>
            <w:r>
              <w:rPr>
                <w:b w:val="0"/>
                <w:color w:val="000000"/>
                <w:sz w:val="14"/>
              </w:rPr>
              <w:t>Partial</w:t>
            </w:r>
          </w:p>
        </w:tc>
        <w:tc>
          <w:tcPr>
            <w:tcW w:type="dxa" w:w="1728"/>
          </w:tcPr>
          <w:p>
            <w:r/>
            <w:r>
              <w:rPr>
                <w:b w:val="0"/>
                <w:color w:val="000000"/>
                <w:sz w:val="14"/>
              </w:rPr>
              <w:t>✓</w:t>
            </w:r>
          </w:p>
        </w:tc>
      </w:tr>
      <w:tr>
        <w:tc>
          <w:tcPr>
            <w:tcW w:type="dxa" w:w="1728"/>
          </w:tcPr>
          <w:p>
            <w:r/>
            <w:r>
              <w:rPr>
                <w:b/>
                <w:color w:val="000000"/>
                <w:sz w:val="14"/>
              </w:rPr>
              <w:t>Access / roles</w:t>
            </w:r>
          </w:p>
        </w:tc>
        <w:tc>
          <w:tcPr>
            <w:tcW w:type="dxa" w:w="1728"/>
          </w:tcPr>
          <w:p>
            <w:r/>
            <w:r>
              <w:rPr>
                <w:b w:val="0"/>
                <w:color w:val="000000"/>
                <w:sz w:val="14"/>
              </w:rPr>
              <w:t>✓</w:t>
            </w:r>
          </w:p>
        </w:tc>
        <w:tc>
          <w:tcPr>
            <w:tcW w:type="dxa" w:w="1728"/>
          </w:tcPr>
          <w:p>
            <w:r/>
            <w:r>
              <w:rPr>
                <w:b w:val="0"/>
                <w:color w:val="000000"/>
                <w:sz w:val="14"/>
              </w:rPr>
              <w:t>Partial</w:t>
            </w:r>
          </w:p>
        </w:tc>
        <w:tc>
          <w:tcPr>
            <w:tcW w:type="dxa" w:w="1728"/>
          </w:tcPr>
          <w:p>
            <w:r/>
            <w:r>
              <w:rPr>
                <w:b w:val="0"/>
                <w:color w:val="000000"/>
                <w:sz w:val="14"/>
              </w:rPr>
              <w:t>✓</w:t>
            </w:r>
          </w:p>
        </w:tc>
        <w:tc>
          <w:tcPr>
            <w:tcW w:type="dxa" w:w="1728"/>
          </w:tcPr>
          <w:p>
            <w:r/>
            <w:r>
              <w:rPr>
                <w:b w:val="0"/>
                <w:color w:val="000000"/>
                <w:sz w:val="14"/>
              </w:rPr>
              <w:t>Partial</w:t>
            </w:r>
          </w:p>
        </w:tc>
        <w:tc>
          <w:tcPr>
            <w:tcW w:type="dxa" w:w="1728"/>
          </w:tcPr>
          <w:p>
            <w:r/>
            <w:r>
              <w:rPr>
                <w:b w:val="0"/>
                <w:color w:val="000000"/>
                <w:sz w:val="14"/>
              </w:rPr>
              <w:t>✓</w:t>
            </w:r>
          </w:p>
        </w:tc>
      </w:tr>
      <w:tr>
        <w:tc>
          <w:tcPr>
            <w:tcW w:type="dxa" w:w="1728"/>
          </w:tcPr>
          <w:p>
            <w:r/>
            <w:r>
              <w:rPr>
                <w:b/>
                <w:color w:val="000000"/>
                <w:sz w:val="14"/>
              </w:rPr>
              <w:t>Unique asset identity</w:t>
            </w:r>
          </w:p>
        </w:tc>
        <w:tc>
          <w:tcPr>
            <w:tcW w:type="dxa" w:w="1728"/>
          </w:tcPr>
          <w:p>
            <w:r/>
            <w:r>
              <w:rPr>
                <w:b w:val="0"/>
                <w:color w:val="000000"/>
                <w:sz w:val="14"/>
              </w:rPr>
              <w:t>Partial</w:t>
            </w:r>
          </w:p>
        </w:tc>
        <w:tc>
          <w:tcPr>
            <w:tcW w:type="dxa" w:w="1728"/>
          </w:tcPr>
          <w:p>
            <w:r/>
            <w:r>
              <w:rPr>
                <w:b w:val="0"/>
                <w:color w:val="000000"/>
                <w:sz w:val="14"/>
              </w:rPr>
              <w:t>No</w:t>
            </w:r>
          </w:p>
        </w:tc>
        <w:tc>
          <w:tcPr>
            <w:tcW w:type="dxa" w:w="1728"/>
          </w:tcPr>
          <w:p>
            <w:r/>
            <w:r>
              <w:rPr>
                <w:b w:val="0"/>
                <w:color w:val="000000"/>
                <w:sz w:val="14"/>
              </w:rPr>
              <w:t>✓</w:t>
            </w:r>
          </w:p>
        </w:tc>
        <w:tc>
          <w:tcPr>
            <w:tcW w:type="dxa" w:w="1728"/>
          </w:tcPr>
          <w:p>
            <w:r/>
            <w:r>
              <w:rPr>
                <w:b w:val="0"/>
                <w:color w:val="000000"/>
                <w:sz w:val="14"/>
              </w:rPr>
              <w:t>✓</w:t>
            </w:r>
          </w:p>
        </w:tc>
        <w:tc>
          <w:tcPr>
            <w:tcW w:type="dxa" w:w="1728"/>
          </w:tcPr>
          <w:p>
            <w:r/>
            <w:r>
              <w:rPr>
                <w:b w:val="0"/>
                <w:color w:val="000000"/>
                <w:sz w:val="14"/>
              </w:rPr>
              <w:t>✓</w:t>
            </w:r>
          </w:p>
        </w:tc>
      </w:tr>
      <w:tr>
        <w:tc>
          <w:tcPr>
            <w:tcW w:type="dxa" w:w="1728"/>
          </w:tcPr>
          <w:p>
            <w:r/>
            <w:r>
              <w:rPr>
                <w:b/>
                <w:color w:val="000000"/>
                <w:sz w:val="14"/>
              </w:rPr>
              <w:t>Smart-contract enforcement</w:t>
            </w:r>
          </w:p>
        </w:tc>
        <w:tc>
          <w:tcPr>
            <w:tcW w:type="dxa" w:w="1728"/>
          </w:tcPr>
          <w:p>
            <w:r/>
            <w:r>
              <w:rPr>
                <w:b w:val="0"/>
                <w:color w:val="000000"/>
                <w:sz w:val="14"/>
              </w:rPr>
              <w:t>No</w:t>
            </w:r>
          </w:p>
        </w:tc>
        <w:tc>
          <w:tcPr>
            <w:tcW w:type="dxa" w:w="1728"/>
          </w:tcPr>
          <w:p>
            <w:r/>
            <w:r>
              <w:rPr>
                <w:b w:val="0"/>
                <w:color w:val="000000"/>
                <w:sz w:val="14"/>
              </w:rPr>
              <w:t>No</w:t>
            </w:r>
          </w:p>
        </w:tc>
        <w:tc>
          <w:tcPr>
            <w:tcW w:type="dxa" w:w="1728"/>
          </w:tcPr>
          <w:p>
            <w:r/>
            <w:r>
              <w:rPr>
                <w:b w:val="0"/>
                <w:color w:val="000000"/>
                <w:sz w:val="14"/>
              </w:rPr>
              <w:t>✓</w:t>
            </w:r>
          </w:p>
        </w:tc>
        <w:tc>
          <w:tcPr>
            <w:tcW w:type="dxa" w:w="1728"/>
          </w:tcPr>
          <w:p>
            <w:r/>
            <w:r>
              <w:rPr>
                <w:b w:val="0"/>
                <w:color w:val="000000"/>
                <w:sz w:val="14"/>
              </w:rPr>
              <w:t>✓</w:t>
            </w:r>
          </w:p>
        </w:tc>
        <w:tc>
          <w:tcPr>
            <w:tcW w:type="dxa" w:w="1728"/>
          </w:tcPr>
          <w:p>
            <w:r/>
            <w:r>
              <w:rPr>
                <w:b w:val="0"/>
                <w:color w:val="000000"/>
                <w:sz w:val="14"/>
              </w:rPr>
              <w:t>✓</w:t>
            </w:r>
          </w:p>
        </w:tc>
      </w:tr>
      <w:tr>
        <w:tc>
          <w:tcPr>
            <w:tcW w:type="dxa" w:w="1728"/>
          </w:tcPr>
          <w:p>
            <w:r/>
            <w:r>
              <w:rPr>
                <w:b/>
                <w:color w:val="000000"/>
                <w:sz w:val="14"/>
              </w:rPr>
              <w:t>Tamper-evident history</w:t>
            </w:r>
          </w:p>
        </w:tc>
        <w:tc>
          <w:tcPr>
            <w:tcW w:type="dxa" w:w="1728"/>
          </w:tcPr>
          <w:p>
            <w:r/>
            <w:r>
              <w:rPr>
                <w:b w:val="0"/>
                <w:color w:val="000000"/>
                <w:sz w:val="14"/>
              </w:rPr>
              <w:t>Partial</w:t>
            </w:r>
          </w:p>
        </w:tc>
        <w:tc>
          <w:tcPr>
            <w:tcW w:type="dxa" w:w="1728"/>
          </w:tcPr>
          <w:p>
            <w:r/>
            <w:r>
              <w:rPr>
                <w:b w:val="0"/>
                <w:color w:val="000000"/>
                <w:sz w:val="14"/>
              </w:rPr>
              <w:t>Partial</w:t>
            </w:r>
          </w:p>
        </w:tc>
        <w:tc>
          <w:tcPr>
            <w:tcW w:type="dxa" w:w="1728"/>
          </w:tcPr>
          <w:p>
            <w:r/>
            <w:r>
              <w:rPr>
                <w:b w:val="0"/>
                <w:color w:val="000000"/>
                <w:sz w:val="14"/>
              </w:rPr>
              <w:t>✓</w:t>
            </w:r>
          </w:p>
        </w:tc>
        <w:tc>
          <w:tcPr>
            <w:tcW w:type="dxa" w:w="1728"/>
          </w:tcPr>
          <w:p>
            <w:r/>
            <w:r>
              <w:rPr>
                <w:b w:val="0"/>
                <w:color w:val="000000"/>
                <w:sz w:val="14"/>
              </w:rPr>
              <w:t>✓</w:t>
            </w:r>
          </w:p>
        </w:tc>
        <w:tc>
          <w:tcPr>
            <w:tcW w:type="dxa" w:w="1728"/>
          </w:tcPr>
          <w:p>
            <w:r/>
            <w:r>
              <w:rPr>
                <w:b w:val="0"/>
                <w:color w:val="000000"/>
                <w:sz w:val="14"/>
              </w:rPr>
              <w:t>✓</w:t>
            </w:r>
          </w:p>
        </w:tc>
      </w:tr>
      <w:tr>
        <w:tc>
          <w:tcPr>
            <w:tcW w:type="dxa" w:w="1728"/>
          </w:tcPr>
          <w:p>
            <w:r/>
            <w:r>
              <w:rPr>
                <w:b/>
                <w:color w:val="000000"/>
                <w:sz w:val="14"/>
              </w:rPr>
              <w:t>Identity + permission + asset in one lifecycle</w:t>
            </w:r>
          </w:p>
        </w:tc>
        <w:tc>
          <w:tcPr>
            <w:tcW w:type="dxa" w:w="1728"/>
          </w:tcPr>
          <w:p>
            <w:r/>
            <w:r>
              <w:rPr>
                <w:b w:val="0"/>
                <w:color w:val="000000"/>
                <w:sz w:val="14"/>
              </w:rPr>
              <w:t>Partial</w:t>
            </w:r>
          </w:p>
        </w:tc>
        <w:tc>
          <w:tcPr>
            <w:tcW w:type="dxa" w:w="1728"/>
          </w:tcPr>
          <w:p>
            <w:r/>
            <w:r>
              <w:rPr>
                <w:b w:val="0"/>
                <w:color w:val="000000"/>
                <w:sz w:val="14"/>
              </w:rPr>
              <w:t>Partial</w:t>
            </w:r>
          </w:p>
        </w:tc>
        <w:tc>
          <w:tcPr>
            <w:tcW w:type="dxa" w:w="1728"/>
          </w:tcPr>
          <w:p>
            <w:r/>
            <w:r>
              <w:rPr>
                <w:b w:val="0"/>
                <w:color w:val="000000"/>
                <w:sz w:val="14"/>
              </w:rPr>
              <w:t>Partial</w:t>
            </w:r>
          </w:p>
        </w:tc>
        <w:tc>
          <w:tcPr>
            <w:tcW w:type="dxa" w:w="1728"/>
          </w:tcPr>
          <w:p>
            <w:r/>
            <w:r>
              <w:rPr>
                <w:b w:val="0"/>
                <w:color w:val="000000"/>
                <w:sz w:val="14"/>
              </w:rPr>
              <w:t>Partial</w:t>
            </w:r>
          </w:p>
        </w:tc>
        <w:tc>
          <w:tcPr>
            <w:tcW w:type="dxa" w:w="1728"/>
          </w:tcPr>
          <w:p>
            <w:r/>
            <w:r>
              <w:rPr>
                <w:b w:val="0"/>
                <w:color w:val="000000"/>
                <w:sz w:val="14"/>
              </w:rPr>
              <w:t>Core</w:t>
            </w:r>
          </w:p>
        </w:tc>
      </w:tr>
      <w:tr>
        <w:tc>
          <w:tcPr>
            <w:tcW w:type="dxa" w:w="1728"/>
          </w:tcPr>
          <w:p>
            <w:r/>
            <w:r>
              <w:rPr>
                <w:b/>
                <w:color w:val="000000"/>
                <w:sz w:val="14"/>
              </w:rPr>
              <w:t>Revoked identity blocked at action time</w:t>
            </w:r>
          </w:p>
        </w:tc>
        <w:tc>
          <w:tcPr>
            <w:tcW w:type="dxa" w:w="1728"/>
          </w:tcPr>
          <w:p>
            <w:r/>
            <w:r>
              <w:rPr>
                <w:b w:val="0"/>
                <w:color w:val="000000"/>
                <w:sz w:val="14"/>
              </w:rPr>
              <w:t>Policy-based</w:t>
            </w:r>
          </w:p>
        </w:tc>
        <w:tc>
          <w:tcPr>
            <w:tcW w:type="dxa" w:w="1728"/>
          </w:tcPr>
          <w:p>
            <w:r/>
            <w:r>
              <w:rPr>
                <w:b w:val="0"/>
                <w:color w:val="000000"/>
                <w:sz w:val="14"/>
              </w:rPr>
              <w:t>Policy-based</w:t>
            </w:r>
          </w:p>
        </w:tc>
        <w:tc>
          <w:tcPr>
            <w:tcW w:type="dxa" w:w="1728"/>
          </w:tcPr>
          <w:p>
            <w:r/>
            <w:r>
              <w:rPr>
                <w:b w:val="0"/>
                <w:color w:val="000000"/>
                <w:sz w:val="14"/>
              </w:rPr>
              <w:t>Can be designed</w:t>
            </w:r>
          </w:p>
        </w:tc>
        <w:tc>
          <w:tcPr>
            <w:tcW w:type="dxa" w:w="1728"/>
          </w:tcPr>
          <w:p>
            <w:r/>
            <w:r>
              <w:rPr>
                <w:b w:val="0"/>
                <w:color w:val="000000"/>
                <w:sz w:val="14"/>
              </w:rPr>
              <w:t>Can be designed</w:t>
            </w:r>
          </w:p>
        </w:tc>
        <w:tc>
          <w:tcPr>
            <w:tcW w:type="dxa" w:w="1728"/>
          </w:tcPr>
          <w:p>
            <w:r/>
            <w:r>
              <w:rPr>
                <w:b w:val="0"/>
                <w:color w:val="000000"/>
                <w:sz w:val="14"/>
              </w:rPr>
              <w:t>Core MVP</w:t>
            </w:r>
          </w:p>
        </w:tc>
      </w:tr>
      <w:tr>
        <w:tc>
          <w:tcPr>
            <w:tcW w:type="dxa" w:w="1728"/>
          </w:tcPr>
          <w:p>
            <w:r/>
            <w:r>
              <w:rPr>
                <w:b/>
                <w:color w:val="000000"/>
                <w:sz w:val="14"/>
              </w:rPr>
              <w:t>High-trust governed asset use case</w:t>
            </w:r>
          </w:p>
        </w:tc>
        <w:tc>
          <w:tcPr>
            <w:tcW w:type="dxa" w:w="1728"/>
          </w:tcPr>
          <w:p>
            <w:r/>
            <w:r>
              <w:rPr>
                <w:b w:val="0"/>
                <w:color w:val="000000"/>
                <w:sz w:val="14"/>
              </w:rPr>
              <w:t>General</w:t>
            </w:r>
          </w:p>
        </w:tc>
        <w:tc>
          <w:tcPr>
            <w:tcW w:type="dxa" w:w="1728"/>
          </w:tcPr>
          <w:p>
            <w:r/>
            <w:r>
              <w:rPr>
                <w:b w:val="0"/>
                <w:color w:val="000000"/>
                <w:sz w:val="14"/>
              </w:rPr>
              <w:t>General</w:t>
            </w:r>
          </w:p>
        </w:tc>
        <w:tc>
          <w:tcPr>
            <w:tcW w:type="dxa" w:w="1728"/>
          </w:tcPr>
          <w:p>
            <w:r/>
            <w:r>
              <w:rPr>
                <w:b w:val="0"/>
                <w:color w:val="000000"/>
                <w:sz w:val="14"/>
              </w:rPr>
              <w:t>General</w:t>
            </w:r>
          </w:p>
        </w:tc>
        <w:tc>
          <w:tcPr>
            <w:tcW w:type="dxa" w:w="1728"/>
          </w:tcPr>
          <w:p>
            <w:r/>
            <w:r>
              <w:rPr>
                <w:b w:val="0"/>
                <w:color w:val="000000"/>
                <w:sz w:val="14"/>
              </w:rPr>
              <w:t>Finance/asset-specific</w:t>
            </w:r>
          </w:p>
        </w:tc>
        <w:tc>
          <w:tcPr>
            <w:tcW w:type="dxa" w:w="1728"/>
          </w:tcPr>
          <w:p>
            <w:r/>
            <w:r>
              <w:rPr>
                <w:b w:val="0"/>
                <w:color w:val="000000"/>
                <w:sz w:val="14"/>
              </w:rPr>
              <w:t>Target</w:t>
            </w:r>
          </w:p>
        </w:tc>
      </w:tr>
    </w:tbl>
    <w:p/>
    <w:p>
      <w:pPr>
        <w:pStyle w:val="Heading1"/>
      </w:pPr>
      <w:r>
        <w:t>11. Where It Can Be Used</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7"/>
              </w:rPr>
              <w:t>Use case</w:t>
            </w:r>
          </w:p>
        </w:tc>
        <w:tc>
          <w:tcPr>
            <w:tcW w:type="dxa" w:w="5184"/>
            <w:shd w:fill="1F4E79"/>
          </w:tcPr>
          <w:p>
            <w:r/>
            <w:r>
              <w:rPr>
                <w:b/>
                <w:color w:val="FFFFFF"/>
                <w:sz w:val="17"/>
              </w:rPr>
              <w:t>Example</w:t>
            </w:r>
          </w:p>
        </w:tc>
      </w:tr>
      <w:tr>
        <w:tc>
          <w:tcPr>
            <w:tcW w:type="dxa" w:w="5184"/>
          </w:tcPr>
          <w:p>
            <w:r/>
            <w:r>
              <w:rPr>
                <w:b/>
                <w:color w:val="000000"/>
                <w:sz w:val="17"/>
              </w:rPr>
              <w:t>Defence / PSU equipment</w:t>
            </w:r>
          </w:p>
        </w:tc>
        <w:tc>
          <w:tcPr>
            <w:tcW w:type="dxa" w:w="5184"/>
          </w:tcPr>
          <w:p>
            <w:r/>
            <w:r>
              <w:rPr>
                <w:b w:val="0"/>
                <w:color w:val="000000"/>
                <w:sz w:val="17"/>
              </w:rPr>
              <w:t>Controlled engineering or test assets.</w:t>
            </w:r>
          </w:p>
        </w:tc>
      </w:tr>
      <w:tr>
        <w:tc>
          <w:tcPr>
            <w:tcW w:type="dxa" w:w="5184"/>
          </w:tcPr>
          <w:p>
            <w:r/>
            <w:r>
              <w:rPr>
                <w:b/>
                <w:color w:val="000000"/>
                <w:sz w:val="17"/>
              </w:rPr>
              <w:t>Restricted software</w:t>
            </w:r>
          </w:p>
        </w:tc>
        <w:tc>
          <w:tcPr>
            <w:tcW w:type="dxa" w:w="5184"/>
          </w:tcPr>
          <w:p>
            <w:r/>
            <w:r>
              <w:rPr>
                <w:b w:val="0"/>
                <w:color w:val="000000"/>
                <w:sz w:val="17"/>
              </w:rPr>
              <w:t>Sensitive software builds and releases.</w:t>
            </w:r>
          </w:p>
        </w:tc>
      </w:tr>
      <w:tr>
        <w:tc>
          <w:tcPr>
            <w:tcW w:type="dxa" w:w="5184"/>
          </w:tcPr>
          <w:p>
            <w:r/>
            <w:r>
              <w:rPr>
                <w:b/>
                <w:color w:val="000000"/>
                <w:sz w:val="17"/>
              </w:rPr>
              <w:t>Controlled documents</w:t>
            </w:r>
          </w:p>
        </w:tc>
        <w:tc>
          <w:tcPr>
            <w:tcW w:type="dxa" w:w="5184"/>
          </w:tcPr>
          <w:p>
            <w:r/>
            <w:r>
              <w:rPr>
                <w:b w:val="0"/>
                <w:color w:val="000000"/>
                <w:sz w:val="17"/>
              </w:rPr>
              <w:t>Sensitive technical documents or evidence packages.</w:t>
            </w:r>
          </w:p>
        </w:tc>
      </w:tr>
      <w:tr>
        <w:tc>
          <w:tcPr>
            <w:tcW w:type="dxa" w:w="5184"/>
          </w:tcPr>
          <w:p>
            <w:r/>
            <w:r>
              <w:rPr>
                <w:b/>
                <w:color w:val="000000"/>
                <w:sz w:val="17"/>
              </w:rPr>
              <w:t>Research equipment</w:t>
            </w:r>
          </w:p>
        </w:tc>
        <w:tc>
          <w:tcPr>
            <w:tcW w:type="dxa" w:w="5184"/>
          </w:tcPr>
          <w:p>
            <w:r/>
            <w:r>
              <w:rPr>
                <w:b w:val="0"/>
                <w:color w:val="000000"/>
                <w:sz w:val="17"/>
              </w:rPr>
              <w:t>Lab instruments, prototypes and high-value equipment.</w:t>
            </w:r>
          </w:p>
        </w:tc>
      </w:tr>
      <w:tr>
        <w:tc>
          <w:tcPr>
            <w:tcW w:type="dxa" w:w="5184"/>
          </w:tcPr>
          <w:p>
            <w:r/>
            <w:r>
              <w:rPr>
                <w:b/>
                <w:color w:val="000000"/>
                <w:sz w:val="17"/>
              </w:rPr>
              <w:t>Enterprise inventory</w:t>
            </w:r>
          </w:p>
        </w:tc>
        <w:tc>
          <w:tcPr>
            <w:tcW w:type="dxa" w:w="5184"/>
          </w:tcPr>
          <w:p>
            <w:r/>
            <w:r>
              <w:rPr>
                <w:b w:val="0"/>
                <w:color w:val="000000"/>
                <w:sz w:val="17"/>
              </w:rPr>
              <w:t>Unique components where custody history matters.</w:t>
            </w:r>
          </w:p>
        </w:tc>
      </w:tr>
    </w:tbl>
    <w:p/>
    <w:p>
      <w:pPr>
        <w:pStyle w:val="Heading1"/>
      </w:pPr>
      <w:r>
        <w:t>12. Questions Judges Are Likely to Ask</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6"/>
              </w:rPr>
              <w:t>Question</w:t>
            </w:r>
          </w:p>
        </w:tc>
        <w:tc>
          <w:tcPr>
            <w:tcW w:type="dxa" w:w="5184"/>
            <w:shd w:fill="1F4E79"/>
          </w:tcPr>
          <w:p>
            <w:r/>
            <w:r>
              <w:rPr>
                <w:b/>
                <w:color w:val="FFFFFF"/>
                <w:sz w:val="16"/>
              </w:rPr>
              <w:t>Simple answer</w:t>
            </w:r>
          </w:p>
        </w:tc>
      </w:tr>
      <w:tr>
        <w:tc>
          <w:tcPr>
            <w:tcW w:type="dxa" w:w="5184"/>
          </w:tcPr>
          <w:p>
            <w:r/>
            <w:r>
              <w:rPr>
                <w:b/>
                <w:color w:val="000000"/>
                <w:sz w:val="16"/>
              </w:rPr>
              <w:t>Is this a full W3C DID implementation?</w:t>
            </w:r>
          </w:p>
        </w:tc>
        <w:tc>
          <w:tcPr>
            <w:tcW w:type="dxa" w:w="5184"/>
          </w:tcPr>
          <w:p>
            <w:r/>
            <w:r>
              <w:rPr>
                <w:b w:val="0"/>
                <w:color w:val="000000"/>
                <w:sz w:val="16"/>
              </w:rPr>
              <w:t>No. The MVP uses wallet-address-based identity. Full DID/VC infrastructure is future scope.</w:t>
            </w:r>
          </w:p>
        </w:tc>
      </w:tr>
      <w:tr>
        <w:tc>
          <w:tcPr>
            <w:tcW w:type="dxa" w:w="5184"/>
          </w:tcPr>
          <w:p>
            <w:r/>
            <w:r>
              <w:rPr>
                <w:b/>
                <w:color w:val="000000"/>
                <w:sz w:val="16"/>
              </w:rPr>
              <w:t>Why blockchain?</w:t>
            </w:r>
          </w:p>
        </w:tc>
        <w:tc>
          <w:tcPr>
            <w:tcW w:type="dxa" w:w="5184"/>
          </w:tcPr>
          <w:p>
            <w:r/>
            <w:r>
              <w:rPr>
                <w:b w:val="0"/>
                <w:color w:val="000000"/>
                <w:sz w:val="16"/>
              </w:rPr>
              <w:t>For a tamper-evident history and contract-enforced rules — not because blockchain magically makes everything secure.</w:t>
            </w:r>
          </w:p>
        </w:tc>
      </w:tr>
      <w:tr>
        <w:tc>
          <w:tcPr>
            <w:tcW w:type="dxa" w:w="5184"/>
          </w:tcPr>
          <w:p>
            <w:r/>
            <w:r>
              <w:rPr>
                <w:b/>
                <w:color w:val="000000"/>
                <w:sz w:val="16"/>
              </w:rPr>
              <w:t>Why NFT?</w:t>
            </w:r>
          </w:p>
        </w:tc>
        <w:tc>
          <w:tcPr>
            <w:tcW w:type="dxa" w:w="5184"/>
          </w:tcPr>
          <w:p>
            <w:r/>
            <w:r>
              <w:rPr>
                <w:b w:val="0"/>
                <w:color w:val="000000"/>
                <w:sz w:val="16"/>
              </w:rPr>
              <w:t>We use it as a unique digital ID for each governed asset, not as a collectible.</w:t>
            </w:r>
          </w:p>
        </w:tc>
      </w:tr>
      <w:tr>
        <w:tc>
          <w:tcPr>
            <w:tcW w:type="dxa" w:w="5184"/>
          </w:tcPr>
          <w:p>
            <w:r/>
            <w:r>
              <w:rPr>
                <w:b/>
                <w:color w:val="000000"/>
                <w:sz w:val="16"/>
              </w:rPr>
              <w:t>What if the employee is revoked?</w:t>
            </w:r>
          </w:p>
        </w:tc>
        <w:tc>
          <w:tcPr>
            <w:tcW w:type="dxa" w:w="5184"/>
          </w:tcPr>
          <w:p>
            <w:r/>
            <w:r>
              <w:rPr>
                <w:b w:val="0"/>
                <w:color w:val="000000"/>
                <w:sz w:val="16"/>
              </w:rPr>
              <w:t>The contract checks current identity status and rejects protected actions.</w:t>
            </w:r>
          </w:p>
        </w:tc>
      </w:tr>
      <w:tr>
        <w:tc>
          <w:tcPr>
            <w:tcW w:type="dxa" w:w="5184"/>
          </w:tcPr>
          <w:p>
            <w:r/>
            <w:r>
              <w:rPr>
                <w:b/>
                <w:color w:val="000000"/>
                <w:sz w:val="16"/>
              </w:rPr>
              <w:t>What if the private key is stolen?</w:t>
            </w:r>
          </w:p>
        </w:tc>
        <w:tc>
          <w:tcPr>
            <w:tcW w:type="dxa" w:w="5184"/>
          </w:tcPr>
          <w:p>
            <w:r/>
            <w:r>
              <w:rPr>
                <w:b w:val="0"/>
                <w:color w:val="000000"/>
                <w:sz w:val="16"/>
              </w:rPr>
              <w:t>Revoke the identity; production needs stronger key rotation and recovery.</w:t>
            </w:r>
          </w:p>
        </w:tc>
      </w:tr>
      <w:tr>
        <w:tc>
          <w:tcPr>
            <w:tcW w:type="dxa" w:w="5184"/>
          </w:tcPr>
          <w:p>
            <w:r/>
            <w:r>
              <w:rPr>
                <w:b/>
                <w:color w:val="000000"/>
                <w:sz w:val="16"/>
              </w:rPr>
              <w:t>What if blockchain goes down?</w:t>
            </w:r>
          </w:p>
        </w:tc>
        <w:tc>
          <w:tcPr>
            <w:tcW w:type="dxa" w:w="5184"/>
          </w:tcPr>
          <w:p>
            <w:r/>
            <w:r>
              <w:rPr>
                <w:b w:val="0"/>
                <w:color w:val="000000"/>
                <w:sz w:val="16"/>
              </w:rPr>
              <w:t>The MVP cannot make on-chain authorization decisions during an outage. Production needs a recovery/availability design.</w:t>
            </w:r>
          </w:p>
        </w:tc>
      </w:tr>
      <w:tr>
        <w:tc>
          <w:tcPr>
            <w:tcW w:type="dxa" w:w="5184"/>
          </w:tcPr>
          <w:p>
            <w:r/>
            <w:r>
              <w:rPr>
                <w:b/>
                <w:color w:val="000000"/>
                <w:sz w:val="16"/>
              </w:rPr>
              <w:t>What if the smart contract has a bug?</w:t>
            </w:r>
          </w:p>
        </w:tc>
        <w:tc>
          <w:tcPr>
            <w:tcW w:type="dxa" w:w="5184"/>
          </w:tcPr>
          <w:p>
            <w:r/>
            <w:r>
              <w:rPr>
                <w:b w:val="0"/>
                <w:color w:val="000000"/>
                <w:sz w:val="16"/>
              </w:rPr>
              <w:t>We need automated security tests, code review and eventually formal audit/verification.</w:t>
            </w:r>
          </w:p>
        </w:tc>
      </w:tr>
      <w:tr>
        <w:tc>
          <w:tcPr>
            <w:tcW w:type="dxa" w:w="5184"/>
          </w:tcPr>
          <w:p>
            <w:r/>
            <w:r>
              <w:rPr>
                <w:b/>
                <w:color w:val="000000"/>
                <w:sz w:val="16"/>
              </w:rPr>
              <w:t>Are you putting personal data on blockchain?</w:t>
            </w:r>
          </w:p>
        </w:tc>
        <w:tc>
          <w:tcPr>
            <w:tcW w:type="dxa" w:w="5184"/>
          </w:tcPr>
          <w:p>
            <w:r/>
            <w:r>
              <w:rPr>
                <w:b w:val="0"/>
                <w:color w:val="000000"/>
                <w:sz w:val="16"/>
              </w:rPr>
              <w:t>No. Sensitive data stays off-chain; hashes can be anchored for integrity.</w:t>
            </w:r>
          </w:p>
        </w:tc>
      </w:tr>
      <w:tr>
        <w:tc>
          <w:tcPr>
            <w:tcW w:type="dxa" w:w="5184"/>
          </w:tcPr>
          <w:p>
            <w:r/>
            <w:r>
              <w:rPr>
                <w:b/>
                <w:color w:val="000000"/>
                <w:sz w:val="16"/>
              </w:rPr>
              <w:t>Is this production-ready?</w:t>
            </w:r>
          </w:p>
        </w:tc>
        <w:tc>
          <w:tcPr>
            <w:tcW w:type="dxa" w:w="5184"/>
          </w:tcPr>
          <w:p>
            <w:r/>
            <w:r>
              <w:rPr>
                <w:b w:val="0"/>
                <w:color w:val="000000"/>
                <w:sz w:val="16"/>
              </w:rPr>
              <w:t>No. It is an MVP/prototype. Production needs benchmarking, governance, key management and enterprise integration.</w:t>
            </w:r>
          </w:p>
        </w:tc>
      </w:tr>
    </w:tbl>
    <w:p/>
    <w:p>
      <w:pPr>
        <w:pStyle w:val="Heading1"/>
      </w:pPr>
      <w:r>
        <w:t>13. Minimum Prototype Checklist</w:t>
      </w:r>
    </w:p>
    <w:p>
      <w:pPr>
        <w:pStyle w:val="ListBullet"/>
        <w:spacing w:after="60"/>
      </w:pPr>
      <w:r>
        <w:t>☐ Identity register / revoke / reactivate</w:t>
      </w:r>
    </w:p>
    <w:p>
      <w:pPr>
        <w:pStyle w:val="ListBullet"/>
        <w:spacing w:after="60"/>
      </w:pPr>
      <w:r>
        <w:t>☐ Manager role assignment</w:t>
      </w:r>
    </w:p>
    <w:p>
      <w:pPr>
        <w:pStyle w:val="ListBullet"/>
        <w:spacing w:after="60"/>
      </w:pPr>
      <w:r>
        <w:t>☐ Asset minting</w:t>
      </w:r>
    </w:p>
    <w:p>
      <w:pPr>
        <w:pStyle w:val="ListBullet"/>
        <w:spacing w:after="60"/>
      </w:pPr>
      <w:r>
        <w:t>☐ Controlled custody transfer</w:t>
      </w:r>
    </w:p>
    <w:p>
      <w:pPr>
        <w:pStyle w:val="ListBullet"/>
        <w:spacing w:after="60"/>
      </w:pPr>
      <w:r>
        <w:t>☐ Normal token transfer blocked</w:t>
      </w:r>
    </w:p>
    <w:p>
      <w:pPr>
        <w:pStyle w:val="ListBullet"/>
        <w:spacing w:after="60"/>
      </w:pPr>
      <w:r>
        <w:t>☐ Unauthorized user attempt → REJECT</w:t>
      </w:r>
    </w:p>
    <w:p>
      <w:pPr>
        <w:pStyle w:val="ListBullet"/>
        <w:spacing w:after="60"/>
      </w:pPr>
      <w:r>
        <w:t>☐ Revoked Manager attempt → REJECT</w:t>
      </w:r>
    </w:p>
    <w:p>
      <w:pPr>
        <w:pStyle w:val="ListBullet"/>
        <w:spacing w:after="60"/>
      </w:pPr>
      <w:r>
        <w:t>☐ Audit timeline</w:t>
      </w:r>
    </w:p>
    <w:p>
      <w:pPr>
        <w:pStyle w:val="ListBullet"/>
        <w:spacing w:after="60"/>
      </w:pPr>
      <w:r>
        <w:t>☐ Document hash verification</w:t>
      </w:r>
    </w:p>
    <w:p>
      <w:pPr>
        <w:pStyle w:val="ListBullet"/>
        <w:spacing w:after="60"/>
      </w:pPr>
      <w:r>
        <w:t>☐ Automated security tests</w:t>
      </w:r>
    </w:p>
    <w:p>
      <w:pPr>
        <w:pStyle w:val="ListBullet"/>
        <w:spacing w:after="60"/>
      </w:pPr>
      <w:r>
        <w:t>☐ Real screenshots / transaction hashes as evidence</w:t>
      </w:r>
    </w:p>
    <w:p>
      <w:pPr>
        <w:pStyle w:val="Heading1"/>
      </w:pPr>
      <w:r>
        <w:t>14. Final Message for the Team</w:t>
      </w:r>
    </w:p>
    <w:tbl>
      <w:tblPr>
        <w:tblW w:type="auto" w:w="0"/>
        <w:tblLook w:firstColumn="1" w:firstRow="1" w:lastColumn="0" w:lastRow="0" w:noHBand="0" w:noVBand="1" w:val="04A0"/>
      </w:tblPr>
      <w:tblGrid>
        <w:gridCol w:w="10368"/>
      </w:tblGrid>
      <w:tr>
        <w:tc>
          <w:tcPr>
            <w:tcW w:type="dxa" w:w="10368"/>
            <w:shd w:fill="1F4E79"/>
          </w:tcPr>
          <w:p>
            <w:r>
              <w:rPr>
                <w:b/>
                <w:color w:val="FFFFFF"/>
              </w:rPr>
              <w:t>DO NOT PRESENT THIS AS A “BLOCKCHAIN PROJECT”</w:t>
              <w:br/>
            </w:r>
            <w:r>
              <w:rPr>
                <w:color w:val="FFFFFF"/>
              </w:rPr>
              <w:t>Present it as a trust problem. Say: “We want an organisation to continuously know WHO is acting, WHAT they may do, WHICH asset they are acting on, and WHAT happened afterwards. Blockchain is one tool we use to enforce and prove that chain.”</w:t>
            </w:r>
          </w:p>
        </w:tc>
      </w:tr>
    </w:tbl>
    <w:p/>
    <w:p>
      <w:pPr>
        <w:pStyle w:val="Heading1"/>
      </w:pPr>
      <w:r>
        <w:t>15. Research Sources</w:t>
      </w:r>
    </w:p>
    <w:p>
      <w:pPr>
        <w:pStyle w:val="ListBullet"/>
      </w:pPr>
      <w:hyperlink r:id="rId9">
        <w:r>
          <w:rPr>
            <w:color w:val="1F4E79"/>
            <w:u w:val="single"/>
          </w:rPr>
          <w:t>SIH26125 problem statement / data captured from sih.gov.in</w:t>
        </w:r>
      </w:hyperlink>
    </w:p>
    <w:p>
      <w:pPr>
        <w:pStyle w:val="ListBullet"/>
      </w:pPr>
      <w:hyperlink r:id="rId10">
        <w:r>
          <w:rPr>
            <w:color w:val="1F4E79"/>
            <w:u w:val="single"/>
          </w:rPr>
          <w:t>Microsoft Entra</w:t>
        </w:r>
      </w:hyperlink>
    </w:p>
    <w:p>
      <w:pPr>
        <w:pStyle w:val="ListBullet"/>
      </w:pPr>
      <w:hyperlink r:id="rId11">
        <w:r>
          <w:rPr>
            <w:color w:val="1F4E79"/>
            <w:u w:val="single"/>
          </w:rPr>
          <w:t>IamLogic</w:t>
        </w:r>
      </w:hyperlink>
    </w:p>
    <w:p>
      <w:pPr>
        <w:pStyle w:val="ListBullet"/>
      </w:pPr>
      <w:hyperlink r:id="rId12">
        <w:r>
          <w:rPr>
            <w:color w:val="1F4E79"/>
            <w:u w:val="single"/>
          </w:rPr>
          <w:t>Wipro DICE ID</w:t>
        </w:r>
      </w:hyperlink>
    </w:p>
    <w:p>
      <w:pPr>
        <w:pStyle w:val="ListBullet"/>
      </w:pPr>
      <w:hyperlink r:id="rId13">
        <w:r>
          <w:rPr>
            <w:color w:val="1F4E79"/>
            <w:u w:val="single"/>
          </w:rPr>
          <w:t>National Blockchain Framework — PIB</w:t>
        </w:r>
      </w:hyperlink>
    </w:p>
    <w:p>
      <w:pPr>
        <w:pStyle w:val="ListBullet"/>
      </w:pPr>
      <w:hyperlink r:id="rId14">
        <w:r>
          <w:rPr>
            <w:color w:val="1F4E79"/>
            <w:u w:val="single"/>
          </w:rPr>
          <w:t>Hyperledger</w:t>
        </w:r>
      </w:hyperlink>
    </w:p>
    <w:p>
      <w:pPr>
        <w:pStyle w:val="ListBullet"/>
      </w:pPr>
      <w:hyperlink r:id="rId15">
        <w:r>
          <w:rPr>
            <w:color w:val="1F4E79"/>
            <w:u w:val="single"/>
          </w:rPr>
          <w:t>Oracle Blockchain Platform</w:t>
        </w:r>
      </w:hyperlink>
    </w:p>
    <w:p>
      <w:pPr>
        <w:pStyle w:val="ListBullet"/>
      </w:pPr>
      <w:hyperlink r:id="rId16">
        <w:r>
          <w:rPr>
            <w:color w:val="1F4E79"/>
            <w:u w:val="single"/>
          </w:rPr>
          <w:t>J.P. Morgan Kinexys Digital Assets</w:t>
        </w:r>
      </w:hyperlink>
    </w:p>
    <w:p>
      <w:pPr>
        <w:pStyle w:val="ListBullet"/>
      </w:pPr>
      <w:hyperlink r:id="rId17">
        <w:r>
          <w:rPr>
            <w:color w:val="1F4E79"/>
            <w:u w:val="single"/>
          </w:rPr>
          <w:t>Tracesci</w:t>
        </w:r>
      </w:hyperlink>
    </w:p>
    <w:p>
      <w:pPr>
        <w:pStyle w:val="ListBullet"/>
      </w:pPr>
      <w:hyperlink r:id="rId18">
        <w:r>
          <w:rPr>
            <w:color w:val="1F4E79"/>
            <w:u w:val="single"/>
          </w:rPr>
          <w:t>Identra</w:t>
        </w:r>
      </w:hyperlink>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h2026-ps-viewer.vercel.app/ps/SIH26125" TargetMode="External"/><Relationship Id="rId10" Type="http://schemas.openxmlformats.org/officeDocument/2006/relationships/hyperlink" Target="https://www.microsoft.com/en-in/security/business/microsoft-entra" TargetMode="External"/><Relationship Id="rId11" Type="http://schemas.openxmlformats.org/officeDocument/2006/relationships/hyperlink" Target="https://iamlogic.com/" TargetMode="External"/><Relationship Id="rId12" Type="http://schemas.openxmlformats.org/officeDocument/2006/relationships/hyperlink" Target="https://www.wipro.com/innovation/distributed-ledger-technologies-at-wipro/solutions/wipro-dice-id/" TargetMode="External"/><Relationship Id="rId13" Type="http://schemas.openxmlformats.org/officeDocument/2006/relationships/hyperlink" Target="https://www.pib.gov.in/PressReleasePage.aspx?PRID=2182023&amp;lang=2&amp;reg=3" TargetMode="External"/><Relationship Id="rId14" Type="http://schemas.openxmlformats.org/officeDocument/2006/relationships/hyperlink" Target="https://www.hyperledger.org/" TargetMode="External"/><Relationship Id="rId15" Type="http://schemas.openxmlformats.org/officeDocument/2006/relationships/hyperlink" Target="https://www.oracle.com/in/blockchain/cloud-platform/" TargetMode="External"/><Relationship Id="rId16" Type="http://schemas.openxmlformats.org/officeDocument/2006/relationships/hyperlink" Target="https://www.jpmorgan.com/kinexys/digital-assets" TargetMode="External"/><Relationship Id="rId17" Type="http://schemas.openxmlformats.org/officeDocument/2006/relationships/hyperlink" Target="https://www.tracesci.in/solutions/enterprise" TargetMode="External"/><Relationship Id="rId18" Type="http://schemas.openxmlformats.org/officeDocument/2006/relationships/hyperlink" Target="https://www.identra.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