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31B6A" w14:textId="77777777" w:rsidR="00715325" w:rsidRDefault="00715325">
      <w:pPr>
        <w:pStyle w:val="Title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516F8E7E" w14:textId="77777777" w:rsidR="00715325" w:rsidRDefault="00E11F20">
      <w:pPr>
        <w:pStyle w:val="Title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3FBA6193" w14:textId="176BFE04" w:rsidR="00715325" w:rsidRDefault="00061CD5">
      <w:pPr>
        <w:pStyle w:val="Title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Pruebas</w:t>
      </w:r>
    </w:p>
    <w:p w14:paraId="6C3E0A29" w14:textId="77777777" w:rsidR="00715325" w:rsidRDefault="00E11F20">
      <w:pPr>
        <w:pStyle w:val="Title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2318A4DB" w14:textId="77777777" w:rsidR="00715325" w:rsidRDefault="00E11F20">
      <w:pPr>
        <w:pStyle w:val="Title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3793702" w14:textId="77777777" w:rsidR="00715325" w:rsidRDefault="00715325"/>
    <w:p w14:paraId="5C400C36" w14:textId="77777777" w:rsidR="00715325" w:rsidRDefault="00715325"/>
    <w:p w14:paraId="20214E35" w14:textId="77777777" w:rsidR="00715325" w:rsidRDefault="00715325"/>
    <w:p w14:paraId="38C211E2" w14:textId="77777777" w:rsidR="00715325" w:rsidRDefault="00715325"/>
    <w:p w14:paraId="0834E1A6" w14:textId="77777777" w:rsidR="00715325" w:rsidRDefault="00E11F20">
      <w:r>
        <w:br w:type="page"/>
      </w:r>
    </w:p>
    <w:p w14:paraId="6FC148E9" w14:textId="77777777" w:rsidR="00715325" w:rsidRDefault="00E11F20">
      <w:pPr>
        <w:pStyle w:val="Heading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7mjm6ch5i7f5" w:colFirst="0" w:colLast="0"/>
      <w:bookmarkEnd w:id="5"/>
      <w:r>
        <w:rPr>
          <w:rFonts w:ascii="Oswald" w:eastAsia="Oswald" w:hAnsi="Oswald" w:cs="Oswald"/>
        </w:rPr>
        <w:lastRenderedPageBreak/>
        <w:t>Historial de Revisiones</w:t>
      </w:r>
    </w:p>
    <w:p w14:paraId="651707E8" w14:textId="77777777" w:rsidR="00715325" w:rsidRDefault="00715325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715325" w14:paraId="0A5C72EE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973376" w14:textId="77777777" w:rsidR="00715325" w:rsidRDefault="00E11F20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9E0A17" w14:textId="77777777" w:rsidR="00715325" w:rsidRDefault="00E11F20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F5CE21" w14:textId="77777777" w:rsidR="00715325" w:rsidRDefault="00E11F20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F17D30" w14:textId="77777777" w:rsidR="00715325" w:rsidRDefault="00E11F20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715325" w14:paraId="52690A6B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B1DBCC" w14:textId="70739FA3" w:rsidR="00715325" w:rsidRDefault="0021091D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08/12</w:t>
            </w:r>
            <w:r w:rsidR="00E11F20"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49D197" w14:textId="77777777" w:rsidR="00715325" w:rsidRDefault="00E11F20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FA5557" w14:textId="526BDA2A" w:rsidR="00715325" w:rsidRDefault="00E11F20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Primera versión del documento que contendrá el </w:t>
            </w:r>
            <w:r w:rsidR="0021091D">
              <w:rPr>
                <w:rFonts w:ascii="Barlow" w:eastAsia="Barlow" w:hAnsi="Barlow" w:cs="Barlow"/>
              </w:rPr>
              <w:t>plan de pruebas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A8A906" w14:textId="1AE41F33" w:rsidR="00715325" w:rsidRDefault="0021091D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Juan Diego</w:t>
            </w:r>
          </w:p>
        </w:tc>
      </w:tr>
      <w:tr w:rsidR="00715325" w14:paraId="687CFEB7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C19067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CD779C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72A4B7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25E2DD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715325" w14:paraId="24BF8BD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4A8CB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0C4651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F271B6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011640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715325" w14:paraId="6A310D5E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65655D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E96F2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21ACEA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F34F2C" w14:textId="77777777" w:rsidR="00715325" w:rsidRDefault="00715325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76DACCCD" w14:textId="77777777" w:rsidR="00715325" w:rsidRDefault="00715325">
      <w:pPr>
        <w:pStyle w:val="Heading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42EFC5C4" w14:textId="77777777" w:rsidR="00715325" w:rsidRDefault="00E11F20">
      <w:pPr>
        <w:pStyle w:val="Heading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l1pvnlkb538x" w:colFirst="0" w:colLast="0"/>
      <w:bookmarkEnd w:id="7"/>
      <w:r>
        <w:rPr>
          <w:rFonts w:ascii="Oswald" w:eastAsia="Oswald" w:hAnsi="Oswald" w:cs="Oswald"/>
        </w:rPr>
        <w:t>Otros Documentos</w:t>
      </w:r>
    </w:p>
    <w:p w14:paraId="0382BC42" w14:textId="77777777" w:rsidR="00715325" w:rsidRDefault="00715325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715325" w14:paraId="41CB2082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7CF177" w14:textId="77777777" w:rsidR="00715325" w:rsidRDefault="00E11F20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4832A1" w14:textId="77777777" w:rsidR="00715325" w:rsidRDefault="00E11F20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715325" w14:paraId="0C8E96E7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AAE2C9" w14:textId="77777777" w:rsidR="00715325" w:rsidRDefault="00E11F20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7">
              <w:r w:rsidRPr="0021091D">
                <w:rPr>
                  <w:rFonts w:ascii="Barlow" w:eastAsia="Barlow" w:hAnsi="Barlow" w:cs="Barlow"/>
                  <w:highlight w:val="yellow"/>
                </w:rPr>
                <w:t>Documento de</w:t>
              </w:r>
            </w:hyperlink>
            <w:r w:rsidRPr="0021091D">
              <w:rPr>
                <w:rFonts w:ascii="Barlow" w:eastAsia="Barlow" w:hAnsi="Barlow" w:cs="Barlow"/>
                <w:highlight w:val="yellow"/>
              </w:rPr>
              <w:t xml:space="preserve"> Especificación de Requisitos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CAFE67" w14:textId="77777777" w:rsidR="00715325" w:rsidRDefault="00715325">
            <w:pPr>
              <w:spacing w:after="120"/>
              <w:jc w:val="center"/>
              <w:rPr>
                <w:rFonts w:ascii="Barlow" w:eastAsia="Barlow" w:hAnsi="Barlow" w:cs="Barlow"/>
              </w:rPr>
            </w:pPr>
          </w:p>
        </w:tc>
      </w:tr>
    </w:tbl>
    <w:p w14:paraId="553FDB75" w14:textId="77777777" w:rsidR="00715325" w:rsidRDefault="00715325">
      <w:pPr>
        <w:pStyle w:val="Heading1"/>
        <w:spacing w:before="120" w:after="60"/>
      </w:pPr>
      <w:bookmarkStart w:id="8" w:name="_7v5rx5ipxczi" w:colFirst="0" w:colLast="0"/>
      <w:bookmarkEnd w:id="8"/>
    </w:p>
    <w:p w14:paraId="0DD2F28C" w14:textId="77777777" w:rsidR="00715325" w:rsidRDefault="00715325"/>
    <w:p w14:paraId="70AF8C92" w14:textId="77777777" w:rsidR="00715325" w:rsidRDefault="00715325"/>
    <w:p w14:paraId="19B0A139" w14:textId="77777777" w:rsidR="00715325" w:rsidRDefault="00715325"/>
    <w:p w14:paraId="2825B5A4" w14:textId="77777777" w:rsidR="00715325" w:rsidRDefault="00715325"/>
    <w:p w14:paraId="49B61551" w14:textId="77777777" w:rsidR="00715325" w:rsidRDefault="00715325"/>
    <w:p w14:paraId="695C9BDD" w14:textId="77777777" w:rsidR="00715325" w:rsidRDefault="00715325"/>
    <w:p w14:paraId="20D46C84" w14:textId="77777777" w:rsidR="00715325" w:rsidRDefault="00715325"/>
    <w:p w14:paraId="1053C7C4" w14:textId="77777777" w:rsidR="00715325" w:rsidRDefault="00715325"/>
    <w:p w14:paraId="79236C70" w14:textId="77777777" w:rsidR="00715325" w:rsidRDefault="00715325"/>
    <w:p w14:paraId="5F03F467" w14:textId="77777777" w:rsidR="00715325" w:rsidRDefault="00715325"/>
    <w:p w14:paraId="35C40D07" w14:textId="77777777" w:rsidR="00715325" w:rsidRDefault="00715325"/>
    <w:p w14:paraId="3D3497D1" w14:textId="77777777" w:rsidR="00715325" w:rsidRDefault="00715325"/>
    <w:p w14:paraId="25B0F156" w14:textId="77777777" w:rsidR="00715325" w:rsidRDefault="00715325"/>
    <w:p w14:paraId="102743DE" w14:textId="77777777" w:rsidR="00715325" w:rsidRDefault="00715325"/>
    <w:p w14:paraId="4D634409" w14:textId="77777777" w:rsidR="00715325" w:rsidRDefault="00E11F20">
      <w:pPr>
        <w:pStyle w:val="Heading1"/>
        <w:spacing w:before="120" w:after="60"/>
        <w:jc w:val="right"/>
        <w:rPr>
          <w:rFonts w:ascii="Oswald" w:eastAsia="Oswald" w:hAnsi="Oswald" w:cs="Oswald"/>
        </w:rPr>
      </w:pPr>
      <w:bookmarkStart w:id="9" w:name="_bq04ei1isp4g" w:colFirst="0" w:colLast="0"/>
      <w:bookmarkEnd w:id="9"/>
      <w:r w:rsidRPr="005C3F24">
        <w:rPr>
          <w:rFonts w:ascii="Oswald" w:eastAsia="Oswald" w:hAnsi="Oswald" w:cs="Oswald"/>
          <w:highlight w:val="yellow"/>
        </w:rPr>
        <w:t>Tabla de Contenidos</w:t>
      </w:r>
    </w:p>
    <w:p w14:paraId="7435E36F" w14:textId="77777777" w:rsidR="00715325" w:rsidRDefault="00715325"/>
    <w:p w14:paraId="5263152E" w14:textId="77777777" w:rsidR="00715325" w:rsidRDefault="00715325"/>
    <w:p w14:paraId="3E30694B" w14:textId="77777777" w:rsidR="00715325" w:rsidRDefault="00715325"/>
    <w:p w14:paraId="62442515" w14:textId="77777777" w:rsidR="00715325" w:rsidRDefault="00715325"/>
    <w:p w14:paraId="6B4F715D" w14:textId="77777777" w:rsidR="00715325" w:rsidRDefault="00715325">
      <w:pPr>
        <w:rPr>
          <w:rFonts w:ascii="Barlow" w:eastAsia="Barlow" w:hAnsi="Barlow" w:cs="Barlow"/>
        </w:rPr>
      </w:pPr>
    </w:p>
    <w:sdt>
      <w:sdtPr>
        <w:id w:val="1214380237"/>
        <w:docPartObj>
          <w:docPartGallery w:val="Table of Contents"/>
          <w:docPartUnique/>
        </w:docPartObj>
      </w:sdtPr>
      <w:sdtEndPr/>
      <w:sdtContent>
        <w:p w14:paraId="61BCFBB6" w14:textId="77777777" w:rsidR="00715325" w:rsidRDefault="00E11F20">
          <w:pPr>
            <w:tabs>
              <w:tab w:val="right" w:pos="9025"/>
            </w:tabs>
            <w:spacing w:before="80" w:line="240" w:lineRule="auto"/>
            <w:rPr>
              <w:rFonts w:ascii="Barlow" w:eastAsia="Barlow" w:hAnsi="Barlow" w:cs="Barlow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mjm6ch5i7f5">
            <w:r>
              <w:rPr>
                <w:rFonts w:ascii="Barlow" w:eastAsia="Barlow" w:hAnsi="Barlow" w:cs="Barlow"/>
                <w:b/>
                <w:color w:val="000000"/>
              </w:rPr>
              <w:t>Historial de Revisiones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_7mjm6ch5i7f5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2A1169EF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1pvnlkb538x">
            <w:r>
              <w:rPr>
                <w:rFonts w:ascii="Barlow" w:eastAsia="Barlow" w:hAnsi="Barlow" w:cs="Barlow"/>
                <w:b/>
                <w:color w:val="000000"/>
              </w:rPr>
              <w:t>Otros Documentos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_l1pvnlkb538x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7919B01E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bq04ei1isp4g">
            <w:r>
              <w:rPr>
                <w:rFonts w:ascii="Barlow" w:eastAsia="Barlow" w:hAnsi="Barlow" w:cs="Barlow"/>
                <w:b/>
                <w:color w:val="000000"/>
              </w:rPr>
              <w:t>Tabla de Contenidos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_bq04ei1isp4g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3</w:t>
          </w:r>
          <w:r>
            <w:fldChar w:fldCharType="end"/>
          </w:r>
        </w:p>
        <w:p w14:paraId="698654E0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n422xb7a5slc">
            <w:r>
              <w:rPr>
                <w:rFonts w:ascii="Barlow" w:eastAsia="Barlow" w:hAnsi="Barlow" w:cs="Barlow"/>
                <w:b/>
                <w:color w:val="000000"/>
              </w:rPr>
              <w:t>Documento de Diseño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_n422xb7a5slc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6172F774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uj9jdigibew2">
            <w:r>
              <w:rPr>
                <w:rFonts w:ascii="Barlow" w:eastAsia="Barlow" w:hAnsi="Barlow" w:cs="Barlow"/>
                <w:b/>
                <w:color w:val="000000"/>
              </w:rPr>
              <w:t>Introducción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_uj9jdigibew2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128C146E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ttdb46apdnds">
            <w:r>
              <w:rPr>
                <w:rFonts w:ascii="Barlow" w:eastAsia="Barlow" w:hAnsi="Barlow" w:cs="Barlow"/>
                <w:color w:val="000000"/>
              </w:rPr>
              <w:t>Propósito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_ttdb46apdnds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2F87A08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ccy4k56l3f93">
            <w:r>
              <w:rPr>
                <w:rFonts w:ascii="Barlow" w:eastAsia="Barlow" w:hAnsi="Barlow" w:cs="Barlow"/>
                <w:color w:val="000000"/>
              </w:rPr>
              <w:t>Objetivos del Diseño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_ccy4k56l3f93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316E55FB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xhku6u90e4qa">
            <w:r>
              <w:rPr>
                <w:rFonts w:ascii="Barlow" w:eastAsia="Barlow" w:hAnsi="Barlow" w:cs="Barlow"/>
                <w:color w:val="000000"/>
              </w:rPr>
              <w:t>Alc</w:t>
            </w:r>
            <w:r>
              <w:rPr>
                <w:rFonts w:ascii="Barlow" w:eastAsia="Barlow" w:hAnsi="Barlow" w:cs="Barlow"/>
                <w:color w:val="000000"/>
              </w:rPr>
              <w:t>ance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_xhku6u90e4qa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70E54630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v6wbo5fzmelm">
            <w:r>
              <w:rPr>
                <w:rFonts w:ascii="Barlow" w:eastAsia="Barlow" w:hAnsi="Barlow" w:cs="Barlow"/>
                <w:color w:val="000000"/>
              </w:rPr>
              <w:t>Definiciones, Acrónimos, Abreviaturas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_v6wbo5fzmelm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6C28EA2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k3s0k3al4iht">
            <w:r>
              <w:rPr>
                <w:rFonts w:ascii="Barlow" w:eastAsia="Barlow" w:hAnsi="Barlow" w:cs="Barlow"/>
                <w:b/>
                <w:color w:val="000000"/>
              </w:rPr>
              <w:t>Referencias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_k3s0k3al4iht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10E6A59C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bnvbdiqplghh">
            <w:r>
              <w:rPr>
                <w:rFonts w:ascii="Barlow" w:eastAsia="Barlow" w:hAnsi="Barlow" w:cs="Barlow"/>
                <w:b/>
                <w:color w:val="000000"/>
              </w:rPr>
              <w:t>Descripción de descomposición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_bnvbdiqplghh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7B6C1375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z5mt8kxv6n45">
            <w:r>
              <w:rPr>
                <w:rFonts w:ascii="Barlow" w:eastAsia="Barlow" w:hAnsi="Barlow" w:cs="Barlow"/>
                <w:color w:val="000000"/>
              </w:rPr>
              <w:t>Descomposición en módulos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_z5mt8kxv6n45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7C335BC6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4qw15l13o7ko">
            <w:r>
              <w:rPr>
                <w:rFonts w:ascii="Barlow" w:eastAsia="Barlow" w:hAnsi="Barlow" w:cs="Barlow"/>
                <w:color w:val="000000"/>
              </w:rPr>
              <w:t>Descomposición de procesos concurrentes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_4qw15l13o7ko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5954A6E6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32dmsj3lzgdu">
            <w:r>
              <w:rPr>
                <w:rFonts w:ascii="Barlow" w:eastAsia="Barlow" w:hAnsi="Barlow" w:cs="Barlow"/>
                <w:color w:val="000000"/>
              </w:rPr>
              <w:t>Descomposición de datos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_32dmsj3lzgdu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1F93BC05" w14:textId="77777777" w:rsidR="00715325" w:rsidRDefault="00E11F20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icwday87mgu">
            <w:r>
              <w:rPr>
                <w:rFonts w:ascii="Barlow" w:eastAsia="Barlow" w:hAnsi="Barlow" w:cs="Barlow"/>
                <w:b/>
                <w:color w:val="000000"/>
              </w:rPr>
              <w:t>Descripción de interfaces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_licwday87mgu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01A0C5F7" w14:textId="77777777" w:rsidR="00715325" w:rsidRDefault="00E11F20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hczwn4wg1se2">
            <w:r>
              <w:rPr>
                <w:rFonts w:ascii="Barlow" w:eastAsia="Barlow" w:hAnsi="Barlow" w:cs="Barlow"/>
                <w:color w:val="000000"/>
              </w:rPr>
              <w:t>Interfaces de módulo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_hczwn4wg1se2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0FD74669" w14:textId="77777777" w:rsidR="00715325" w:rsidRDefault="00E11F20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6re0kweib3u8">
            <w:r>
              <w:rPr>
                <w:rFonts w:ascii="Barlow" w:eastAsia="Barlow" w:hAnsi="Barlow" w:cs="Barlow"/>
                <w:color w:val="000000"/>
              </w:rPr>
              <w:t>Interfaces de proceso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_6re0kweib3u8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0B4EE08" w14:textId="77777777" w:rsidR="00715325" w:rsidRDefault="00715325">
      <w:pPr>
        <w:rPr>
          <w:rFonts w:ascii="Barlow" w:eastAsia="Barlow" w:hAnsi="Barlow" w:cs="Barlow"/>
        </w:rPr>
      </w:pPr>
    </w:p>
    <w:p w14:paraId="481C7D9D" w14:textId="77777777" w:rsidR="00715325" w:rsidRDefault="00715325"/>
    <w:p w14:paraId="080BC3F5" w14:textId="77777777" w:rsidR="00715325" w:rsidRDefault="00715325"/>
    <w:p w14:paraId="46695243" w14:textId="77777777" w:rsidR="00715325" w:rsidRDefault="00715325"/>
    <w:p w14:paraId="5185C063" w14:textId="77777777" w:rsidR="00715325" w:rsidRDefault="00715325"/>
    <w:p w14:paraId="13326CF6" w14:textId="77777777" w:rsidR="00715325" w:rsidRDefault="00715325"/>
    <w:p w14:paraId="108AC86D" w14:textId="77777777" w:rsidR="00715325" w:rsidRDefault="00715325"/>
    <w:p w14:paraId="3737B3C6" w14:textId="77777777" w:rsidR="00715325" w:rsidRDefault="00715325"/>
    <w:p w14:paraId="6EF872EA" w14:textId="77777777" w:rsidR="00715325" w:rsidRDefault="00715325"/>
    <w:p w14:paraId="4C5D7FDB" w14:textId="77777777" w:rsidR="00715325" w:rsidRDefault="00715325"/>
    <w:p w14:paraId="39FED059" w14:textId="77777777" w:rsidR="00715325" w:rsidRDefault="00715325"/>
    <w:p w14:paraId="7F8BAD5C" w14:textId="77777777" w:rsidR="00715325" w:rsidRDefault="00715325"/>
    <w:p w14:paraId="2C86AA1E" w14:textId="77777777" w:rsidR="00715325" w:rsidRDefault="00715325"/>
    <w:p w14:paraId="453918F0" w14:textId="77777777" w:rsidR="00715325" w:rsidRDefault="00715325"/>
    <w:p w14:paraId="3A7E9970" w14:textId="14D2423E" w:rsidR="00715325" w:rsidRDefault="00E11F20">
      <w:pPr>
        <w:pStyle w:val="Heading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10" w:name="_n422xb7a5slc" w:colFirst="0" w:colLast="0"/>
      <w:bookmarkEnd w:id="10"/>
      <w:r>
        <w:rPr>
          <w:rFonts w:ascii="Oswald" w:eastAsia="Oswald" w:hAnsi="Oswald" w:cs="Oswald"/>
        </w:rPr>
        <w:t xml:space="preserve">Documento de </w:t>
      </w:r>
      <w:r w:rsidR="005C3F24">
        <w:rPr>
          <w:rFonts w:ascii="Oswald" w:eastAsia="Oswald" w:hAnsi="Oswald" w:cs="Oswald"/>
        </w:rPr>
        <w:t>Pruebas</w:t>
      </w:r>
    </w:p>
    <w:p w14:paraId="25D126E5" w14:textId="77777777" w:rsidR="00715325" w:rsidRDefault="00E11F20">
      <w:pPr>
        <w:pStyle w:val="Heading1"/>
        <w:numPr>
          <w:ilvl w:val="0"/>
          <w:numId w:val="1"/>
        </w:numPr>
        <w:spacing w:before="120" w:after="0"/>
        <w:ind w:left="720" w:hanging="718"/>
        <w:jc w:val="both"/>
      </w:pPr>
      <w:bookmarkStart w:id="11" w:name="_uj9jdigibew2" w:colFirst="0" w:colLast="0"/>
      <w:bookmarkEnd w:id="11"/>
      <w:r>
        <w:rPr>
          <w:rFonts w:ascii="Oswald" w:eastAsia="Oswald" w:hAnsi="Oswald" w:cs="Oswald"/>
        </w:rPr>
        <w:t>Introducción</w:t>
      </w:r>
    </w:p>
    <w:p w14:paraId="63CDE46C" w14:textId="04A7F20B" w:rsidR="00715325" w:rsidRDefault="005C3F24">
      <w:pPr>
        <w:pStyle w:val="Heading2"/>
        <w:numPr>
          <w:ilvl w:val="1"/>
          <w:numId w:val="1"/>
        </w:numPr>
        <w:spacing w:before="0" w:after="0"/>
      </w:pPr>
      <w:bookmarkStart w:id="12" w:name="_ttdb46apdnds" w:colFirst="0" w:colLast="0"/>
      <w:bookmarkEnd w:id="12"/>
      <w:r>
        <w:rPr>
          <w:rFonts w:ascii="Oswald" w:eastAsia="Oswald" w:hAnsi="Oswald" w:cs="Oswald"/>
        </w:rPr>
        <w:t xml:space="preserve">Objetivos del Plan de </w:t>
      </w:r>
      <w:r w:rsidR="008720A4">
        <w:rPr>
          <w:rFonts w:ascii="Oswald" w:eastAsia="Oswald" w:hAnsi="Oswald" w:cs="Oswald"/>
        </w:rPr>
        <w:t>p</w:t>
      </w:r>
      <w:r>
        <w:rPr>
          <w:rFonts w:ascii="Oswald" w:eastAsia="Oswald" w:hAnsi="Oswald" w:cs="Oswald"/>
        </w:rPr>
        <w:t>ruebas</w:t>
      </w:r>
    </w:p>
    <w:p w14:paraId="6CC0FD24" w14:textId="73759FBB" w:rsidR="00715325" w:rsidRDefault="005C3F24">
      <w:pPr>
        <w:pStyle w:val="Heading2"/>
        <w:numPr>
          <w:ilvl w:val="1"/>
          <w:numId w:val="1"/>
        </w:numPr>
        <w:spacing w:before="0" w:after="0"/>
      </w:pPr>
      <w:bookmarkStart w:id="13" w:name="_ccy4k56l3f93" w:colFirst="0" w:colLast="0"/>
      <w:bookmarkEnd w:id="13"/>
      <w:r>
        <w:rPr>
          <w:rFonts w:ascii="Oswald" w:eastAsia="Oswald" w:hAnsi="Oswald" w:cs="Oswald"/>
        </w:rPr>
        <w:t>Documentos relacionados</w:t>
      </w:r>
    </w:p>
    <w:p w14:paraId="50D8774D" w14:textId="54F08743" w:rsidR="008720A4" w:rsidRDefault="005C3F24" w:rsidP="008720A4">
      <w:pPr>
        <w:pStyle w:val="Heading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4" w:name="_xhku6u90e4qa" w:colFirst="0" w:colLast="0"/>
      <w:bookmarkStart w:id="15" w:name="_v6wbo5fzmelm" w:colFirst="0" w:colLast="0"/>
      <w:bookmarkStart w:id="16" w:name="_k3s0k3al4iht" w:colFirst="0" w:colLast="0"/>
      <w:bookmarkEnd w:id="14"/>
      <w:bookmarkEnd w:id="15"/>
      <w:bookmarkEnd w:id="16"/>
      <w:r>
        <w:rPr>
          <w:rFonts w:ascii="Oswald" w:eastAsia="Oswald" w:hAnsi="Oswald" w:cs="Oswald"/>
        </w:rPr>
        <w:t>Alcance de las Pruebas</w:t>
      </w:r>
    </w:p>
    <w:p w14:paraId="0D552A1A" w14:textId="3919B749" w:rsidR="008720A4" w:rsidRDefault="008720A4" w:rsidP="008720A4">
      <w:pPr>
        <w:pStyle w:val="Heading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Cuadro resumen de las pruebas</w:t>
      </w:r>
    </w:p>
    <w:p w14:paraId="548B11A7" w14:textId="39FD43C6" w:rsidR="008720A4" w:rsidRDefault="008720A4" w:rsidP="008720A4">
      <w:pPr>
        <w:pStyle w:val="Heading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Requerimientos de pruebas excluidos</w:t>
      </w:r>
    </w:p>
    <w:p w14:paraId="45DF8371" w14:textId="607F9AD5" w:rsidR="008720A4" w:rsidRDefault="008720A4" w:rsidP="008720A4">
      <w:pPr>
        <w:pStyle w:val="Heading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Casos de pruebas incluidos</w:t>
      </w:r>
    </w:p>
    <w:p w14:paraId="0052FBAE" w14:textId="3C4CC2D8" w:rsidR="008720A4" w:rsidRDefault="008720A4" w:rsidP="008720A4">
      <w:pPr>
        <w:pStyle w:val="Heading2"/>
        <w:numPr>
          <w:ilvl w:val="1"/>
          <w:numId w:val="1"/>
        </w:numPr>
        <w:spacing w:before="0" w:after="0"/>
      </w:pPr>
      <w:r>
        <w:rPr>
          <w:rFonts w:ascii="Oswald" w:eastAsia="Oswald" w:hAnsi="Oswald" w:cs="Oswald"/>
        </w:rPr>
        <w:t>Casos de pruebas excluidos</w:t>
      </w:r>
    </w:p>
    <w:p w14:paraId="681055EB" w14:textId="15CBD87D" w:rsidR="00715325" w:rsidRDefault="008720A4">
      <w:pPr>
        <w:pStyle w:val="Heading1"/>
        <w:numPr>
          <w:ilvl w:val="0"/>
          <w:numId w:val="1"/>
        </w:numPr>
        <w:spacing w:before="0" w:after="0"/>
        <w:jc w:val="both"/>
      </w:pPr>
      <w:bookmarkStart w:id="17" w:name="_bnvbdiqplghh" w:colFirst="0" w:colLast="0"/>
      <w:bookmarkEnd w:id="17"/>
      <w:r>
        <w:rPr>
          <w:rFonts w:ascii="Oswald" w:eastAsia="Oswald" w:hAnsi="Oswald" w:cs="Oswald"/>
        </w:rPr>
        <w:t>Entorno y configuración de pruebas</w:t>
      </w:r>
    </w:p>
    <w:p w14:paraId="56249312" w14:textId="59724B6F" w:rsidR="008720A4" w:rsidRPr="008720A4" w:rsidRDefault="008720A4" w:rsidP="008720A4">
      <w:pPr>
        <w:pStyle w:val="Heading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8" w:name="_z5mt8kxv6n45" w:colFirst="0" w:colLast="0"/>
      <w:bookmarkEnd w:id="18"/>
      <w:r>
        <w:rPr>
          <w:rFonts w:ascii="Oswald" w:eastAsia="Oswald" w:hAnsi="Oswald" w:cs="Oswald"/>
        </w:rPr>
        <w:t>Criterios de inicio</w:t>
      </w:r>
    </w:p>
    <w:p w14:paraId="5119FFF2" w14:textId="51B23825" w:rsidR="00715325" w:rsidRDefault="008720A4">
      <w:pPr>
        <w:pStyle w:val="Heading2"/>
        <w:numPr>
          <w:ilvl w:val="1"/>
          <w:numId w:val="1"/>
        </w:numPr>
        <w:spacing w:before="0" w:after="0"/>
      </w:pPr>
      <w:bookmarkStart w:id="19" w:name="_4qw15l13o7ko" w:colFirst="0" w:colLast="0"/>
      <w:bookmarkEnd w:id="19"/>
      <w:r>
        <w:rPr>
          <w:rFonts w:ascii="Oswald" w:eastAsia="Oswald" w:hAnsi="Oswald" w:cs="Oswald"/>
        </w:rPr>
        <w:t>Bases de datos de pruebas</w:t>
      </w:r>
    </w:p>
    <w:p w14:paraId="6D7CCDDD" w14:textId="2EC1155D" w:rsidR="00715325" w:rsidRDefault="008720A4">
      <w:pPr>
        <w:pStyle w:val="Heading2"/>
        <w:numPr>
          <w:ilvl w:val="1"/>
          <w:numId w:val="1"/>
        </w:numPr>
        <w:spacing w:before="0" w:after="0"/>
      </w:pPr>
      <w:bookmarkStart w:id="20" w:name="_32dmsj3lzgdu" w:colFirst="0" w:colLast="0"/>
      <w:bookmarkEnd w:id="20"/>
      <w:r>
        <w:rPr>
          <w:rFonts w:ascii="Oswald" w:eastAsia="Oswald" w:hAnsi="Oswald" w:cs="Oswald"/>
        </w:rPr>
        <w:t>Criterios de aprobación/rechazo</w:t>
      </w:r>
    </w:p>
    <w:p w14:paraId="67F28727" w14:textId="5414831A" w:rsidR="00715325" w:rsidRDefault="008720A4">
      <w:pPr>
        <w:pStyle w:val="Heading1"/>
        <w:numPr>
          <w:ilvl w:val="0"/>
          <w:numId w:val="1"/>
        </w:numPr>
        <w:spacing w:before="0" w:after="0"/>
        <w:jc w:val="both"/>
      </w:pPr>
      <w:bookmarkStart w:id="21" w:name="_licwday87mgu" w:colFirst="0" w:colLast="0"/>
      <w:bookmarkEnd w:id="21"/>
      <w:r>
        <w:rPr>
          <w:rFonts w:ascii="Oswald" w:eastAsia="Oswald" w:hAnsi="Oswald" w:cs="Oswald"/>
        </w:rPr>
        <w:t>Estrategia de pruebas</w:t>
      </w:r>
    </w:p>
    <w:p w14:paraId="5E37C459" w14:textId="44BC80DF" w:rsidR="00715325" w:rsidRDefault="008720A4">
      <w:pPr>
        <w:pStyle w:val="Heading2"/>
        <w:numPr>
          <w:ilvl w:val="1"/>
          <w:numId w:val="1"/>
        </w:numPr>
        <w:spacing w:before="0" w:after="0"/>
      </w:pPr>
      <w:bookmarkStart w:id="22" w:name="_hczwn4wg1se2" w:colFirst="0" w:colLast="0"/>
      <w:bookmarkEnd w:id="22"/>
      <w:r>
        <w:rPr>
          <w:rFonts w:ascii="Oswald" w:eastAsia="Oswald" w:hAnsi="Oswald" w:cs="Oswald"/>
        </w:rPr>
        <w:t>Escenario de las pruebas</w:t>
      </w:r>
    </w:p>
    <w:p w14:paraId="1C747ABA" w14:textId="3E71FCB1" w:rsidR="00715325" w:rsidRDefault="008720A4">
      <w:pPr>
        <w:pStyle w:val="Heading2"/>
        <w:numPr>
          <w:ilvl w:val="1"/>
          <w:numId w:val="1"/>
        </w:numPr>
        <w:spacing w:before="0"/>
        <w:rPr>
          <w:rFonts w:ascii="Oswald" w:eastAsia="Oswald" w:hAnsi="Oswald" w:cs="Oswald"/>
        </w:rPr>
      </w:pPr>
      <w:bookmarkStart w:id="23" w:name="_6re0kweib3u8" w:colFirst="0" w:colLast="0"/>
      <w:bookmarkEnd w:id="23"/>
      <w:r>
        <w:rPr>
          <w:rFonts w:ascii="Oswald" w:eastAsia="Oswald" w:hAnsi="Oswald" w:cs="Oswald"/>
        </w:rPr>
        <w:t>Orden de ejecución de pruebas</w:t>
      </w:r>
    </w:p>
    <w:p w14:paraId="5CCA3082" w14:textId="67FCA4AC" w:rsidR="00715325" w:rsidRDefault="008720A4" w:rsidP="008720A4">
      <w:pPr>
        <w:pStyle w:val="Heading2"/>
        <w:numPr>
          <w:ilvl w:val="1"/>
          <w:numId w:val="1"/>
        </w:numPr>
        <w:spacing w:before="0" w:after="0"/>
      </w:pPr>
      <w:r w:rsidRPr="008720A4">
        <w:rPr>
          <w:rFonts w:ascii="Oswald" w:eastAsia="Oswald" w:hAnsi="Oswald" w:cs="Oswald"/>
        </w:rPr>
        <w:t>Equipo de pruebas y responsabilidades</w:t>
      </w:r>
    </w:p>
    <w:sectPr w:rsidR="0071532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E860E" w14:textId="77777777" w:rsidR="00E11F20" w:rsidRDefault="00E11F20">
      <w:pPr>
        <w:spacing w:line="240" w:lineRule="auto"/>
      </w:pPr>
      <w:r>
        <w:separator/>
      </w:r>
    </w:p>
  </w:endnote>
  <w:endnote w:type="continuationSeparator" w:id="0">
    <w:p w14:paraId="63956B6C" w14:textId="77777777" w:rsidR="00E11F20" w:rsidRDefault="00E11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swa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default"/>
  </w:font>
  <w:font w:name="Roboto Mono Regular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13534" w14:textId="77777777" w:rsidR="00715325" w:rsidRDefault="00715325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15325" w14:paraId="0029C05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02CB0F" w14:textId="77777777" w:rsidR="00715325" w:rsidRDefault="00E11F20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34B6A7" w14:textId="77777777" w:rsidR="00715325" w:rsidRDefault="00715325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4FD1A0" w14:textId="77777777" w:rsidR="00715325" w:rsidRDefault="00E11F20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 w:rsidR="00484D5F">
            <w:rPr>
              <w:rFonts w:ascii="Roboto Mono" w:eastAsia="Roboto Mono" w:hAnsi="Roboto Mono" w:cs="Roboto Mono"/>
            </w:rPr>
            <w:fldChar w:fldCharType="separate"/>
          </w:r>
          <w:r w:rsidR="00484D5F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5CC5AD70" w14:textId="77777777" w:rsidR="00715325" w:rsidRDefault="00715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C0D7B" w14:textId="77777777" w:rsidR="00E11F20" w:rsidRDefault="00E11F20">
      <w:pPr>
        <w:spacing w:line="240" w:lineRule="auto"/>
      </w:pPr>
      <w:r>
        <w:separator/>
      </w:r>
    </w:p>
  </w:footnote>
  <w:footnote w:type="continuationSeparator" w:id="0">
    <w:p w14:paraId="0EFC0A48" w14:textId="77777777" w:rsidR="00E11F20" w:rsidRDefault="00E11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5AE35" w14:textId="77777777" w:rsidR="00715325" w:rsidRDefault="00715325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715325" w14:paraId="4689F1D3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14908F7" w14:textId="77777777" w:rsidR="00715325" w:rsidRDefault="00E11F20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E999CF" w14:textId="77777777" w:rsidR="00715325" w:rsidRDefault="00E11F20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BE8F3D" w14:textId="77777777" w:rsidR="00715325" w:rsidRDefault="00E11F20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715325" w14:paraId="1FD250C2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0EFD40" w14:textId="225B9942" w:rsidR="00715325" w:rsidRDefault="00E11F20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Documento de </w:t>
          </w:r>
          <w:r w:rsidR="00061CD5">
            <w:rPr>
              <w:rFonts w:ascii="Roboto Mono" w:eastAsia="Roboto Mono" w:hAnsi="Roboto Mono" w:cs="Roboto Mono"/>
            </w:rPr>
            <w:t>Pruebas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652AC" w14:textId="0769107E" w:rsidR="00715325" w:rsidRDefault="00E11F20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061CD5">
            <w:rPr>
              <w:rFonts w:ascii="Roboto Mono" w:eastAsia="Roboto Mono" w:hAnsi="Roboto Mono" w:cs="Roboto Mono"/>
            </w:rPr>
            <w:t>08</w:t>
          </w:r>
          <w:r>
            <w:rPr>
              <w:rFonts w:ascii="Roboto Mono" w:eastAsia="Roboto Mono" w:hAnsi="Roboto Mono" w:cs="Roboto Mono"/>
            </w:rPr>
            <w:t>/1</w:t>
          </w:r>
          <w:r w:rsidR="00061CD5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6E62D5" w14:textId="77777777" w:rsidR="00715325" w:rsidRDefault="00E11F20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 w:rsidRPr="00061CD5">
            <w:rPr>
              <w:rFonts w:ascii="Roboto Mono" w:eastAsia="Roboto Mono" w:hAnsi="Roboto Mono" w:cs="Roboto Mono"/>
              <w:highlight w:val="yellow"/>
            </w:rPr>
            <w:t>Análisis y Diseño</w:t>
          </w:r>
        </w:p>
      </w:tc>
    </w:tr>
  </w:tbl>
  <w:p w14:paraId="6270F1F9" w14:textId="77777777" w:rsidR="00715325" w:rsidRDefault="00715325"/>
  <w:p w14:paraId="21FFD2F2" w14:textId="77777777" w:rsidR="00715325" w:rsidRDefault="007153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467A3"/>
    <w:multiLevelType w:val="multilevel"/>
    <w:tmpl w:val="588A1B6C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25"/>
    <w:rsid w:val="00061CD5"/>
    <w:rsid w:val="0021091D"/>
    <w:rsid w:val="00484D5F"/>
    <w:rsid w:val="005C3F24"/>
    <w:rsid w:val="00715325"/>
    <w:rsid w:val="008720A4"/>
    <w:rsid w:val="00E1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97B5"/>
  <w15:docId w15:val="{ACF949AD-9C63-46A8-95AD-374AA3BE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CD5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D5"/>
  </w:style>
  <w:style w:type="paragraph" w:styleId="Footer">
    <w:name w:val="footer"/>
    <w:basedOn w:val="Normal"/>
    <w:link w:val="FooterChar"/>
    <w:uiPriority w:val="99"/>
    <w:unhideWhenUsed/>
    <w:rsid w:val="00061CD5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u/1/d/1Ss9D61R7w2vzUFKG4AWc16p4Dvu6eBCO2K-zyPymrR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perez fonseca</cp:lastModifiedBy>
  <cp:revision>5</cp:revision>
  <dcterms:created xsi:type="dcterms:W3CDTF">2020-12-08T21:26:00Z</dcterms:created>
  <dcterms:modified xsi:type="dcterms:W3CDTF">2020-12-08T21:47:00Z</dcterms:modified>
</cp:coreProperties>
</file>