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2FBA6C09" w:rsidR="009B238E" w:rsidRDefault="00916711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12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370EA17E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916711">
        <w:rPr>
          <w:rFonts w:ascii="Oswald" w:eastAsia="Oswald" w:hAnsi="Oswald" w:cs="Oswald"/>
          <w:sz w:val="96"/>
          <w:szCs w:val="96"/>
        </w:rPr>
        <w:t>Editar Obra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59438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31FA6CD7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916711">
              <w:rPr>
                <w:rFonts w:eastAsia="Barlow" w:cs="Barlow"/>
              </w:rPr>
              <w:t>8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379F8A40" w:rsidR="009B238E" w:rsidRDefault="00916711">
            <w:pPr>
              <w:jc w:val="both"/>
              <w:rPr>
                <w:rFonts w:eastAsia="Barlow" w:cs="Barlow"/>
              </w:rPr>
            </w:pPr>
            <w:bookmarkStart w:id="6" w:name="_GoBack"/>
            <w:r>
              <w:rPr>
                <w:rFonts w:eastAsia="Barlow" w:cs="Barlow"/>
              </w:rPr>
              <w:t>Primera versión del DECU 12. Luego de que el documento anterior haya sido separado por CU.</w:t>
            </w:r>
            <w:bookmarkEnd w:id="6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7" w:name="_j6u0huggo7ac" w:colFirst="0" w:colLast="0"/>
      <w:bookmarkEnd w:id="7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8" w:name="_Toc58359439"/>
      <w:r>
        <w:rPr>
          <w:rFonts w:eastAsia="Oswald" w:cs="Oswald"/>
        </w:rPr>
        <w:t>Otros Documentos</w:t>
      </w:r>
      <w:bookmarkEnd w:id="8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E90BEE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9" w:name="_a2fmvvw0pkuf" w:colFirst="0" w:colLast="0"/>
      <w:bookmarkEnd w:id="9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10" w:name="_b6kqhbnntu51" w:colFirst="0" w:colLast="0"/>
      <w:bookmarkEnd w:id="10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1" w:name="_Toc58359440"/>
      <w:r>
        <w:rPr>
          <w:rFonts w:eastAsia="Oswald" w:cs="Oswald"/>
        </w:rPr>
        <w:t>Tabla de Contenidos</w:t>
      </w:r>
      <w:bookmarkEnd w:id="11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5A5FC4DC" w14:textId="77777777" w:rsidR="004329AD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59438" w:history="1">
            <w:r w:rsidR="004329AD" w:rsidRPr="002F7840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_Toc58359438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2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271015DF" w14:textId="77777777" w:rsidR="004329AD" w:rsidRDefault="00E90BEE">
          <w:pPr>
            <w:pStyle w:val="TDC1"/>
            <w:tabs>
              <w:tab w:val="right" w:pos="9019"/>
            </w:tabs>
            <w:rPr>
              <w:noProof/>
            </w:rPr>
          </w:pPr>
          <w:hyperlink w:anchor="_Toc58359439" w:history="1">
            <w:r w:rsidR="004329AD" w:rsidRPr="002F7840">
              <w:rPr>
                <w:rStyle w:val="Hipervnculo"/>
                <w:rFonts w:eastAsia="Oswald" w:cs="Oswald"/>
                <w:noProof/>
              </w:rPr>
              <w:t>Otros Documentos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_Toc58359439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2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2F23DFB5" w14:textId="77777777" w:rsidR="004329AD" w:rsidRDefault="00E90BEE">
          <w:pPr>
            <w:pStyle w:val="TDC1"/>
            <w:tabs>
              <w:tab w:val="right" w:pos="9019"/>
            </w:tabs>
            <w:rPr>
              <w:noProof/>
            </w:rPr>
          </w:pPr>
          <w:hyperlink w:anchor="_Toc58359440" w:history="1">
            <w:r w:rsidR="004329AD" w:rsidRPr="002F7840">
              <w:rPr>
                <w:rStyle w:val="Hipervnculo"/>
                <w:rFonts w:eastAsia="Oswald" w:cs="Oswald"/>
                <w:noProof/>
              </w:rPr>
              <w:t>Tabla de Contenidos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_Toc58359440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3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0E49F87A" w14:textId="77777777" w:rsidR="004329AD" w:rsidRDefault="00E90BEE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59441" w:history="1">
            <w:r w:rsidR="004329AD" w:rsidRPr="002F7840">
              <w:rPr>
                <w:rStyle w:val="Hipervnculo"/>
                <w:noProof/>
              </w:rPr>
              <w:t>1.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Introducción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_Toc58359441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5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46CE0C01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42" w:history="1">
            <w:r w:rsidR="004329AD" w:rsidRPr="002F7840">
              <w:rPr>
                <w:rStyle w:val="Hipervnculo"/>
                <w:noProof/>
              </w:rPr>
              <w:t>1.1.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Propósito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_Toc58359442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5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69AF583B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43" w:history="1">
            <w:r w:rsidR="004329AD" w:rsidRPr="002F7840">
              <w:rPr>
                <w:rStyle w:val="Hipervnculo"/>
                <w:noProof/>
              </w:rPr>
              <w:t>1.2.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Alcance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_Toc58359443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5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06D8AF6C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44" w:history="1">
            <w:r w:rsidR="004329AD" w:rsidRPr="002F7840">
              <w:rPr>
                <w:rStyle w:val="Hipervnculo"/>
                <w:noProof/>
              </w:rPr>
              <w:t>1.3.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Definiciones, siglas y abreviaciones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_Toc58359444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5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41CE697F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45" w:history="1">
            <w:r w:rsidR="004329AD" w:rsidRPr="002F7840">
              <w:rPr>
                <w:rStyle w:val="Hipervnculo"/>
                <w:noProof/>
              </w:rPr>
              <w:t>1.4.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Referencias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_Toc58359445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5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26B20DDF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46" w:history="1">
            <w:r w:rsidR="004329AD" w:rsidRPr="002F7840">
              <w:rPr>
                <w:rStyle w:val="Hipervnculo"/>
                <w:noProof/>
              </w:rPr>
              <w:t>1.5.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Resumen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_Toc58359446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6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17CAEA99" w14:textId="77777777" w:rsidR="004329AD" w:rsidRDefault="00E90BEE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59447" w:history="1">
            <w:r w:rsidR="004329AD" w:rsidRPr="002F7840">
              <w:rPr>
                <w:rStyle w:val="Hipervnculo"/>
                <w:noProof/>
              </w:rPr>
              <w:t>2.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Descripción General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_Toc58359447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6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5E96A71A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48" w:history="1">
            <w:r w:rsidR="004329AD" w:rsidRPr="002F7840">
              <w:rPr>
                <w:rStyle w:val="Hipervnculo"/>
                <w:noProof/>
              </w:rPr>
              <w:t>2.1.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Diagrama de Casos de Uso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_Toc58359448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6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54958123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49" w:history="1">
            <w:r w:rsidR="004329AD" w:rsidRPr="002F7840">
              <w:rPr>
                <w:rStyle w:val="Hipervnculo"/>
                <w:noProof/>
              </w:rPr>
              <w:t>2.2.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Descripción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_Toc58359449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6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0687FCC0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50" w:history="1">
            <w:r w:rsidR="004329AD" w:rsidRPr="002F7840">
              <w:rPr>
                <w:rStyle w:val="Hipervnculo"/>
                <w:noProof/>
              </w:rPr>
              <w:t>2.3.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Actores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_Toc58359450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7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29F80DD8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51" w:history="1">
            <w:r w:rsidR="004329AD" w:rsidRPr="002F7840">
              <w:rPr>
                <w:rStyle w:val="Hipervnculo"/>
                <w:noProof/>
              </w:rPr>
              <w:t>2.4.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Precondiciones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_Toc58359451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7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2C37E4DF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52" w:history="1">
            <w:r w:rsidR="004329AD" w:rsidRPr="002F7840">
              <w:rPr>
                <w:rStyle w:val="Hipervnculo"/>
                <w:noProof/>
              </w:rPr>
              <w:t>2.5.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Poscondiciones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_Toc58359452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7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77540AD6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53" w:history="1">
            <w:r w:rsidR="004329AD" w:rsidRPr="002F7840">
              <w:rPr>
                <w:rStyle w:val="Hipervnculo"/>
                <w:noProof/>
              </w:rPr>
              <w:t>2.6.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Flujo Básico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_Toc58359453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7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6E30AD0C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54" w:history="1">
            <w:r w:rsidR="004329AD" w:rsidRPr="002F7840">
              <w:rPr>
                <w:rStyle w:val="Hipervnculo"/>
                <w:noProof/>
              </w:rPr>
              <w:t>2.7.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Flujo Alternativo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_Toc58359454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7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5C6BA88F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55" w:history="1">
            <w:r w:rsidR="004329AD" w:rsidRPr="002F7840">
              <w:rPr>
                <w:rStyle w:val="Hipervnculo"/>
                <w:noProof/>
              </w:rPr>
              <w:t>2.8.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Excepciones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_Toc58359455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7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292E51E3" w14:textId="77777777" w:rsidR="004329AD" w:rsidRDefault="00E90BE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9456" w:history="1">
            <w:r w:rsidR="004329AD" w:rsidRPr="002F7840">
              <w:rPr>
                <w:rStyle w:val="Hipervnculo"/>
                <w:noProof/>
              </w:rPr>
              <w:t>2.9.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Prototipos visuales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_Toc58359456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8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7108466E" w14:textId="77777777" w:rsidR="004329AD" w:rsidRDefault="00E90BEE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59457" w:history="1">
            <w:r w:rsidR="004329AD" w:rsidRPr="002F7840">
              <w:rPr>
                <w:rStyle w:val="Hipervnculo"/>
                <w:noProof/>
              </w:rPr>
              <w:t>2.10.</w:t>
            </w:r>
            <w:r w:rsidR="004329AD">
              <w:rPr>
                <w:noProof/>
              </w:rPr>
              <w:tab/>
            </w:r>
            <w:r w:rsidR="004329AD" w:rsidRPr="002F7840">
              <w:rPr>
                <w:rStyle w:val="Hipervnculo"/>
                <w:noProof/>
              </w:rPr>
              <w:t>Requerimientos no funcionales</w:t>
            </w:r>
            <w:r w:rsidR="004329AD">
              <w:rPr>
                <w:noProof/>
                <w:webHidden/>
              </w:rPr>
              <w:tab/>
            </w:r>
            <w:r w:rsidR="004329AD">
              <w:rPr>
                <w:noProof/>
                <w:webHidden/>
              </w:rPr>
              <w:fldChar w:fldCharType="begin"/>
            </w:r>
            <w:r w:rsidR="004329AD">
              <w:rPr>
                <w:noProof/>
                <w:webHidden/>
              </w:rPr>
              <w:instrText xml:space="preserve"> PAGEREF _Toc58359457 \h </w:instrText>
            </w:r>
            <w:r w:rsidR="004329AD">
              <w:rPr>
                <w:noProof/>
                <w:webHidden/>
              </w:rPr>
            </w:r>
            <w:r w:rsidR="004329AD">
              <w:rPr>
                <w:noProof/>
                <w:webHidden/>
              </w:rPr>
              <w:fldChar w:fldCharType="separate"/>
            </w:r>
            <w:r w:rsidR="004329AD">
              <w:rPr>
                <w:noProof/>
                <w:webHidden/>
              </w:rPr>
              <w:t>9</w:t>
            </w:r>
            <w:r w:rsidR="004329AD"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2" w:name="_Toc58359441"/>
      <w:r w:rsidR="00A86303">
        <w:lastRenderedPageBreak/>
        <w:t>Introducción</w:t>
      </w:r>
      <w:bookmarkEnd w:id="12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59442"/>
      <w:r w:rsidRPr="00776F8A">
        <w:rPr>
          <w:sz w:val="32"/>
        </w:rPr>
        <w:t>Propósito</w:t>
      </w:r>
      <w:bookmarkEnd w:id="13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27F3CA9B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916711">
        <w:t>12: Editar Obra.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59443"/>
      <w:r w:rsidRPr="00776F8A">
        <w:rPr>
          <w:sz w:val="32"/>
        </w:rPr>
        <w:t>Alcance</w:t>
      </w:r>
      <w:bookmarkEnd w:id="14"/>
    </w:p>
    <w:p w14:paraId="11E68E7C" w14:textId="18B66857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916711">
        <w:t>la vista de una obra propia y su modificación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5" w:name="_Toc58359444"/>
      <w:r w:rsidRPr="00776F8A">
        <w:rPr>
          <w:sz w:val="32"/>
        </w:rPr>
        <w:t>Definiciones, siglas y abreviaciones</w:t>
      </w:r>
      <w:bookmarkEnd w:id="15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59445"/>
      <w:r w:rsidRPr="00776F8A">
        <w:rPr>
          <w:sz w:val="32"/>
        </w:rPr>
        <w:t>Referencias</w:t>
      </w:r>
      <w:bookmarkEnd w:id="16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359446"/>
      <w:r w:rsidRPr="00776F8A">
        <w:rPr>
          <w:sz w:val="32"/>
        </w:rPr>
        <w:lastRenderedPageBreak/>
        <w:t>Resumen</w:t>
      </w:r>
      <w:bookmarkEnd w:id="17"/>
    </w:p>
    <w:p w14:paraId="56770F8E" w14:textId="3E1F7D5C" w:rsidR="00F218E5" w:rsidRPr="00776F8A" w:rsidRDefault="004329AD" w:rsidP="004329AD">
      <w:pPr>
        <w:ind w:left="709"/>
        <w:rPr>
          <w:sz w:val="32"/>
          <w:szCs w:val="32"/>
        </w:rPr>
      </w:pPr>
      <w:r>
        <w:rPr>
          <w:color w:val="000000"/>
        </w:rPr>
        <w:t>Permite al usuario modificar la obra subida ya sea subiendo un nuevo archivo, agregar o eliminar etiquetas, o cambiando la descripción, etc.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359447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59448"/>
      <w:r w:rsidRPr="00776F8A">
        <w:rPr>
          <w:sz w:val="32"/>
        </w:rPr>
        <w:t>Diagrama de Casos de Uso</w:t>
      </w:r>
      <w:bookmarkEnd w:id="19"/>
    </w:p>
    <w:p w14:paraId="728AE4DD" w14:textId="6ABC1282" w:rsidR="00916711" w:rsidRPr="00916711" w:rsidRDefault="00F76A20" w:rsidP="0091671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1F0248" wp14:editId="5CA76410">
            <wp:extent cx="2600325" cy="241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59449"/>
      <w:r w:rsidRPr="00776F8A">
        <w:rPr>
          <w:sz w:val="32"/>
        </w:rPr>
        <w:t>Descripción</w:t>
      </w:r>
      <w:bookmarkEnd w:id="20"/>
    </w:p>
    <w:p w14:paraId="6744090F" w14:textId="735C04E6" w:rsidR="00916711" w:rsidRDefault="00916711" w:rsidP="00916711">
      <w:pPr>
        <w:ind w:left="709"/>
      </w:pPr>
      <w:r>
        <w:t>Luego de haber creado una obra, el autor de la obra podrá ingresar a dicha obra para modificar los campos que le había asignado a la creación de esta. Al igual que poder eliminarla si lo desea.</w:t>
      </w:r>
    </w:p>
    <w:p w14:paraId="1CB6A6D6" w14:textId="30224B19" w:rsidR="00F76A20" w:rsidRDefault="00F76A20" w:rsidP="00916711">
      <w:pPr>
        <w:ind w:left="709"/>
      </w:pPr>
      <w:r>
        <w:t>Los usuarios colaboradores podrán visualizar los campos de la obra mas no modificarlos, el único botón activo para ellos será el de subir una nueva versión de la obra.</w:t>
      </w:r>
    </w:p>
    <w:p w14:paraId="2C34F0DB" w14:textId="2BFF7EC9" w:rsidR="00916711" w:rsidRDefault="00916711" w:rsidP="00916711">
      <w:pPr>
        <w:ind w:left="709"/>
      </w:pPr>
      <w:r>
        <w:t xml:space="preserve">Los campos serán: </w:t>
      </w:r>
    </w:p>
    <w:p w14:paraId="03AFBF3D" w14:textId="4469DF33" w:rsidR="00916711" w:rsidRDefault="00916711" w:rsidP="00916711">
      <w:pPr>
        <w:pStyle w:val="Prrafodelista"/>
        <w:numPr>
          <w:ilvl w:val="0"/>
          <w:numId w:val="13"/>
        </w:numPr>
      </w:pPr>
      <w:r>
        <w:t>Nombre de la obra</w:t>
      </w:r>
    </w:p>
    <w:p w14:paraId="0C84241B" w14:textId="76E03443" w:rsidR="00916711" w:rsidRDefault="00916711" w:rsidP="00916711">
      <w:pPr>
        <w:pStyle w:val="Prrafodelista"/>
        <w:numPr>
          <w:ilvl w:val="0"/>
          <w:numId w:val="13"/>
        </w:numPr>
      </w:pPr>
      <w:r>
        <w:t>Descripción de la obra</w:t>
      </w:r>
    </w:p>
    <w:p w14:paraId="3C1B1ACE" w14:textId="130E702C" w:rsidR="00916711" w:rsidRDefault="00916711" w:rsidP="00916711">
      <w:pPr>
        <w:pStyle w:val="Prrafodelista"/>
        <w:numPr>
          <w:ilvl w:val="0"/>
          <w:numId w:val="13"/>
        </w:numPr>
      </w:pPr>
      <w:r>
        <w:t>Conjunto de etiquetas de la obra</w:t>
      </w:r>
    </w:p>
    <w:p w14:paraId="38A452EF" w14:textId="1CFF2001" w:rsidR="00916711" w:rsidRDefault="00916711" w:rsidP="00916711">
      <w:pPr>
        <w:pStyle w:val="Prrafodelista"/>
        <w:numPr>
          <w:ilvl w:val="0"/>
          <w:numId w:val="13"/>
        </w:numPr>
      </w:pPr>
      <w:r>
        <w:lastRenderedPageBreak/>
        <w:t>Privacidad de la obra (Las obras privadas no pueden ser vistas por el público, ni si quiera la versión pública de estas)</w:t>
      </w:r>
    </w:p>
    <w:p w14:paraId="027B8395" w14:textId="04A81E7F" w:rsidR="00916711" w:rsidRDefault="00916711" w:rsidP="00916711">
      <w:pPr>
        <w:pStyle w:val="Prrafodelista"/>
        <w:numPr>
          <w:ilvl w:val="0"/>
          <w:numId w:val="13"/>
        </w:numPr>
      </w:pPr>
      <w:r>
        <w:t>Colaboración de obra: El autor podrá designar a colaboradores para que suban nuevas versiones de las obras.</w:t>
      </w:r>
    </w:p>
    <w:p w14:paraId="06BC662A" w14:textId="44FD5CD9" w:rsidR="00916711" w:rsidRPr="00916711" w:rsidRDefault="00916711" w:rsidP="00916711">
      <w:pPr>
        <w:pStyle w:val="Prrafodelista"/>
        <w:numPr>
          <w:ilvl w:val="0"/>
          <w:numId w:val="13"/>
        </w:numPr>
      </w:pPr>
      <w:r>
        <w:t xml:space="preserve">Carpeta de la obra: Por defecto todas las carpetas se encontrarán en una carpeta ‘default’. Pero si el artista lo desea podrá mover su obra a una de sus carpetas creadas. Si no le asigna ninguna, se le vuelve a asignar automáticamente la carpeta ‘default’. 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59450"/>
      <w:r w:rsidRPr="00776F8A">
        <w:rPr>
          <w:sz w:val="32"/>
        </w:rPr>
        <w:t>Actores</w:t>
      </w:r>
      <w:bookmarkEnd w:id="21"/>
    </w:p>
    <w:p w14:paraId="4E78B825" w14:textId="6517F88C" w:rsidR="00916711" w:rsidRDefault="00916711" w:rsidP="00916711">
      <w:pPr>
        <w:pStyle w:val="Prrafodelista"/>
        <w:numPr>
          <w:ilvl w:val="0"/>
          <w:numId w:val="14"/>
        </w:numPr>
        <w:ind w:left="709" w:hanging="425"/>
      </w:pPr>
      <w:r w:rsidRPr="00D60C15">
        <w:rPr>
          <w:b/>
        </w:rPr>
        <w:t>Artista:</w:t>
      </w:r>
      <w:r>
        <w:t xml:space="preserve"> Autor de la obra.</w:t>
      </w:r>
    </w:p>
    <w:p w14:paraId="2EA7BF6C" w14:textId="3B290EED" w:rsidR="00F76A20" w:rsidRDefault="00F76A20" w:rsidP="00916711">
      <w:pPr>
        <w:pStyle w:val="Prrafodelista"/>
        <w:numPr>
          <w:ilvl w:val="0"/>
          <w:numId w:val="14"/>
        </w:numPr>
        <w:ind w:left="709" w:hanging="425"/>
      </w:pPr>
      <w:r>
        <w:rPr>
          <w:b/>
        </w:rPr>
        <w:t>Artista Colaborador:</w:t>
      </w:r>
      <w:r>
        <w:t xml:space="preserve"> Artista con capacidad de subir nuevas versiones de la obra, permiso concedido por el autor de la obra.</w:t>
      </w:r>
    </w:p>
    <w:p w14:paraId="4468DAAC" w14:textId="7925898D" w:rsidR="00916711" w:rsidRPr="00916711" w:rsidRDefault="00916711" w:rsidP="00916711">
      <w:pPr>
        <w:pStyle w:val="Prrafodelista"/>
        <w:numPr>
          <w:ilvl w:val="0"/>
          <w:numId w:val="14"/>
        </w:numPr>
        <w:ind w:left="709" w:hanging="425"/>
      </w:pPr>
      <w:r w:rsidRPr="00E914C1">
        <w:rPr>
          <w:b/>
        </w:rPr>
        <w:t>Artemis:</w:t>
      </w:r>
      <w: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59451"/>
      <w:r w:rsidRPr="00776F8A">
        <w:rPr>
          <w:sz w:val="32"/>
        </w:rPr>
        <w:t>Precondiciones</w:t>
      </w:r>
      <w:bookmarkEnd w:id="22"/>
    </w:p>
    <w:p w14:paraId="1DD133B2" w14:textId="6B29E253" w:rsidR="00404692" w:rsidRPr="00404692" w:rsidRDefault="00404692" w:rsidP="00404692">
      <w:pPr>
        <w:ind w:left="709"/>
      </w:pPr>
      <w:r>
        <w:t>El usuario se encuentra visualizando la obra a modificar.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59452"/>
      <w:proofErr w:type="spellStart"/>
      <w:r w:rsidRPr="00776F8A">
        <w:rPr>
          <w:sz w:val="32"/>
        </w:rPr>
        <w:t>Poscondiciones</w:t>
      </w:r>
      <w:bookmarkEnd w:id="23"/>
      <w:proofErr w:type="spellEnd"/>
    </w:p>
    <w:p w14:paraId="40DC7AEB" w14:textId="596107B7" w:rsidR="00404692" w:rsidRPr="00404692" w:rsidRDefault="00404692" w:rsidP="00404692">
      <w:pPr>
        <w:ind w:left="709"/>
      </w:pPr>
      <w:r>
        <w:t>El usuario habrá modificado la obra.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59453"/>
      <w:r w:rsidRPr="00776F8A">
        <w:rPr>
          <w:sz w:val="32"/>
        </w:rPr>
        <w:t>Flujo Básico</w:t>
      </w:r>
      <w:bookmarkEnd w:id="24"/>
    </w:p>
    <w:p w14:paraId="7A71E77F" w14:textId="209F6FBE" w:rsidR="00404692" w:rsidRDefault="00404692" w:rsidP="00404692">
      <w:pPr>
        <w:pStyle w:val="Prrafodelista"/>
        <w:numPr>
          <w:ilvl w:val="2"/>
          <w:numId w:val="5"/>
        </w:numPr>
        <w:ind w:left="1418" w:hanging="709"/>
      </w:pPr>
      <w:r>
        <w:t>El autor hace clic en Modificar Obra.</w:t>
      </w:r>
    </w:p>
    <w:p w14:paraId="05E7972E" w14:textId="1C6FECB2" w:rsidR="00404692" w:rsidRDefault="00404692" w:rsidP="00404692">
      <w:pPr>
        <w:pStyle w:val="Prrafodelista"/>
        <w:numPr>
          <w:ilvl w:val="2"/>
          <w:numId w:val="5"/>
        </w:numPr>
        <w:ind w:left="1418" w:hanging="709"/>
      </w:pPr>
      <w:r>
        <w:t>La plataforma despliega la visión de modificación de obra</w:t>
      </w:r>
    </w:p>
    <w:p w14:paraId="0CD833F8" w14:textId="269CC25F" w:rsidR="00404692" w:rsidRDefault="00404692" w:rsidP="00404692">
      <w:pPr>
        <w:pStyle w:val="Prrafodelista"/>
        <w:numPr>
          <w:ilvl w:val="2"/>
          <w:numId w:val="5"/>
        </w:numPr>
        <w:ind w:left="1418" w:hanging="709"/>
      </w:pPr>
      <w:r>
        <w:t>El artista modifica los campos deseado.</w:t>
      </w:r>
    </w:p>
    <w:p w14:paraId="66D988C8" w14:textId="7D200E68" w:rsidR="00404692" w:rsidRDefault="00404692" w:rsidP="00404692">
      <w:pPr>
        <w:pStyle w:val="Prrafodelista"/>
        <w:numPr>
          <w:ilvl w:val="2"/>
          <w:numId w:val="5"/>
        </w:numPr>
        <w:ind w:left="1418" w:hanging="709"/>
      </w:pPr>
      <w:r>
        <w:t>El artista guarda los cambios.</w:t>
      </w:r>
    </w:p>
    <w:p w14:paraId="59412940" w14:textId="0D0406B0" w:rsidR="00F468B1" w:rsidRDefault="00F468B1" w:rsidP="00404692">
      <w:pPr>
        <w:pStyle w:val="Prrafodelista"/>
        <w:numPr>
          <w:ilvl w:val="2"/>
          <w:numId w:val="5"/>
        </w:numPr>
        <w:ind w:left="1418" w:hanging="709"/>
      </w:pPr>
      <w:r>
        <w:t>La plataforma registra los campos</w:t>
      </w:r>
    </w:p>
    <w:p w14:paraId="33D85365" w14:textId="6E813BDE" w:rsidR="00F468B1" w:rsidRPr="00404692" w:rsidRDefault="00F468B1" w:rsidP="00404692">
      <w:pPr>
        <w:pStyle w:val="Prrafodelista"/>
        <w:numPr>
          <w:ilvl w:val="2"/>
          <w:numId w:val="5"/>
        </w:numPr>
        <w:ind w:left="1418" w:hanging="709"/>
      </w:pPr>
      <w:r>
        <w:t>La plataforma regresa a la vista de la obra.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59454"/>
      <w:r w:rsidRPr="00776F8A">
        <w:rPr>
          <w:sz w:val="32"/>
        </w:rPr>
        <w:t>Flujo Alternativo</w:t>
      </w:r>
      <w:bookmarkEnd w:id="25"/>
    </w:p>
    <w:p w14:paraId="51D59EA6" w14:textId="2009F50D" w:rsidR="00404692" w:rsidRPr="00404692" w:rsidRDefault="00404692" w:rsidP="00404692">
      <w:pPr>
        <w:ind w:left="709"/>
        <w:rPr>
          <w:b/>
        </w:rPr>
      </w:pPr>
      <w:r w:rsidRPr="00404692">
        <w:rPr>
          <w:b/>
        </w:rPr>
        <w:t>[FA1] Modificación y Nueva versión</w:t>
      </w:r>
    </w:p>
    <w:p w14:paraId="0AC76F6A" w14:textId="09C60830" w:rsidR="00404692" w:rsidRDefault="00404692" w:rsidP="00404692">
      <w:pPr>
        <w:pStyle w:val="Prrafodelista"/>
        <w:numPr>
          <w:ilvl w:val="2"/>
          <w:numId w:val="5"/>
        </w:numPr>
        <w:ind w:left="1418" w:hanging="709"/>
      </w:pPr>
      <w:r>
        <w:t>Durante la modificación de la obra, el usuario hace clic en Subir nueva versión.</w:t>
      </w:r>
    </w:p>
    <w:p w14:paraId="5B56B0E7" w14:textId="27CD776B" w:rsidR="00404692" w:rsidRDefault="00404692" w:rsidP="00404692">
      <w:pPr>
        <w:pStyle w:val="Prrafodelista"/>
        <w:numPr>
          <w:ilvl w:val="2"/>
          <w:numId w:val="5"/>
        </w:numPr>
        <w:ind w:left="1418" w:hanging="709"/>
      </w:pPr>
      <w:r>
        <w:lastRenderedPageBreak/>
        <w:t>Los campos modificados se guardan.</w:t>
      </w:r>
    </w:p>
    <w:p w14:paraId="1E5A5044" w14:textId="61BE2CC7" w:rsidR="00404692" w:rsidRDefault="00404692" w:rsidP="00404692">
      <w:pPr>
        <w:pStyle w:val="Prrafodelista"/>
        <w:numPr>
          <w:ilvl w:val="2"/>
          <w:numId w:val="5"/>
        </w:numPr>
        <w:ind w:left="1418" w:hanging="709"/>
      </w:pPr>
      <w:r>
        <w:t>La plataforma despliega la subida de una nueva versión</w:t>
      </w:r>
      <w:r w:rsidR="00F76A20">
        <w:t xml:space="preserve"> y pasa a ese Caso de Uso (CU 13</w:t>
      </w:r>
      <w:r>
        <w:t>)</w:t>
      </w:r>
    </w:p>
    <w:p w14:paraId="70DC939C" w14:textId="287CEB2C" w:rsidR="00404692" w:rsidRPr="00404692" w:rsidRDefault="00404692" w:rsidP="00404692">
      <w:pPr>
        <w:pStyle w:val="Prrafodelista"/>
        <w:ind w:left="1418"/>
      </w:pP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359455"/>
      <w:r w:rsidRPr="00776F8A">
        <w:rPr>
          <w:sz w:val="32"/>
        </w:rPr>
        <w:t>Excepciones</w:t>
      </w:r>
      <w:bookmarkEnd w:id="26"/>
    </w:p>
    <w:p w14:paraId="6FE55EE8" w14:textId="0CB115B1" w:rsidR="00F468B1" w:rsidRDefault="00F468B1" w:rsidP="00F468B1">
      <w:pPr>
        <w:ind w:left="709"/>
        <w:rPr>
          <w:b/>
        </w:rPr>
      </w:pPr>
      <w:r>
        <w:rPr>
          <w:b/>
        </w:rPr>
        <w:t>[EX1</w:t>
      </w:r>
      <w:r w:rsidRPr="00BD7F5C">
        <w:rPr>
          <w:b/>
        </w:rPr>
        <w:t>]</w:t>
      </w:r>
      <w:r>
        <w:t xml:space="preserve"> </w:t>
      </w:r>
      <w:r>
        <w:rPr>
          <w:b/>
        </w:rPr>
        <w:t>Nombre de obra existente</w:t>
      </w:r>
    </w:p>
    <w:p w14:paraId="016E475A" w14:textId="16F44C8B" w:rsidR="00F468B1" w:rsidRDefault="00F468B1" w:rsidP="00F468B1">
      <w:pPr>
        <w:pStyle w:val="Prrafodelista"/>
        <w:numPr>
          <w:ilvl w:val="2"/>
          <w:numId w:val="5"/>
        </w:numPr>
        <w:ind w:left="1418" w:hanging="709"/>
      </w:pPr>
      <w:r>
        <w:t>Se le avisa al autor que él ya cuenta con una obra con el mismo nombre.</w:t>
      </w:r>
    </w:p>
    <w:p w14:paraId="4894FE80" w14:textId="35293462" w:rsidR="00F468B1" w:rsidRDefault="00F468B1" w:rsidP="00F468B1">
      <w:pPr>
        <w:pStyle w:val="Prrafodelista"/>
        <w:numPr>
          <w:ilvl w:val="2"/>
          <w:numId w:val="5"/>
        </w:numPr>
        <w:ind w:left="1418" w:hanging="709"/>
      </w:pPr>
      <w:r>
        <w:t>La plataforma despliega las opciones de continuar o de regresar a modificarlo.</w:t>
      </w:r>
    </w:p>
    <w:p w14:paraId="7CB4366E" w14:textId="16852B57" w:rsidR="00F468B1" w:rsidRDefault="00F468B1" w:rsidP="00F468B1">
      <w:pPr>
        <w:pStyle w:val="Prrafodelista"/>
        <w:numPr>
          <w:ilvl w:val="2"/>
          <w:numId w:val="5"/>
        </w:numPr>
        <w:ind w:left="1418" w:hanging="709"/>
      </w:pPr>
      <w:r>
        <w:t xml:space="preserve">Si el autor escoge modificarlo, el flujo regresa a 2.6.2. </w:t>
      </w:r>
    </w:p>
    <w:p w14:paraId="289913DF" w14:textId="06578F32" w:rsidR="00F468B1" w:rsidRDefault="00F468B1" w:rsidP="00F468B1">
      <w:pPr>
        <w:pStyle w:val="Prrafodelista"/>
        <w:numPr>
          <w:ilvl w:val="2"/>
          <w:numId w:val="5"/>
        </w:numPr>
        <w:ind w:left="1418" w:hanging="709"/>
      </w:pPr>
      <w:r>
        <w:t>Si el autor escoge seguir, el flujo regresa a 2.6.5</w:t>
      </w:r>
    </w:p>
    <w:p w14:paraId="19A525FD" w14:textId="08CB5CCF" w:rsidR="00F468B1" w:rsidRDefault="00F468B1" w:rsidP="00F468B1">
      <w:pPr>
        <w:ind w:left="709"/>
        <w:rPr>
          <w:b/>
        </w:rPr>
      </w:pPr>
      <w:r>
        <w:rPr>
          <w:b/>
        </w:rPr>
        <w:t xml:space="preserve"> [EX2</w:t>
      </w:r>
      <w:r w:rsidRPr="00BD7F5C">
        <w:rPr>
          <w:b/>
        </w:rPr>
        <w:t>]</w:t>
      </w:r>
      <w:r>
        <w:t xml:space="preserve"> </w:t>
      </w:r>
      <w:r>
        <w:rPr>
          <w:b/>
        </w:rPr>
        <w:t>Modificación incompleta</w:t>
      </w:r>
    </w:p>
    <w:p w14:paraId="6FAF1667" w14:textId="77777777" w:rsidR="00F468B1" w:rsidRDefault="00F468B1" w:rsidP="00F468B1">
      <w:pPr>
        <w:pStyle w:val="Prrafodelista"/>
        <w:numPr>
          <w:ilvl w:val="2"/>
          <w:numId w:val="5"/>
        </w:numPr>
        <w:ind w:left="1418" w:hanging="709"/>
      </w:pPr>
      <w:r>
        <w:t xml:space="preserve">La modificación es </w:t>
      </w:r>
      <w:proofErr w:type="spellStart"/>
      <w:r>
        <w:t>interrumplida</w:t>
      </w:r>
      <w:proofErr w:type="spellEnd"/>
    </w:p>
    <w:p w14:paraId="2AFB4FCD" w14:textId="77777777" w:rsidR="00F468B1" w:rsidRPr="00BD7F5C" w:rsidRDefault="00F468B1" w:rsidP="00F468B1">
      <w:pPr>
        <w:pStyle w:val="Prrafodelista"/>
        <w:numPr>
          <w:ilvl w:val="2"/>
          <w:numId w:val="5"/>
        </w:numPr>
        <w:ind w:left="1418" w:hanging="709"/>
      </w:pPr>
      <w:r>
        <w:t>La modificación se cancela.</w:t>
      </w:r>
    </w:p>
    <w:p w14:paraId="063131FC" w14:textId="77777777" w:rsidR="00F468B1" w:rsidRDefault="00F468B1" w:rsidP="00F468B1">
      <w:pPr>
        <w:pStyle w:val="Prrafodelista"/>
        <w:numPr>
          <w:ilvl w:val="2"/>
          <w:numId w:val="5"/>
        </w:numPr>
        <w:ind w:left="1418" w:hanging="709"/>
      </w:pPr>
      <w:r>
        <w:t>Los campos vuelven a ser los mismos a los de antes de la modificación.</w:t>
      </w:r>
    </w:p>
    <w:p w14:paraId="2857411A" w14:textId="77777777" w:rsidR="00F468B1" w:rsidRPr="00D4142F" w:rsidRDefault="00F468B1" w:rsidP="00F468B1">
      <w:pPr>
        <w:ind w:left="709"/>
        <w:rPr>
          <w:i/>
        </w:rPr>
      </w:pPr>
      <w:r w:rsidRPr="00D4142F">
        <w:rPr>
          <w:i/>
        </w:rPr>
        <w:t>Nota: Esto puede ocurrir por diversos motivos como el cerrar sesión cuando se está modificando o un corte de luz,</w:t>
      </w:r>
    </w:p>
    <w:p w14:paraId="71DCBA0C" w14:textId="77777777" w:rsidR="00404692" w:rsidRPr="00404692" w:rsidRDefault="00404692" w:rsidP="00F468B1"/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59456"/>
      <w:r w:rsidRPr="00776F8A">
        <w:rPr>
          <w:sz w:val="32"/>
        </w:rPr>
        <w:lastRenderedPageBreak/>
        <w:t>Prototipos visuales</w:t>
      </w:r>
      <w:bookmarkEnd w:id="27"/>
    </w:p>
    <w:p w14:paraId="3D9E72AD" w14:textId="40BFD89D" w:rsidR="00404692" w:rsidRDefault="00404692" w:rsidP="0040469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AE5E4CA" wp14:editId="6615BE14">
            <wp:extent cx="5612130" cy="3415665"/>
            <wp:effectExtent l="19050" t="19050" r="26670" b="133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244F95D" w14:textId="5F10FE52" w:rsidR="00404692" w:rsidRPr="00404692" w:rsidRDefault="00404692" w:rsidP="00404692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9F96668" wp14:editId="10739B07">
            <wp:extent cx="5612130" cy="3411220"/>
            <wp:effectExtent l="19050" t="19050" r="26670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59457"/>
      <w:r w:rsidRPr="00776F8A">
        <w:rPr>
          <w:sz w:val="32"/>
        </w:rPr>
        <w:lastRenderedPageBreak/>
        <w:t>Requerimientos no funcionales</w:t>
      </w:r>
      <w:bookmarkEnd w:id="28"/>
    </w:p>
    <w:p w14:paraId="7B4188A3" w14:textId="2309E970" w:rsidR="00F218E5" w:rsidRPr="00F468B1" w:rsidRDefault="00F468B1" w:rsidP="00F468B1">
      <w:pPr>
        <w:ind w:left="709"/>
      </w:pPr>
      <w:r>
        <w:t xml:space="preserve">Usabilidad: </w:t>
      </w:r>
      <w:r w:rsidR="004329AD">
        <w:t>La advertencia de obras con el mismo nombre es para evitar que el propio usuario se confunda entre sus obras, mas no es una restricción.</w:t>
      </w:r>
    </w:p>
    <w:sectPr w:rsidR="00F218E5" w:rsidRPr="00F468B1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F5C8E" w14:textId="77777777" w:rsidR="00E90BEE" w:rsidRDefault="00E90BEE">
      <w:pPr>
        <w:spacing w:line="240" w:lineRule="auto"/>
      </w:pPr>
      <w:r>
        <w:separator/>
      </w:r>
    </w:p>
  </w:endnote>
  <w:endnote w:type="continuationSeparator" w:id="0">
    <w:p w14:paraId="7BA20D54" w14:textId="77777777" w:rsidR="00E90BEE" w:rsidRDefault="00E90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CD613A">
            <w:rPr>
              <w:rFonts w:ascii="Roboto Mono" w:eastAsia="Roboto Mono" w:hAnsi="Roboto Mono" w:cs="Roboto Mono"/>
              <w:noProof/>
            </w:rPr>
            <w:t>2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B7D3D" w14:textId="77777777" w:rsidR="00E90BEE" w:rsidRDefault="00E90BEE">
      <w:pPr>
        <w:spacing w:line="240" w:lineRule="auto"/>
      </w:pPr>
      <w:r>
        <w:separator/>
      </w:r>
    </w:p>
  </w:footnote>
  <w:footnote w:type="continuationSeparator" w:id="0">
    <w:p w14:paraId="2C4C682F" w14:textId="77777777" w:rsidR="00E90BEE" w:rsidRDefault="00E90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688ABCDB" w:rsidR="009B238E" w:rsidRDefault="00916711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12: Editar Obra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0CF07AA1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916711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848543D"/>
    <w:multiLevelType w:val="hybridMultilevel"/>
    <w:tmpl w:val="CB10C6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3651B2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0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6EB1394"/>
    <w:multiLevelType w:val="hybridMultilevel"/>
    <w:tmpl w:val="C6AAF1E6"/>
    <w:lvl w:ilvl="0" w:tplc="068430A8">
      <w:start w:val="1"/>
      <w:numFmt w:val="decimal"/>
      <w:lvlText w:val="%1."/>
      <w:lvlJc w:val="left"/>
      <w:pPr>
        <w:ind w:left="720" w:hanging="360"/>
      </w:pPr>
    </w:lvl>
    <w:lvl w:ilvl="1" w:tplc="FE76BCDE">
      <w:start w:val="1"/>
      <w:numFmt w:val="lowerLetter"/>
      <w:lvlText w:val="%2."/>
      <w:lvlJc w:val="left"/>
      <w:pPr>
        <w:ind w:left="1440" w:hanging="360"/>
      </w:pPr>
    </w:lvl>
    <w:lvl w:ilvl="2" w:tplc="17581482" w:tentative="1">
      <w:start w:val="1"/>
      <w:numFmt w:val="lowerRoman"/>
      <w:lvlText w:val="%3."/>
      <w:lvlJc w:val="right"/>
      <w:pPr>
        <w:ind w:left="2160" w:hanging="180"/>
      </w:pPr>
    </w:lvl>
    <w:lvl w:ilvl="3" w:tplc="FE64D0F4">
      <w:start w:val="1"/>
      <w:numFmt w:val="decimal"/>
      <w:lvlText w:val="%4."/>
      <w:lvlJc w:val="left"/>
      <w:pPr>
        <w:ind w:left="2880" w:hanging="360"/>
      </w:pPr>
    </w:lvl>
    <w:lvl w:ilvl="4" w:tplc="A0EAA5BC" w:tentative="1">
      <w:start w:val="1"/>
      <w:numFmt w:val="lowerLetter"/>
      <w:lvlText w:val="%5."/>
      <w:lvlJc w:val="left"/>
      <w:pPr>
        <w:ind w:left="3600" w:hanging="360"/>
      </w:pPr>
    </w:lvl>
    <w:lvl w:ilvl="5" w:tplc="94F2AC16" w:tentative="1">
      <w:start w:val="1"/>
      <w:numFmt w:val="lowerRoman"/>
      <w:lvlText w:val="%6."/>
      <w:lvlJc w:val="right"/>
      <w:pPr>
        <w:ind w:left="4320" w:hanging="180"/>
      </w:pPr>
    </w:lvl>
    <w:lvl w:ilvl="6" w:tplc="4D925554" w:tentative="1">
      <w:start w:val="1"/>
      <w:numFmt w:val="decimal"/>
      <w:lvlText w:val="%7."/>
      <w:lvlJc w:val="left"/>
      <w:pPr>
        <w:ind w:left="5040" w:hanging="360"/>
      </w:pPr>
    </w:lvl>
    <w:lvl w:ilvl="7" w:tplc="0DFA850A" w:tentative="1">
      <w:start w:val="1"/>
      <w:numFmt w:val="lowerLetter"/>
      <w:lvlText w:val="%8."/>
      <w:lvlJc w:val="left"/>
      <w:pPr>
        <w:ind w:left="5760" w:hanging="360"/>
      </w:pPr>
    </w:lvl>
    <w:lvl w:ilvl="8" w:tplc="526C4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2"/>
  </w:num>
  <w:num w:numId="5">
    <w:abstractNumId w:val="5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273CB1"/>
    <w:rsid w:val="00404692"/>
    <w:rsid w:val="004329AD"/>
    <w:rsid w:val="005740DB"/>
    <w:rsid w:val="00575B49"/>
    <w:rsid w:val="00776F8A"/>
    <w:rsid w:val="00783B53"/>
    <w:rsid w:val="00916711"/>
    <w:rsid w:val="009B238E"/>
    <w:rsid w:val="00A1452F"/>
    <w:rsid w:val="00A86303"/>
    <w:rsid w:val="00A950C4"/>
    <w:rsid w:val="00AF00B3"/>
    <w:rsid w:val="00CD613A"/>
    <w:rsid w:val="00E34DCB"/>
    <w:rsid w:val="00E90BEE"/>
    <w:rsid w:val="00EB6A83"/>
    <w:rsid w:val="00F218E5"/>
    <w:rsid w:val="00F468B1"/>
    <w:rsid w:val="00F7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29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29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29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29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29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29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5</cp:revision>
  <dcterms:created xsi:type="dcterms:W3CDTF">2020-12-03T06:58:00Z</dcterms:created>
  <dcterms:modified xsi:type="dcterms:W3CDTF">2020-12-09T06:15:00Z</dcterms:modified>
</cp:coreProperties>
</file>