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969C50" w14:textId="3C550A42" w:rsidR="00E5279B" w:rsidRDefault="00751549" w:rsidP="00751549">
      <w:pPr>
        <w:pStyle w:val="1"/>
        <w:rPr>
          <w:rFonts w:hint="eastAsia"/>
        </w:rPr>
      </w:pPr>
      <w:r>
        <w:rPr>
          <w:rFonts w:hint="eastAsia"/>
        </w:rPr>
        <w:t>基本时钟树配置</w:t>
      </w:r>
    </w:p>
    <w:p w14:paraId="6D987E22" w14:textId="0DC56E79" w:rsidR="00751549" w:rsidRDefault="00751549" w:rsidP="00751549">
      <w:pPr>
        <w:rPr>
          <w:rFonts w:hint="eastAsia"/>
        </w:rPr>
      </w:pPr>
      <w:r>
        <w:rPr>
          <w:noProof/>
        </w:rPr>
        <w:drawing>
          <wp:inline distT="0" distB="0" distL="0" distR="0" wp14:anchorId="6A2BCFA0" wp14:editId="57EA57F1">
            <wp:extent cx="5274310" cy="2428240"/>
            <wp:effectExtent l="0" t="0" r="2540" b="0"/>
            <wp:docPr id="61627972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79721" name="图片 1" descr="电脑萤幕画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EBB7" w14:textId="3EB435F8" w:rsidR="00751549" w:rsidRDefault="00751549" w:rsidP="00751549">
      <w:pPr>
        <w:rPr>
          <w:rFonts w:hint="eastAsia"/>
        </w:rPr>
      </w:pPr>
      <w:r>
        <w:rPr>
          <w:rFonts w:hint="eastAsia"/>
        </w:rPr>
        <w:t>选择最大主频，然后查看fdcan所在的分频段，修改配置，</w:t>
      </w:r>
      <w:r w:rsidR="00A32FB2">
        <w:rPr>
          <w:rFonts w:hint="eastAsia"/>
        </w:rPr>
        <w:t>具体数值怎么方便怎么来，必须偶数类的，64，100，120等等</w:t>
      </w:r>
    </w:p>
    <w:p w14:paraId="334C2403" w14:textId="5DDB7731" w:rsidR="00FD6403" w:rsidRDefault="00FD6403" w:rsidP="00751549">
      <w:pPr>
        <w:rPr>
          <w:rFonts w:hint="eastAsia"/>
        </w:rPr>
      </w:pPr>
      <w:r>
        <w:rPr>
          <w:noProof/>
        </w:rPr>
        <w:drawing>
          <wp:inline distT="0" distB="0" distL="0" distR="0" wp14:anchorId="6977B920" wp14:editId="0F4492FF">
            <wp:extent cx="4176743" cy="1524011"/>
            <wp:effectExtent l="0" t="0" r="0" b="0"/>
            <wp:docPr id="139087251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72511" name="图片 1" descr="图示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6743" cy="152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（在clock界面右下角）</w:t>
      </w:r>
    </w:p>
    <w:p w14:paraId="500300DE" w14:textId="5F574C33" w:rsidR="00751549" w:rsidRDefault="00751549" w:rsidP="00751549">
      <w:pPr>
        <w:rPr>
          <w:rFonts w:hint="eastAsia"/>
        </w:rPr>
      </w:pPr>
      <w:r w:rsidRPr="00751549">
        <w:rPr>
          <w:rStyle w:val="10"/>
          <w:rFonts w:hint="eastAsia"/>
        </w:rPr>
        <w:t>2．模式选择</w:t>
      </w:r>
      <w:r>
        <w:rPr>
          <w:noProof/>
        </w:rPr>
        <w:drawing>
          <wp:inline distT="0" distB="0" distL="0" distR="0" wp14:anchorId="2AB1B939" wp14:editId="1970D675">
            <wp:extent cx="5274310" cy="1562100"/>
            <wp:effectExtent l="0" t="0" r="2540" b="0"/>
            <wp:docPr id="194065438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385" name="图片 1" descr="图形用户界面, 文本, 应用程序&#10;&#10;描述已自动生成"/>
                    <pic:cNvPicPr/>
                  </pic:nvPicPr>
                  <pic:blipFill rotWithShape="1">
                    <a:blip r:embed="rId7"/>
                    <a:srcRect b="44218"/>
                    <a:stretch/>
                  </pic:blipFill>
                  <pic:spPr bwMode="auto"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D335B" w14:textId="1922A242" w:rsidR="00751549" w:rsidRDefault="00751549" w:rsidP="00751549">
      <w:pPr>
        <w:rPr>
          <w:rFonts w:hint="eastAsia"/>
        </w:rPr>
      </w:pPr>
      <w:r>
        <w:rPr>
          <w:rFonts w:hint="eastAsia"/>
        </w:rPr>
        <w:t>Frame format：有三种，两种为可变/不可变波特率的fdcan模式，以及经典模式（标准8位can）</w:t>
      </w:r>
    </w:p>
    <w:p w14:paraId="14E4BE3D" w14:textId="5C9864F9" w:rsidR="00751549" w:rsidRDefault="00751549" w:rsidP="00751549">
      <w:pPr>
        <w:rPr>
          <w:rFonts w:hint="eastAsia"/>
        </w:rPr>
      </w:pPr>
      <w:r>
        <w:rPr>
          <w:rFonts w:hint="eastAsia"/>
        </w:rPr>
        <w:lastRenderedPageBreak/>
        <w:t>Mode：选择正常模式</w:t>
      </w:r>
    </w:p>
    <w:p w14:paraId="286AC2C3" w14:textId="0409E0F3" w:rsidR="00751549" w:rsidRDefault="00751549" w:rsidP="00751549">
      <w:pPr>
        <w:rPr>
          <w:rFonts w:hint="eastAsia"/>
        </w:rPr>
      </w:pPr>
      <w:r>
        <w:rPr>
          <w:rFonts w:hint="eastAsia"/>
        </w:rPr>
        <w:t>Auto retransmission 与transmission pause：为fdcan的特性，如果是classic 模式不需要</w:t>
      </w:r>
    </w:p>
    <w:p w14:paraId="05D86D82" w14:textId="1B3E8476" w:rsidR="00751549" w:rsidRDefault="00751549" w:rsidP="00751549">
      <w:pPr>
        <w:rPr>
          <w:rFonts w:hint="eastAsia"/>
        </w:rPr>
      </w:pPr>
      <w:r>
        <w:rPr>
          <w:rFonts w:hint="eastAsia"/>
        </w:rPr>
        <w:t xml:space="preserve">Protocol </w:t>
      </w:r>
      <w:r>
        <w:t>exception</w:t>
      </w:r>
      <w:r>
        <w:rPr>
          <w:rFonts w:hint="eastAsia"/>
        </w:rPr>
        <w:t>：协议异常处理，关上就行，开了有一点用</w:t>
      </w:r>
    </w:p>
    <w:p w14:paraId="554B7FDE" w14:textId="486C628E" w:rsidR="00751549" w:rsidRDefault="00751549" w:rsidP="00751549">
      <w:pPr>
        <w:rPr>
          <w:rFonts w:hint="eastAsia"/>
        </w:rPr>
      </w:pPr>
    </w:p>
    <w:p w14:paraId="65A52B69" w14:textId="77777777" w:rsidR="00751549" w:rsidRDefault="00751549" w:rsidP="00751549">
      <w:pPr>
        <w:rPr>
          <w:rFonts w:hint="eastAsia"/>
        </w:rPr>
      </w:pPr>
    </w:p>
    <w:p w14:paraId="6147D5DC" w14:textId="0FC790CE" w:rsidR="00751549" w:rsidRDefault="00751549" w:rsidP="00751549">
      <w:pPr>
        <w:pStyle w:val="1"/>
        <w:rPr>
          <w:rFonts w:hint="eastAsia"/>
        </w:rPr>
      </w:pPr>
      <w:r>
        <w:rPr>
          <w:rFonts w:hint="eastAsia"/>
        </w:rPr>
        <w:t>3.参数配置</w:t>
      </w:r>
    </w:p>
    <w:p w14:paraId="05351A9B" w14:textId="7E0DD979" w:rsidR="00CA388C" w:rsidRPr="00CA388C" w:rsidRDefault="00CA388C" w:rsidP="00CA388C">
      <w:pPr>
        <w:pStyle w:val="2"/>
        <w:rPr>
          <w:rFonts w:hint="eastAsia"/>
        </w:rPr>
      </w:pPr>
      <w:r>
        <w:rPr>
          <w:rFonts w:hint="eastAsia"/>
        </w:rPr>
        <w:t>1软件建议解释</w:t>
      </w:r>
    </w:p>
    <w:p w14:paraId="0CE2991F" w14:textId="7391D460" w:rsidR="00751549" w:rsidRDefault="00751549" w:rsidP="00751549">
      <w:pPr>
        <w:rPr>
          <w:rFonts w:hint="eastAsia"/>
        </w:rPr>
      </w:pPr>
      <w:r>
        <w:rPr>
          <w:rFonts w:hint="eastAsia"/>
        </w:rPr>
        <w:t>打开zcanpro文件夹内的</w:t>
      </w:r>
    </w:p>
    <w:p w14:paraId="1878D36D" w14:textId="34F3C0BF" w:rsidR="00751549" w:rsidRDefault="001A7A93" w:rsidP="00751549">
      <w:pPr>
        <w:rPr>
          <w:rFonts w:hint="eastAsia"/>
        </w:rPr>
      </w:pPr>
      <w:r>
        <w:rPr>
          <w:noProof/>
        </w:rPr>
        <w:drawing>
          <wp:inline distT="0" distB="0" distL="0" distR="0" wp14:anchorId="063627B2" wp14:editId="7CB3762F">
            <wp:extent cx="1671320" cy="233363"/>
            <wp:effectExtent l="0" t="0" r="5080" b="0"/>
            <wp:docPr id="1245965036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965036" name="图片 1" descr="文本&#10;&#10;低可信度描述已自动生成"/>
                    <pic:cNvPicPr/>
                  </pic:nvPicPr>
                  <pic:blipFill rotWithShape="1">
                    <a:blip r:embed="rId8"/>
                    <a:srcRect b="43012"/>
                    <a:stretch/>
                  </pic:blipFill>
                  <pic:spPr bwMode="auto">
                    <a:xfrm>
                      <a:off x="0" y="0"/>
                      <a:ext cx="1671650" cy="23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B8A80" w14:textId="6ADE3A4E" w:rsidR="001A7A93" w:rsidRDefault="001A7A93" w:rsidP="00751549">
      <w:pPr>
        <w:rPr>
          <w:rFonts w:hint="eastAsia"/>
        </w:rPr>
      </w:pPr>
      <w:r>
        <w:rPr>
          <w:rFonts w:hint="eastAsia"/>
        </w:rPr>
        <w:t>设备类型选择TCP后缀（TCP/UDP一样的）</w:t>
      </w:r>
    </w:p>
    <w:p w14:paraId="59D2391F" w14:textId="36D4D1FD" w:rsidR="001A7A93" w:rsidRDefault="001A7A93" w:rsidP="00751549">
      <w:pPr>
        <w:rPr>
          <w:rFonts w:hint="eastAsia"/>
        </w:rPr>
      </w:pPr>
      <w:r>
        <w:rPr>
          <w:noProof/>
        </w:rPr>
        <w:drawing>
          <wp:inline distT="0" distB="0" distL="0" distR="0" wp14:anchorId="1D88A211" wp14:editId="1DBE20C6">
            <wp:extent cx="3514751" cy="409578"/>
            <wp:effectExtent l="0" t="0" r="9525" b="9525"/>
            <wp:docPr id="1726157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7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51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153F" w14:textId="56AF013B" w:rsidR="001A7A93" w:rsidRDefault="001A7A93" w:rsidP="00751549">
      <w:pPr>
        <w:rPr>
          <w:rFonts w:hint="eastAsia"/>
        </w:rPr>
      </w:pPr>
      <w:r>
        <w:rPr>
          <w:rFonts w:hint="eastAsia"/>
        </w:rPr>
        <w:t>参数配置遵循如下原则：</w:t>
      </w:r>
    </w:p>
    <w:p w14:paraId="2D7478D1" w14:textId="148C2B94" w:rsidR="001A7A93" w:rsidRDefault="001A7A93" w:rsidP="007515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C4BE2C" wp14:editId="7CCD6444">
            <wp:extent cx="4991430" cy="1652587"/>
            <wp:effectExtent l="0" t="0" r="0" b="5080"/>
            <wp:docPr id="122810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161"/>
                    <a:stretch/>
                  </pic:blipFill>
                  <pic:spPr bwMode="auto">
                    <a:xfrm>
                      <a:off x="0" y="0"/>
                      <a:ext cx="5007160" cy="16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8E33E" w14:textId="0CD052B5" w:rsidR="001A7A93" w:rsidRDefault="001A7A93" w:rsidP="00751549">
      <w:pPr>
        <w:rPr>
          <w:rFonts w:hint="eastAsia"/>
        </w:rPr>
      </w:pPr>
      <w:r>
        <w:rPr>
          <w:rFonts w:hint="eastAsia"/>
        </w:rPr>
        <w:t>所以在1M时，1对应的为BRP（prescalar）尽量小</w:t>
      </w:r>
    </w:p>
    <w:p w14:paraId="6C3EAF00" w14:textId="6393358D" w:rsidR="001A7A93" w:rsidRDefault="001A7A93" w:rsidP="00751549">
      <w:pPr>
        <w:rPr>
          <w:rFonts w:hint="eastAsia"/>
        </w:rPr>
      </w:pPr>
      <w:r>
        <w:rPr>
          <w:rFonts w:hint="eastAsia"/>
        </w:rPr>
        <w:t>2对应</w:t>
      </w:r>
      <w:r w:rsidR="00DD12FF">
        <w:rPr>
          <w:rFonts w:hint="eastAsia"/>
        </w:rPr>
        <w:t>仲裁段与数据段的分频系数，注意数据段的波特率在界面中不显示，最底下配置的为仲裁段，把仲裁段BRP选出来后配置数据段</w:t>
      </w:r>
    </w:p>
    <w:p w14:paraId="244B773B" w14:textId="4071DA56" w:rsidR="00DD12FF" w:rsidRDefault="00DD12FF" w:rsidP="007515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D1F932" wp14:editId="78C609FC">
            <wp:extent cx="5273675" cy="2685708"/>
            <wp:effectExtent l="0" t="0" r="3175" b="635"/>
            <wp:docPr id="97714553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45534" name="图片 1" descr="图形用户界面, 文本, 应用程序&#10;&#10;描述已自动生成"/>
                    <pic:cNvPicPr/>
                  </pic:nvPicPr>
                  <pic:blipFill rotWithShape="1">
                    <a:blip r:embed="rId11"/>
                    <a:srcRect t="4770" b="8461"/>
                    <a:stretch/>
                  </pic:blipFill>
                  <pic:spPr bwMode="auto">
                    <a:xfrm>
                      <a:off x="0" y="0"/>
                      <a:ext cx="5274310" cy="268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F7CB" w14:textId="70A965EF" w:rsidR="001A7A93" w:rsidRDefault="00DD12FF" w:rsidP="00751549">
      <w:pPr>
        <w:rPr>
          <w:rFonts w:hint="eastAsia"/>
        </w:rPr>
      </w:pPr>
      <w:r>
        <w:rPr>
          <w:rFonts w:hint="eastAsia"/>
        </w:rPr>
        <w:t>3对应</w:t>
      </w:r>
      <w:r w:rsidR="001A7A93" w:rsidRPr="001A7A93">
        <w:t>Sync Jump Width和TimeSeg2两个参数尽量保证一致且较大</w:t>
      </w:r>
    </w:p>
    <w:p w14:paraId="15F76B31" w14:textId="54F28C08" w:rsidR="00DD12FF" w:rsidRDefault="00DD12FF" w:rsidP="00751549">
      <w:pPr>
        <w:rPr>
          <w:rFonts w:hint="eastAsia"/>
        </w:rPr>
      </w:pPr>
      <w:r>
        <w:rPr>
          <w:rFonts w:hint="eastAsia"/>
        </w:rPr>
        <w:t>4波特率对应的</w:t>
      </w:r>
      <w:r w:rsidR="00CA388C">
        <w:rPr>
          <w:rFonts w:hint="eastAsia"/>
        </w:rPr>
        <w:t>SMP（采样率）推荐参数</w:t>
      </w:r>
    </w:p>
    <w:p w14:paraId="3E394927" w14:textId="755698A5" w:rsidR="00CA388C" w:rsidRDefault="00CA388C" w:rsidP="00751549">
      <w:pPr>
        <w:rPr>
          <w:rFonts w:hint="eastAsia"/>
        </w:rPr>
      </w:pPr>
      <w:r>
        <w:rPr>
          <w:rFonts w:hint="eastAsia"/>
        </w:rPr>
        <w:t>5不太明白，是挂在节点上的其他单片机也要一样吗？</w:t>
      </w:r>
    </w:p>
    <w:p w14:paraId="46370FE9" w14:textId="7324C3F1" w:rsidR="00CA388C" w:rsidRDefault="00CA388C" w:rsidP="00751549">
      <w:pPr>
        <w:rPr>
          <w:rFonts w:hint="eastAsia"/>
        </w:rPr>
      </w:pPr>
      <w:r>
        <w:rPr>
          <w:rFonts w:hint="eastAsia"/>
        </w:rPr>
        <w:t>6参考上图，例如此时仲裁域为1M，那么数据域不应该超过8M</w:t>
      </w:r>
    </w:p>
    <w:p w14:paraId="082DEC0D" w14:textId="5648702E" w:rsidR="00CA388C" w:rsidRDefault="00CA388C" w:rsidP="00CA388C">
      <w:pPr>
        <w:pStyle w:val="2"/>
        <w:rPr>
          <w:rFonts w:hint="eastAsia"/>
        </w:rPr>
      </w:pPr>
      <w:r>
        <w:rPr>
          <w:rFonts w:hint="eastAsia"/>
        </w:rPr>
        <w:t>2软件参数计算</w:t>
      </w:r>
    </w:p>
    <w:p w14:paraId="2D16FA99" w14:textId="057304FB" w:rsidR="00CA388C" w:rsidRDefault="006B75AF" w:rsidP="00CA388C">
      <w:pPr>
        <w:rPr>
          <w:rFonts w:hint="eastAsia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3C4B4" wp14:editId="2A189DDD">
                <wp:simplePos x="0" y="0"/>
                <wp:positionH relativeFrom="column">
                  <wp:posOffset>1014413</wp:posOffset>
                </wp:positionH>
                <wp:positionV relativeFrom="paragraph">
                  <wp:posOffset>2209800</wp:posOffset>
                </wp:positionV>
                <wp:extent cx="995362" cy="1223963"/>
                <wp:effectExtent l="38100" t="38100" r="33655" b="33655"/>
                <wp:wrapNone/>
                <wp:docPr id="1691238025" name="直接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5362" cy="12239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21BD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" o:spid="_x0000_s1026" type="#_x0000_t32" style="position:absolute;margin-left:79.9pt;margin-top:174pt;width:78.35pt;height:96.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" strokecolor="red" strokeweight=".5pt">
                <v:stroke endarrow="block" joinstyle="miter"/>
              </v:shape>
            </w:pict>
          </mc:Fallback>
        </mc:AlternateContent>
      </w:r>
      <w:r w:rsidR="00CA388C">
        <w:rPr>
          <w:rFonts w:hint="eastAsia"/>
        </w:rPr>
        <w:t>因为我们这里的频率是64mhz，仲裁域波特率要求为1M，由上面</w:t>
      </w:r>
      <w:r>
        <w:rPr>
          <w:rFonts w:hint="eastAsia"/>
        </w:rPr>
        <w:t>写</w:t>
      </w:r>
      <w:r w:rsidR="00CA388C">
        <w:rPr>
          <w:rFonts w:hint="eastAsia"/>
        </w:rPr>
        <w:t>的SMP为75%，则输入后查找合适的，从左向右为</w:t>
      </w:r>
      <w:r w:rsidR="00BC720D">
        <w:rPr>
          <w:rFonts w:hint="eastAsia"/>
        </w:rPr>
        <w:t>Data time seg1，Data time seg2</w:t>
      </w:r>
      <w:r>
        <w:rPr>
          <w:rFonts w:hint="eastAsia"/>
        </w:rPr>
        <w:t>（主要就看这俩）</w:t>
      </w:r>
    </w:p>
    <w:p w14:paraId="11E05673" w14:textId="2C0FF93C" w:rsidR="006B75AF" w:rsidRDefault="006B75AF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7BD948AA" wp14:editId="59C598BE">
            <wp:extent cx="4805398" cy="1700225"/>
            <wp:effectExtent l="0" t="0" r="0" b="0"/>
            <wp:docPr id="140916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66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398" cy="17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BCB5" w14:textId="066C6A7A" w:rsidR="00CA388C" w:rsidRDefault="00CA388C" w:rsidP="00CA388C">
      <w:pPr>
        <w:rPr>
          <w:rFonts w:hint="eastAsia"/>
        </w:rPr>
      </w:pPr>
      <w:r>
        <w:rPr>
          <w:rFonts w:hint="eastAsia"/>
        </w:rPr>
        <w:t>根据BRP要尽量小，从1开始尝试</w:t>
      </w:r>
    </w:p>
    <w:p w14:paraId="61EC5B7D" w14:textId="2FE5D4C8" w:rsidR="00BC720D" w:rsidRDefault="00BC720D" w:rsidP="00CA388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20D7D9" wp14:editId="2E405FCA">
            <wp:extent cx="5274310" cy="2005965"/>
            <wp:effectExtent l="0" t="0" r="2540" b="0"/>
            <wp:docPr id="1538864242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64242" name="图片 1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3262" w14:textId="07E0C702" w:rsidR="00BC720D" w:rsidRDefault="00BC720D" w:rsidP="00CA388C">
      <w:pPr>
        <w:rPr>
          <w:rFonts w:hint="eastAsia"/>
        </w:rPr>
      </w:pPr>
      <w:r>
        <w:rPr>
          <w:rFonts w:hint="eastAsia"/>
        </w:rPr>
        <w:t>并不可以，在BRP=1时对应的Data time seg1为4</w:t>
      </w:r>
      <w:r w:rsidR="006B75AF">
        <w:rPr>
          <w:rFonts w:hint="eastAsia"/>
        </w:rPr>
        <w:t>7</w:t>
      </w:r>
      <w:r>
        <w:rPr>
          <w:rFonts w:hint="eastAsia"/>
        </w:rPr>
        <w:t>，而上面的范围为1-32，所以尝试BRP为2时的设置</w:t>
      </w:r>
    </w:p>
    <w:p w14:paraId="4C0F8182" w14:textId="0597CEE0" w:rsidR="00BC720D" w:rsidRDefault="006B75AF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2BE829B0" wp14:editId="04941544">
            <wp:extent cx="4976849" cy="328615"/>
            <wp:effectExtent l="0" t="0" r="0" b="0"/>
            <wp:docPr id="1632371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715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6849" cy="3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E845" w14:textId="0A886BC4" w:rsidR="00BC720D" w:rsidRDefault="00BC720D" w:rsidP="00BC720D">
      <w:pPr>
        <w:rPr>
          <w:rFonts w:hint="eastAsia"/>
        </w:rPr>
      </w:pPr>
      <w:r>
        <w:rPr>
          <w:rFonts w:hint="eastAsia"/>
        </w:rPr>
        <w:t>此时满足范围，所以参数为P</w:t>
      </w:r>
      <w:r w:rsidRPr="00BC720D">
        <w:t xml:space="preserve">rescaler = </w:t>
      </w:r>
      <w:r>
        <w:rPr>
          <w:rFonts w:hint="eastAsia"/>
        </w:rPr>
        <w:t>2</w:t>
      </w:r>
      <w:r w:rsidRPr="00BC720D">
        <w:t> Data Time Seg1 = 2</w:t>
      </w:r>
      <w:r>
        <w:rPr>
          <w:rFonts w:hint="eastAsia"/>
        </w:rPr>
        <w:t>3</w:t>
      </w:r>
      <w:r w:rsidRPr="00BC720D">
        <w:t xml:space="preserve"> Data Time Seg2 = </w:t>
      </w:r>
      <w:r>
        <w:rPr>
          <w:rFonts w:hint="eastAsia"/>
        </w:rPr>
        <w:t>8（相比75%时的其他配置此数也最大），</w:t>
      </w:r>
      <w:r w:rsidRPr="00BC720D">
        <w:t xml:space="preserve">Sync Jump Width = </w:t>
      </w:r>
      <w:r>
        <w:rPr>
          <w:rFonts w:hint="eastAsia"/>
        </w:rPr>
        <w:t>8（SJW=</w:t>
      </w:r>
      <w:r w:rsidRPr="00BC720D">
        <w:t>Data Time Seg2</w:t>
      </w:r>
      <w:r>
        <w:rPr>
          <w:rFonts w:hint="eastAsia"/>
        </w:rPr>
        <w:t>）</w:t>
      </w:r>
    </w:p>
    <w:p w14:paraId="7CD5F7AD" w14:textId="1ECC3045" w:rsidR="00BC720D" w:rsidRPr="006B75AF" w:rsidRDefault="00BC720D" w:rsidP="00BC720D">
      <w:pPr>
        <w:rPr>
          <w:rFonts w:hint="eastAsia"/>
          <w:color w:val="FF0000"/>
        </w:rPr>
      </w:pPr>
      <w:r w:rsidRPr="006B75AF">
        <w:rPr>
          <w:rFonts w:hint="eastAsia"/>
          <w:color w:val="FF0000"/>
        </w:rPr>
        <w:t>此时配置好了仲裁段的参数，然后我们再去看data段的参数配置</w:t>
      </w:r>
    </w:p>
    <w:p w14:paraId="75265509" w14:textId="45D82E4A" w:rsidR="00BC720D" w:rsidRDefault="006B75AF" w:rsidP="00CA388C">
      <w:pPr>
        <w:rPr>
          <w:rFonts w:hint="eastAsia"/>
        </w:rPr>
      </w:pPr>
      <w:r>
        <w:rPr>
          <w:rFonts w:hint="eastAsia"/>
        </w:rPr>
        <w:t>Data段的BRP要比仲裁段的大于等于，我们这里配置成2M，按照可信度75%找</w:t>
      </w:r>
    </w:p>
    <w:p w14:paraId="5B21FA22" w14:textId="54B3B38A" w:rsidR="006B75AF" w:rsidRDefault="006B75AF" w:rsidP="00CA388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B8B01" wp14:editId="448DA080">
                <wp:simplePos x="0" y="0"/>
                <wp:positionH relativeFrom="column">
                  <wp:posOffset>590550</wp:posOffset>
                </wp:positionH>
                <wp:positionV relativeFrom="paragraph">
                  <wp:posOffset>1955165</wp:posOffset>
                </wp:positionV>
                <wp:extent cx="628650" cy="1728788"/>
                <wp:effectExtent l="0" t="38100" r="57150" b="24130"/>
                <wp:wrapNone/>
                <wp:docPr id="1587287186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17287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7E225" id="直接箭头连接符 3" o:spid="_x0000_s1026" type="#_x0000_t32" style="position:absolute;margin-left:46.5pt;margin-top:153.95pt;width:49.5pt;height:136.1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" strokecolor="#156082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BDB8A4" wp14:editId="7A89EC02">
            <wp:extent cx="5274310" cy="2630170"/>
            <wp:effectExtent l="0" t="0" r="2540" b="0"/>
            <wp:docPr id="66366752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67521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1923" w14:textId="150CFC0F" w:rsidR="006B75AF" w:rsidRDefault="006B75AF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2E2E95B5" wp14:editId="007B71D1">
            <wp:extent cx="2428893" cy="509591"/>
            <wp:effectExtent l="0" t="0" r="0" b="5080"/>
            <wp:docPr id="122902353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23530" name="图片 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28893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CA2C" w14:textId="5C2DC8F1" w:rsidR="006B75AF" w:rsidRDefault="006B75AF" w:rsidP="00CA388C">
      <w:pPr>
        <w:rPr>
          <w:rFonts w:hint="eastAsia"/>
        </w:rPr>
      </w:pPr>
      <w:r>
        <w:rPr>
          <w:rFonts w:hint="eastAsia"/>
        </w:rPr>
        <w:t>以BRP为2去找：</w:t>
      </w:r>
      <w:r w:rsidR="007E0137">
        <w:rPr>
          <w:rFonts w:hint="eastAsia"/>
        </w:rPr>
        <w:t>选出参数为P</w:t>
      </w:r>
      <w:r w:rsidR="007E0137" w:rsidRPr="00BC720D">
        <w:t xml:space="preserve">rescaler = </w:t>
      </w:r>
      <w:r w:rsidR="007E0137">
        <w:rPr>
          <w:rFonts w:hint="eastAsia"/>
        </w:rPr>
        <w:t>2</w:t>
      </w:r>
      <w:r w:rsidR="007E0137" w:rsidRPr="00BC720D">
        <w:t xml:space="preserve"> Data Time Seg1 = </w:t>
      </w:r>
      <w:r w:rsidR="007E0137">
        <w:rPr>
          <w:rFonts w:hint="eastAsia"/>
        </w:rPr>
        <w:t>11</w:t>
      </w:r>
      <w:r w:rsidR="007E0137" w:rsidRPr="00BC720D">
        <w:t xml:space="preserve"> Data Time Seg2 = </w:t>
      </w:r>
      <w:r w:rsidR="007E0137">
        <w:rPr>
          <w:rFonts w:hint="eastAsia"/>
        </w:rPr>
        <w:t>4</w:t>
      </w:r>
    </w:p>
    <w:p w14:paraId="3C3B8B7C" w14:textId="123F0E04" w:rsidR="007E0137" w:rsidRDefault="007E0137" w:rsidP="00CA388C">
      <w:pPr>
        <w:rPr>
          <w:rFonts w:hint="eastAsia"/>
        </w:rPr>
      </w:pPr>
      <w:r w:rsidRPr="00BC720D">
        <w:t xml:space="preserve">Sync Jump Width = </w:t>
      </w:r>
      <w:r>
        <w:rPr>
          <w:rFonts w:hint="eastAsia"/>
        </w:rPr>
        <w:t>4（SJW=</w:t>
      </w:r>
      <w:r w:rsidRPr="00BC720D">
        <w:t>Data Time Seg2</w:t>
      </w:r>
      <w:r>
        <w:rPr>
          <w:rFonts w:hint="eastAsia"/>
        </w:rPr>
        <w:t>）</w:t>
      </w:r>
    </w:p>
    <w:p w14:paraId="408E9AFC" w14:textId="1B236551" w:rsidR="007E0137" w:rsidRDefault="007E0137" w:rsidP="00CA388C">
      <w:pPr>
        <w:rPr>
          <w:rFonts w:hint="eastAsia"/>
        </w:rPr>
      </w:pPr>
      <w:r>
        <w:rPr>
          <w:rFonts w:hint="eastAsia"/>
        </w:rPr>
        <w:lastRenderedPageBreak/>
        <w:t>因此我们得出来仲裁于数据段的参数为：</w:t>
      </w:r>
    </w:p>
    <w:p w14:paraId="2518D991" w14:textId="4A23018C" w:rsidR="007E0137" w:rsidRPr="00C86A9B" w:rsidRDefault="007E0137" w:rsidP="00CA388C">
      <w:pPr>
        <w:rPr>
          <w:rFonts w:hint="eastAsia"/>
          <w:highlight w:val="yellow"/>
        </w:rPr>
      </w:pPr>
      <w:r w:rsidRPr="00C86A9B">
        <w:rPr>
          <w:rFonts w:hint="eastAsia"/>
          <w:highlight w:val="yellow"/>
        </w:rPr>
        <w:t>仲裁：P</w:t>
      </w:r>
      <w:r w:rsidRPr="00C86A9B">
        <w:rPr>
          <w:highlight w:val="yellow"/>
        </w:rPr>
        <w:t xml:space="preserve">rescaler = </w:t>
      </w:r>
      <w:r w:rsidRPr="00C86A9B">
        <w:rPr>
          <w:rFonts w:hint="eastAsia"/>
          <w:highlight w:val="yellow"/>
        </w:rPr>
        <w:t>2</w:t>
      </w:r>
      <w:r w:rsidRPr="00C86A9B">
        <w:rPr>
          <w:highlight w:val="yellow"/>
        </w:rPr>
        <w:t> Data Time Seg1 = 2</w:t>
      </w:r>
      <w:r w:rsidRPr="00C86A9B">
        <w:rPr>
          <w:rFonts w:hint="eastAsia"/>
          <w:highlight w:val="yellow"/>
        </w:rPr>
        <w:t>3</w:t>
      </w:r>
      <w:r w:rsidRPr="00C86A9B">
        <w:rPr>
          <w:highlight w:val="yellow"/>
        </w:rPr>
        <w:t xml:space="preserve"> Data Time Seg2 = </w:t>
      </w:r>
      <w:r w:rsidRPr="00C86A9B">
        <w:rPr>
          <w:rFonts w:hint="eastAsia"/>
          <w:highlight w:val="yellow"/>
        </w:rPr>
        <w:t>8，</w:t>
      </w:r>
      <w:r w:rsidRPr="00C86A9B">
        <w:rPr>
          <w:highlight w:val="yellow"/>
        </w:rPr>
        <w:t xml:space="preserve">Sync Jump Width = </w:t>
      </w:r>
      <w:r w:rsidRPr="00C86A9B">
        <w:rPr>
          <w:rFonts w:hint="eastAsia"/>
          <w:highlight w:val="yellow"/>
        </w:rPr>
        <w:t>8</w:t>
      </w:r>
    </w:p>
    <w:p w14:paraId="358BC3E3" w14:textId="11216B6D" w:rsidR="007E0137" w:rsidRPr="007E0137" w:rsidRDefault="007E0137" w:rsidP="007E0137">
      <w:pPr>
        <w:rPr>
          <w:rFonts w:hint="eastAsia"/>
        </w:rPr>
      </w:pPr>
      <w:r w:rsidRPr="00C86A9B">
        <w:rPr>
          <w:rFonts w:hint="eastAsia"/>
          <w:highlight w:val="yellow"/>
        </w:rPr>
        <w:t>数据：P</w:t>
      </w:r>
      <w:r w:rsidRPr="00C86A9B">
        <w:rPr>
          <w:highlight w:val="yellow"/>
        </w:rPr>
        <w:t xml:space="preserve">rescaler = </w:t>
      </w:r>
      <w:r w:rsidRPr="00C86A9B">
        <w:rPr>
          <w:rFonts w:hint="eastAsia"/>
          <w:highlight w:val="yellow"/>
        </w:rPr>
        <w:t>2</w:t>
      </w:r>
      <w:r w:rsidRPr="00C86A9B">
        <w:rPr>
          <w:highlight w:val="yellow"/>
        </w:rPr>
        <w:t xml:space="preserve"> Data Time Seg1 = </w:t>
      </w:r>
      <w:r w:rsidRPr="00C86A9B">
        <w:rPr>
          <w:rFonts w:hint="eastAsia"/>
          <w:highlight w:val="yellow"/>
        </w:rPr>
        <w:t>11</w:t>
      </w:r>
      <w:r w:rsidRPr="00C86A9B">
        <w:rPr>
          <w:highlight w:val="yellow"/>
        </w:rPr>
        <w:t xml:space="preserve"> Data Time Seg2 = </w:t>
      </w:r>
      <w:r w:rsidRPr="00C86A9B">
        <w:rPr>
          <w:rFonts w:hint="eastAsia"/>
          <w:highlight w:val="yellow"/>
        </w:rPr>
        <w:t>4，</w:t>
      </w:r>
      <w:r w:rsidRPr="00C86A9B">
        <w:rPr>
          <w:highlight w:val="yellow"/>
        </w:rPr>
        <w:t xml:space="preserve">Sync Jump Width = </w:t>
      </w:r>
      <w:r w:rsidRPr="00C86A9B">
        <w:rPr>
          <w:rFonts w:hint="eastAsia"/>
          <w:highlight w:val="yellow"/>
        </w:rPr>
        <w:t>4</w:t>
      </w:r>
    </w:p>
    <w:p w14:paraId="39F743B6" w14:textId="5F0EA58D" w:rsidR="007E0137" w:rsidRDefault="007E0137" w:rsidP="00CA388C">
      <w:pPr>
        <w:rPr>
          <w:rFonts w:hint="eastAsia"/>
        </w:rPr>
      </w:pPr>
      <w:r>
        <w:rPr>
          <w:rFonts w:hint="eastAsia"/>
        </w:rPr>
        <w:t>回到cubemx配置：</w:t>
      </w:r>
    </w:p>
    <w:p w14:paraId="3C43916D" w14:textId="20DAACD2" w:rsidR="007E0137" w:rsidRDefault="007E0137" w:rsidP="00CA388C">
      <w:pPr>
        <w:rPr>
          <w:rFonts w:hint="eastAsia"/>
        </w:rPr>
      </w:pPr>
      <w:r>
        <w:rPr>
          <w:rFonts w:hint="eastAsia"/>
        </w:rPr>
        <w:t>首先是仲裁域的参数配置：</w:t>
      </w:r>
    </w:p>
    <w:p w14:paraId="229A9BBF" w14:textId="2BE2E29B" w:rsidR="007E0137" w:rsidRDefault="007E0137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3A1C10C7" wp14:editId="1B2E20EA">
            <wp:extent cx="3647440" cy="552419"/>
            <wp:effectExtent l="0" t="0" r="0" b="635"/>
            <wp:docPr id="1991978206" name="图片 1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78206" name="图片 1" descr="图形用户界面, 应用程序, 表格&#10;&#10;描述已自动生成"/>
                    <pic:cNvPicPr/>
                  </pic:nvPicPr>
                  <pic:blipFill rotWithShape="1">
                    <a:blip r:embed="rId17"/>
                    <a:srcRect t="26378" b="48124"/>
                    <a:stretch/>
                  </pic:blipFill>
                  <pic:spPr bwMode="auto">
                    <a:xfrm>
                      <a:off x="0" y="0"/>
                      <a:ext cx="3648102" cy="55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16DD" w14:textId="5E57EBC5" w:rsidR="007E0137" w:rsidRDefault="007E0137" w:rsidP="00CA388C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FCC7EB" wp14:editId="2844F78C">
                <wp:simplePos x="0" y="0"/>
                <wp:positionH relativeFrom="column">
                  <wp:posOffset>604838</wp:posOffset>
                </wp:positionH>
                <wp:positionV relativeFrom="paragraph">
                  <wp:posOffset>699135</wp:posOffset>
                </wp:positionV>
                <wp:extent cx="2476500" cy="423862"/>
                <wp:effectExtent l="0" t="0" r="19050" b="14605"/>
                <wp:wrapNone/>
                <wp:docPr id="909727416" name="图文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0" cy="423862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5795D" id="图文框 5" o:spid="_x0000_s1026" style="position:absolute;margin-left:47.65pt;margin-top:55.05pt;width:195pt;height:3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6500,423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" path="m,l2476500,r,423862l,423862,,xm52983,52983r,317896l2423517,370879r,-317896l52983,52983xe" fillcolor="#156082 [3204]" strokecolor="#030e13 [484]" strokeweight="1pt">
                <v:stroke joinstyle="miter"/>
                <v:path arrowok="t" o:connecttype="custom" o:connectlocs="0,0;2476500,0;2476500,423862;0,423862;0,0;52983,52983;52983,370879;2423517,370879;2423517,52983;52983,5298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747D7F" wp14:editId="6E84257D">
                <wp:simplePos x="0" y="0"/>
                <wp:positionH relativeFrom="column">
                  <wp:posOffset>685800</wp:posOffset>
                </wp:positionH>
                <wp:positionV relativeFrom="paragraph">
                  <wp:posOffset>366078</wp:posOffset>
                </wp:positionV>
                <wp:extent cx="2238375" cy="200025"/>
                <wp:effectExtent l="0" t="0" r="28575" b="28575"/>
                <wp:wrapNone/>
                <wp:docPr id="1466606381" name="图文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200025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44121" id="图文框 4" o:spid="_x0000_s1026" style="position:absolute;margin-left:54pt;margin-top:28.85pt;width:176.25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8375,200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" path="m,l2238375,r,200025l,200025,,xm25003,25003r,150019l2213372,175022r,-150019l25003,25003xe" fillcolor="#156082 [3204]" strokecolor="#030e13 [484]" strokeweight="1pt">
                <v:stroke joinstyle="miter"/>
                <v:path arrowok="t" o:connecttype="custom" o:connectlocs="0,0;2238375,0;2238375,200025;0,200025;0,0;25003,25003;25003,175022;2213372,175022;2213372,25003;25003,25003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9D8D08" wp14:editId="7A8410EA">
            <wp:extent cx="4381532" cy="1462098"/>
            <wp:effectExtent l="0" t="0" r="0" b="5080"/>
            <wp:docPr id="186695928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959287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A9FB" w14:textId="77777777" w:rsidR="007E0137" w:rsidRDefault="007E0137" w:rsidP="00CA388C">
      <w:pPr>
        <w:rPr>
          <w:rFonts w:hint="eastAsia"/>
        </w:rPr>
      </w:pPr>
    </w:p>
    <w:p w14:paraId="59D59EC8" w14:textId="0CA6BB14" w:rsidR="007E0137" w:rsidRDefault="007E0137" w:rsidP="00CA388C">
      <w:pPr>
        <w:rPr>
          <w:rFonts w:hint="eastAsia"/>
        </w:rPr>
      </w:pPr>
      <w:r>
        <w:rPr>
          <w:rFonts w:hint="eastAsia"/>
        </w:rPr>
        <w:t>其次是数据段的参数配置</w:t>
      </w:r>
    </w:p>
    <w:p w14:paraId="1F19D492" w14:textId="308A7EB3" w:rsidR="007E0137" w:rsidRDefault="007E0137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4C2B7125" wp14:editId="0E0A30E4">
            <wp:extent cx="3232872" cy="838200"/>
            <wp:effectExtent l="0" t="0" r="5715" b="0"/>
            <wp:docPr id="608708076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708076" name="图片 1" descr="文本&#10;&#10;低可信度描述已自动生成"/>
                    <pic:cNvPicPr/>
                  </pic:nvPicPr>
                  <pic:blipFill rotWithShape="1">
                    <a:blip r:embed="rId19"/>
                    <a:srcRect b="29298"/>
                    <a:stretch/>
                  </pic:blipFill>
                  <pic:spPr bwMode="auto">
                    <a:xfrm>
                      <a:off x="0" y="0"/>
                      <a:ext cx="3233761" cy="8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A4B64" w14:textId="0B9FCE5B" w:rsidR="007E0137" w:rsidRDefault="007E0137" w:rsidP="00CA388C">
      <w:pPr>
        <w:rPr>
          <w:rFonts w:hint="eastAsia"/>
        </w:rPr>
      </w:pPr>
      <w:r>
        <w:rPr>
          <w:rFonts w:hint="eastAsia"/>
        </w:rPr>
        <w:t>再然后就是其他的设置</w:t>
      </w:r>
    </w:p>
    <w:p w14:paraId="217A4E15" w14:textId="49D6DB99" w:rsidR="001761AB" w:rsidRDefault="001761AB" w:rsidP="00CA388C">
      <w:pPr>
        <w:rPr>
          <w:rFonts w:hint="eastAsia"/>
        </w:rPr>
      </w:pPr>
      <w:r>
        <w:rPr>
          <w:noProof/>
        </w:rPr>
        <w:drawing>
          <wp:inline distT="0" distB="0" distL="0" distR="0" wp14:anchorId="52B348C9" wp14:editId="4DB0DBA6">
            <wp:extent cx="3228999" cy="2105040"/>
            <wp:effectExtent l="0" t="0" r="9525" b="0"/>
            <wp:docPr id="76794041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0410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8999" cy="210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AA31" w14:textId="5E01C9D1" w:rsidR="001761AB" w:rsidRDefault="001761AB" w:rsidP="001761AB">
      <w:pPr>
        <w:ind w:firstLine="420"/>
        <w:rPr>
          <w:rFonts w:hint="eastAsia"/>
        </w:rPr>
      </w:pPr>
      <w:r>
        <w:rPr>
          <w:rFonts w:hint="eastAsia"/>
        </w:rPr>
        <w:t>第一个Message Ram Offset （RAM消息地址偏移）：范围0-2560，使用几个FDCAN就将2560平均分给几个，比如使用一个FDCAN1就填0，范围就是将RAM地</w:t>
      </w:r>
      <w:r>
        <w:rPr>
          <w:rFonts w:hint="eastAsia"/>
        </w:rPr>
        <w:lastRenderedPageBreak/>
        <w:t>消息0-2560分给FDCAN1。使用FDCAN1和FDCAN2，FDCAN1就填0，FDCAN2就填1280，FDCAN1范围就是0-1280，FDCAN2范围则是1281-2560。三个就以此类推。</w:t>
      </w:r>
    </w:p>
    <w:p w14:paraId="73E211EF" w14:textId="261A39EF" w:rsidR="001761AB" w:rsidRDefault="001761AB" w:rsidP="001761AB">
      <w:pPr>
        <w:ind w:firstLine="420"/>
        <w:rPr>
          <w:rFonts w:hint="eastAsia"/>
        </w:rPr>
      </w:pPr>
      <w:r>
        <w:rPr>
          <w:rFonts w:hint="eastAsia"/>
        </w:rPr>
        <w:t>第二个和第三个Std与Ext</w:t>
      </w:r>
      <w:r w:rsidR="00B50A45">
        <w:rPr>
          <w:rFonts w:hint="eastAsia"/>
        </w:rPr>
        <w:t xml:space="preserve"> filters，过滤经典与扩展can的数量，目前还不是很清楚，先掠过</w:t>
      </w:r>
    </w:p>
    <w:p w14:paraId="01B07A76" w14:textId="4D2121A3" w:rsidR="00B50A45" w:rsidRDefault="00007B87" w:rsidP="001761AB">
      <w:pPr>
        <w:ind w:firstLine="420"/>
        <w:rPr>
          <w:rFonts w:hint="eastAsia"/>
        </w:rPr>
      </w:pPr>
      <w:r>
        <w:rPr>
          <w:rFonts w:hint="eastAsia"/>
        </w:rPr>
        <w:t>第三个是fifo的设置，首先有一个概念：最大带宽数</w:t>
      </w:r>
      <w:r>
        <w:rPr>
          <w:noProof/>
        </w:rPr>
        <w:drawing>
          <wp:inline distT="0" distB="0" distL="0" distR="0" wp14:anchorId="0B143EAA" wp14:editId="2443ABC6">
            <wp:extent cx="5274310" cy="1633855"/>
            <wp:effectExtent l="0" t="0" r="2540" b="4445"/>
            <wp:docPr id="116542107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21076" name="图片 1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182F" w14:textId="39E2179A" w:rsidR="00007B87" w:rsidRDefault="00007B87" w:rsidP="001761AB">
      <w:pPr>
        <w:ind w:firstLine="420"/>
        <w:rPr>
          <w:rFonts w:hint="eastAsia"/>
        </w:rPr>
      </w:pPr>
      <w:r>
        <w:rPr>
          <w:rFonts w:hint="eastAsia"/>
        </w:rPr>
        <w:t>因此，对于Rx Fifo0 Elmts Nbr的值，不能小于CAN接收的最大带宽数，</w:t>
      </w:r>
      <w:r w:rsidR="00AC2875">
        <w:rPr>
          <w:rFonts w:hint="eastAsia"/>
        </w:rPr>
        <w:t>》=即可，看你需求。我们这里填个20.</w:t>
      </w:r>
    </w:p>
    <w:p w14:paraId="52F657EA" w14:textId="6B9FFF22" w:rsidR="00AC2875" w:rsidRDefault="00AC2875" w:rsidP="001761AB">
      <w:pPr>
        <w:ind w:firstLine="420"/>
        <w:rPr>
          <w:rFonts w:hint="eastAsia"/>
        </w:rPr>
      </w:pPr>
      <w:r>
        <w:rPr>
          <w:rFonts w:hint="eastAsia"/>
        </w:rPr>
        <w:t>然后Size这一块，因为我现在是基于别人的项目开发，所以是64字节</w:t>
      </w:r>
    </w:p>
    <w:p w14:paraId="00CB0C7A" w14:textId="32DF2A79" w:rsidR="00AC2875" w:rsidRDefault="00AC2875" w:rsidP="001761AB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366D328F" wp14:editId="3E601C0C">
            <wp:extent cx="3905279" cy="1162058"/>
            <wp:effectExtent l="0" t="0" r="0" b="0"/>
            <wp:docPr id="863657101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57101" name="图片 1" descr="图形用户界面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5279" cy="116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B9EC" w14:textId="242315A7" w:rsidR="00AC2875" w:rsidRDefault="00AC2875" w:rsidP="00AC2875">
      <w:pPr>
        <w:ind w:firstLine="420"/>
        <w:rPr>
          <w:rFonts w:hint="eastAsia"/>
        </w:rPr>
      </w:pPr>
      <w:r>
        <w:rPr>
          <w:rFonts w:hint="eastAsia"/>
        </w:rPr>
        <w:t>Fifo1与Fifo0的区别，fifo0</w:t>
      </w:r>
      <w:r w:rsidR="00F002FE">
        <w:rPr>
          <w:rFonts w:hint="eastAsia"/>
        </w:rPr>
        <w:t>与fifo1被can共享，can1使用了fifo0则can2就不能用了</w:t>
      </w:r>
      <w:r w:rsidR="00F002FE">
        <w:t xml:space="preserve"> </w:t>
      </w:r>
    </w:p>
    <w:p w14:paraId="2C3C4F9B" w14:textId="6D90F74B" w:rsidR="00AC2875" w:rsidRPr="00AC2875" w:rsidRDefault="00AC2875" w:rsidP="00AC2875">
      <w:pPr>
        <w:ind w:firstLine="420"/>
        <w:rPr>
          <w:rFonts w:hint="eastAsia"/>
          <w:color w:val="FF0000"/>
        </w:rPr>
      </w:pPr>
      <w:r w:rsidRPr="00AC2875">
        <w:rPr>
          <w:color w:val="FF0000"/>
        </w:rPr>
        <w:t>滤波器相当于审核的大门，这个大门可以设定在某个接收区域，比如FIFO 0或FIFO 1或RX buffer</w:t>
      </w:r>
    </w:p>
    <w:p w14:paraId="24127675" w14:textId="27792268" w:rsidR="001761AB" w:rsidRDefault="00000000" w:rsidP="001761AB">
      <w:pPr>
        <w:rPr>
          <w:rFonts w:hint="eastAsia"/>
        </w:rPr>
      </w:pPr>
      <w:hyperlink r:id="rId23" w:history="1">
        <w:r w:rsidR="00AC2875" w:rsidRPr="00D7525F">
          <w:rPr>
            <w:rStyle w:val="af"/>
            <w:rFonts w:hint="eastAsia"/>
          </w:rPr>
          <w:t>https://blog.csdn.net/wuwenbin12/article/details/118731052</w:t>
        </w:r>
      </w:hyperlink>
    </w:p>
    <w:p w14:paraId="185AEBB1" w14:textId="1804F3B2" w:rsidR="00AC2875" w:rsidRDefault="00AC2875" w:rsidP="001761AB">
      <w:pPr>
        <w:rPr>
          <w:rFonts w:hint="eastAsia"/>
        </w:rPr>
      </w:pPr>
      <w:r>
        <w:rPr>
          <w:rFonts w:hint="eastAsia"/>
        </w:rPr>
        <w:t>对于发送区的fifo配置：</w:t>
      </w:r>
    </w:p>
    <w:p w14:paraId="250BB229" w14:textId="64AD97AA" w:rsidR="00AC2875" w:rsidRDefault="00AC2875" w:rsidP="001761AB">
      <w:pPr>
        <w:rPr>
          <w:rFonts w:hint="eastAsia"/>
        </w:rPr>
      </w:pPr>
      <w:r>
        <w:rPr>
          <w:noProof/>
        </w:rPr>
        <w:drawing>
          <wp:inline distT="0" distB="0" distL="0" distR="0" wp14:anchorId="72A04034" wp14:editId="3EA5DD4B">
            <wp:extent cx="3562376" cy="990607"/>
            <wp:effectExtent l="0" t="0" r="0" b="0"/>
            <wp:docPr id="129293916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39163" name="图片 1" descr="图形用户界面, 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376" cy="99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3CD6" w14:textId="23C6F6F3" w:rsidR="00AC2875" w:rsidRDefault="00AC2875" w:rsidP="001761AB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FC7B15" wp14:editId="7B386C04">
                <wp:simplePos x="0" y="0"/>
                <wp:positionH relativeFrom="column">
                  <wp:posOffset>2571750</wp:posOffset>
                </wp:positionH>
                <wp:positionV relativeFrom="paragraph">
                  <wp:posOffset>174943</wp:posOffset>
                </wp:positionV>
                <wp:extent cx="323850" cy="1047750"/>
                <wp:effectExtent l="38100" t="0" r="19050" b="57150"/>
                <wp:wrapNone/>
                <wp:docPr id="1010328840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6F921" id="直接箭头连接符 6" o:spid="_x0000_s1026" type="#_x0000_t32" style="position:absolute;margin-left:202.5pt;margin-top:13.8pt;width:25.5pt;height:82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" strokecolor="#156082 [3204]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>我们不使用event与buffer发送，使用fifo发送不用队列（所以实际上是三种发送方式，我们统一都选择fifo就行）</w:t>
      </w:r>
    </w:p>
    <w:p w14:paraId="78F66E6E" w14:textId="74DA4175" w:rsidR="00AC2875" w:rsidRDefault="00AC2875" w:rsidP="001761AB">
      <w:pPr>
        <w:rPr>
          <w:rFonts w:hint="eastAsia"/>
        </w:rPr>
      </w:pPr>
      <w:r>
        <w:rPr>
          <w:noProof/>
        </w:rPr>
        <w:drawing>
          <wp:inline distT="0" distB="0" distL="0" distR="0" wp14:anchorId="740E1A64" wp14:editId="7DF767EF">
            <wp:extent cx="4581558" cy="833444"/>
            <wp:effectExtent l="0" t="0" r="0" b="5080"/>
            <wp:docPr id="117997137" name="图片 1" descr="图形用户界面, 文本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7137" name="图片 1" descr="图形用户界面, 文本, 应用程序, 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58" cy="8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0F43" w14:textId="33231AE2" w:rsidR="00AC2875" w:rsidRDefault="00AC2875" w:rsidP="001761AB">
      <w:pPr>
        <w:rPr>
          <w:rFonts w:hint="eastAsia"/>
        </w:rPr>
      </w:pPr>
      <w:r>
        <w:rPr>
          <w:rFonts w:hint="eastAsia"/>
        </w:rPr>
        <w:t>对于</w:t>
      </w:r>
      <w:r>
        <w:rPr>
          <w:noProof/>
        </w:rPr>
        <w:drawing>
          <wp:inline distT="0" distB="0" distL="0" distR="0" wp14:anchorId="652FF8EE" wp14:editId="7C6DBD0A">
            <wp:extent cx="2262204" cy="133351"/>
            <wp:effectExtent l="0" t="0" r="5080" b="0"/>
            <wp:docPr id="15963746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746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2204" cy="1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，参考上面的CAN最大带宽</w:t>
      </w:r>
    </w:p>
    <w:p w14:paraId="61962E67" w14:textId="43A92BD8" w:rsidR="00AC2875" w:rsidRDefault="00AC2875" w:rsidP="001761AB">
      <w:pPr>
        <w:rPr>
          <w:rFonts w:hint="eastAsia"/>
        </w:rPr>
      </w:pPr>
      <w:r>
        <w:rPr>
          <w:noProof/>
        </w:rPr>
        <w:drawing>
          <wp:inline distT="0" distB="0" distL="0" distR="0" wp14:anchorId="4C03E086" wp14:editId="1A393E3E">
            <wp:extent cx="4400582" cy="904882"/>
            <wp:effectExtent l="0" t="0" r="0" b="9525"/>
            <wp:docPr id="719375066" name="图片 1" descr="图形用户界面, 应用程序, 表格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5066" name="图片 1" descr="图形用户界面, 应用程序, 表格, 网站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82" cy="90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48F6" w14:textId="4A6464BC" w:rsidR="00F65E7C" w:rsidRDefault="00F65E7C" w:rsidP="001761AB">
      <w:pPr>
        <w:rPr>
          <w:rFonts w:hint="eastAsia"/>
        </w:rPr>
      </w:pPr>
      <w:r>
        <w:rPr>
          <w:rFonts w:hint="eastAsia"/>
        </w:rPr>
        <w:t>然后记得打开接收中断</w:t>
      </w:r>
    </w:p>
    <w:p w14:paraId="3AF04BA4" w14:textId="00342F3B" w:rsidR="00F65E7C" w:rsidRDefault="00F65E7C" w:rsidP="001761AB">
      <w:pPr>
        <w:rPr>
          <w:rFonts w:hint="eastAsia"/>
        </w:rPr>
      </w:pPr>
      <w:r>
        <w:rPr>
          <w:noProof/>
        </w:rPr>
        <w:drawing>
          <wp:inline distT="0" distB="0" distL="0" distR="0" wp14:anchorId="6D0498E3" wp14:editId="19FFEA6B">
            <wp:extent cx="5274310" cy="1450340"/>
            <wp:effectExtent l="0" t="0" r="2540" b="0"/>
            <wp:docPr id="1251837695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37695" name="图片 1" descr="表格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D4BA" w14:textId="03B57EB2" w:rsidR="00F54838" w:rsidRDefault="00F54838" w:rsidP="001761AB">
      <w:pPr>
        <w:rPr>
          <w:rFonts w:hint="eastAsia"/>
        </w:rPr>
      </w:pPr>
      <w:r>
        <w:rPr>
          <w:rFonts w:hint="eastAsia"/>
        </w:rPr>
        <w:t>检查一下引脚后就可以生成代码了</w:t>
      </w:r>
      <w:r w:rsidR="002C7609">
        <w:rPr>
          <w:rFonts w:hint="eastAsia"/>
        </w:rPr>
        <w:t>，我们来进行滤波器的配置</w:t>
      </w:r>
    </w:p>
    <w:p w14:paraId="252ECDA8" w14:textId="756AB44B" w:rsidR="00FB22E9" w:rsidRDefault="00FB22E9" w:rsidP="001761AB">
      <w:pPr>
        <w:rPr>
          <w:rFonts w:hint="eastAsia"/>
        </w:rPr>
      </w:pPr>
      <w:r>
        <w:rPr>
          <w:rFonts w:hint="eastAsia"/>
        </w:rPr>
        <w:t>主要就是额外声明一段函数</w:t>
      </w:r>
      <w:r w:rsidR="00781FDA">
        <w:rPr>
          <w:rFonts w:hint="eastAsia"/>
        </w:rPr>
        <w:t>，然后在初始化中加入即可</w:t>
      </w:r>
    </w:p>
    <w:p w14:paraId="6EAA4B69" w14:textId="38DA53C7" w:rsidR="00FB22E9" w:rsidRDefault="00D45CB4" w:rsidP="001761AB">
      <w:pPr>
        <w:rPr>
          <w:rFonts w:hint="eastAsia"/>
        </w:rPr>
      </w:pPr>
      <w:r>
        <w:rPr>
          <w:noProof/>
        </w:rPr>
        <w:drawing>
          <wp:inline distT="0" distB="0" distL="0" distR="0" wp14:anchorId="2ACCD322" wp14:editId="4B59C8CE">
            <wp:extent cx="5274310" cy="1716405"/>
            <wp:effectExtent l="0" t="0" r="2540" b="0"/>
            <wp:docPr id="1971601888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01888" name="图片 1" descr="图片包含 文本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A5AFE" w14:textId="7295CC29" w:rsidR="00AC2875" w:rsidRPr="00AC2875" w:rsidRDefault="00781FDA" w:rsidP="001761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6429E2F" wp14:editId="28B5BCF3">
            <wp:extent cx="5274310" cy="1157605"/>
            <wp:effectExtent l="0" t="0" r="2540" b="4445"/>
            <wp:docPr id="1663315704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15704" name="图片 7" descr="图片包含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276DD" w14:textId="77777777" w:rsidR="007E0137" w:rsidRDefault="007E0137" w:rsidP="00CA388C">
      <w:pPr>
        <w:rPr>
          <w:rFonts w:hint="eastAsia"/>
        </w:rPr>
      </w:pPr>
    </w:p>
    <w:p w14:paraId="19E014E5" w14:textId="77777777" w:rsidR="007E0137" w:rsidRDefault="007E0137" w:rsidP="00CA388C">
      <w:pPr>
        <w:rPr>
          <w:rFonts w:hint="eastAsia"/>
        </w:rPr>
      </w:pPr>
    </w:p>
    <w:p w14:paraId="12A5E933" w14:textId="77777777" w:rsidR="007E0137" w:rsidRPr="007E0137" w:rsidRDefault="007E0137" w:rsidP="00CA388C">
      <w:pPr>
        <w:rPr>
          <w:rFonts w:hint="eastAsia"/>
        </w:rPr>
      </w:pPr>
    </w:p>
    <w:p w14:paraId="26BBFEE5" w14:textId="77777777" w:rsidR="007E0137" w:rsidRDefault="007E0137" w:rsidP="00CA388C">
      <w:pPr>
        <w:rPr>
          <w:rFonts w:hint="eastAsia"/>
        </w:rPr>
      </w:pPr>
    </w:p>
    <w:p w14:paraId="2B291091" w14:textId="77777777" w:rsidR="007E0137" w:rsidRDefault="007E0137" w:rsidP="00CA388C">
      <w:pPr>
        <w:rPr>
          <w:rFonts w:hint="eastAsia"/>
        </w:rPr>
      </w:pPr>
    </w:p>
    <w:p w14:paraId="30982AE6" w14:textId="77777777" w:rsidR="006B75AF" w:rsidRDefault="006B75AF" w:rsidP="00CA388C">
      <w:pPr>
        <w:rPr>
          <w:rFonts w:hint="eastAsia"/>
        </w:rPr>
      </w:pPr>
    </w:p>
    <w:p w14:paraId="4D3C0B9D" w14:textId="77777777" w:rsidR="006B75AF" w:rsidRDefault="006B75AF" w:rsidP="00CA388C">
      <w:pPr>
        <w:rPr>
          <w:rFonts w:hint="eastAsia"/>
        </w:rPr>
      </w:pPr>
    </w:p>
    <w:p w14:paraId="137B0AC2" w14:textId="77777777" w:rsidR="00BC720D" w:rsidRDefault="00BC720D" w:rsidP="00CA388C">
      <w:pPr>
        <w:rPr>
          <w:rFonts w:hint="eastAsia"/>
        </w:rPr>
      </w:pPr>
    </w:p>
    <w:p w14:paraId="3C6E517E" w14:textId="77777777" w:rsidR="00CA388C" w:rsidRPr="00CA388C" w:rsidRDefault="00CA388C" w:rsidP="00CA388C">
      <w:pPr>
        <w:rPr>
          <w:rFonts w:hint="eastAsia"/>
        </w:rPr>
      </w:pPr>
    </w:p>
    <w:sectPr w:rsidR="00CA388C" w:rsidRPr="00CA3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077CB1"/>
    <w:multiLevelType w:val="hybridMultilevel"/>
    <w:tmpl w:val="C07016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8675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529"/>
    <w:rsid w:val="00007B87"/>
    <w:rsid w:val="001761AB"/>
    <w:rsid w:val="001A7A93"/>
    <w:rsid w:val="001D767C"/>
    <w:rsid w:val="002C7609"/>
    <w:rsid w:val="003F0A8D"/>
    <w:rsid w:val="003F79A5"/>
    <w:rsid w:val="006B75AF"/>
    <w:rsid w:val="006E7251"/>
    <w:rsid w:val="00751549"/>
    <w:rsid w:val="00781FDA"/>
    <w:rsid w:val="007E0137"/>
    <w:rsid w:val="007F4F38"/>
    <w:rsid w:val="00982B68"/>
    <w:rsid w:val="00A32FB2"/>
    <w:rsid w:val="00AC2875"/>
    <w:rsid w:val="00B50A45"/>
    <w:rsid w:val="00B9636E"/>
    <w:rsid w:val="00BC720D"/>
    <w:rsid w:val="00C86A9B"/>
    <w:rsid w:val="00CA388C"/>
    <w:rsid w:val="00D45CB4"/>
    <w:rsid w:val="00DD12FF"/>
    <w:rsid w:val="00E5279B"/>
    <w:rsid w:val="00F002FE"/>
    <w:rsid w:val="00F54838"/>
    <w:rsid w:val="00F63529"/>
    <w:rsid w:val="00F65E7C"/>
    <w:rsid w:val="00FB22E9"/>
    <w:rsid w:val="00FD6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6D287"/>
  <w15:chartTrackingRefBased/>
  <w15:docId w15:val="{EB1E5D0C-63CB-411D-8D5A-CF1338A67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35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635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35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52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52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3529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352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352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352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52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635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35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352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3529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6352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635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635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635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635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635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35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635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35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635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35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352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35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6352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3529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BC720D"/>
    <w:rPr>
      <w:rFonts w:ascii="Times New Roman" w:hAnsi="Times New Roman" w:cs="Times New Roman"/>
      <w:sz w:val="24"/>
    </w:rPr>
  </w:style>
  <w:style w:type="character" w:styleId="af">
    <w:name w:val="Hyperlink"/>
    <w:basedOn w:val="a0"/>
    <w:uiPriority w:val="99"/>
    <w:unhideWhenUsed/>
    <w:rsid w:val="00AC2875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AC28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3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log.csdn.net/wuwenbin12/article/details/118731052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</TotalTime>
  <Pages>8</Pages>
  <Words>307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l</dc:creator>
  <cp:keywords/>
  <dc:description/>
  <cp:lastModifiedBy>t l</cp:lastModifiedBy>
  <cp:revision>18</cp:revision>
  <dcterms:created xsi:type="dcterms:W3CDTF">2024-09-20T14:15:00Z</dcterms:created>
  <dcterms:modified xsi:type="dcterms:W3CDTF">2024-09-21T03:58:00Z</dcterms:modified>
</cp:coreProperties>
</file>